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1B6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9D6BD9" w:rsidRPr="009D6BD9">
        <w:rPr>
          <w:rFonts w:ascii="Times New Roman" w:eastAsia="Times New Roman" w:hAnsi="Times New Roman" w:cs="Times New Roman"/>
          <w:sz w:val="28"/>
          <w:szCs w:val="28"/>
        </w:rPr>
        <w:t xml:space="preserve">«Развитие жилищно-коммунальной инфраструктуры, сети муниципальных автомобильных дорог и обеспечение безопасности дорожного движения на территории  Кочубеевского муниципального округа Ставропольского края»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4D3341" w:rsidRDefault="004D3341" w:rsidP="004D334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Программы, пояснительная записка и паспорт проекта документа стратегического планирования размещены на сайте администрации Кочубеевского муниципального округа Ставропольского края в разделе «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- Общественное обсуждение проектов документов стратегического планирования -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4D3341" w:rsidRDefault="004D3341" w:rsidP="004D3341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приёма замечаний и предложений с 15 ноября 2022 г.</w:t>
      </w:r>
    </w:p>
    <w:p w:rsidR="004D3341" w:rsidRDefault="004D3341" w:rsidP="004D3341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замечаний – 21 ноября 2022 г.</w:t>
      </w:r>
    </w:p>
    <w:p w:rsidR="0020268C" w:rsidRPr="004D3341" w:rsidRDefault="008B3597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</w:t>
      </w:r>
      <w:r w:rsidRPr="004D3341">
        <w:rPr>
          <w:rFonts w:ascii="Times New Roman" w:hAnsi="Times New Roman" w:cs="Times New Roman"/>
          <w:sz w:val="28"/>
          <w:szCs w:val="28"/>
        </w:rPr>
        <w:t xml:space="preserve">края по почте или на электронный адрес </w:t>
      </w:r>
      <w:r w:rsidR="001B61EC" w:rsidRPr="004D3341">
        <w:rPr>
          <w:rFonts w:ascii="Times New Roman" w:hAnsi="Times New Roman" w:cs="Times New Roman"/>
          <w:sz w:val="28"/>
          <w:szCs w:val="28"/>
        </w:rPr>
        <w:t>отдел муниципального хозяйства  администрации Кочубеевского муниципального округа Ставропольского края</w:t>
      </w:r>
      <w:r w:rsidR="0020268C" w:rsidRPr="004D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D33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4D3341" w:rsidRPr="004D3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D334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ebovao</w:t>
      </w:r>
      <w:proofErr w:type="spellEnd"/>
      <w:r w:rsidR="004D3341" w:rsidRPr="004D3341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D3341" w:rsidRPr="004D3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3341" w:rsidRPr="004D33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B3597" w:rsidRPr="005B0263" w:rsidRDefault="0020268C" w:rsidP="001B61E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8B3597" w:rsidRPr="005B0263">
        <w:rPr>
          <w:rFonts w:ascii="Times New Roman" w:hAnsi="Times New Roman"/>
          <w:sz w:val="28"/>
          <w:szCs w:val="28"/>
        </w:rPr>
        <w:t xml:space="preserve">об администрации </w:t>
      </w:r>
      <w:r w:rsidR="008B3597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="008B3597" w:rsidRPr="005B0263">
        <w:rPr>
          <w:rFonts w:ascii="Times New Roman" w:hAnsi="Times New Roman"/>
          <w:sz w:val="28"/>
          <w:szCs w:val="28"/>
        </w:rPr>
        <w:t xml:space="preserve">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20268C" w:rsidRDefault="008B3597" w:rsidP="00191BDA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20268C" w:rsidRPr="0020268C">
        <w:rPr>
          <w:rFonts w:ascii="Times New Roman" w:hAnsi="Times New Roman"/>
          <w:sz w:val="28"/>
          <w:szCs w:val="28"/>
        </w:rPr>
        <w:t>8</w:t>
      </w:r>
      <w:r w:rsidR="004D3341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800</w:t>
      </w:r>
      <w:r w:rsidR="004D3341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200</w:t>
      </w:r>
      <w:r w:rsidR="004D3341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75</w:t>
      </w:r>
      <w:r w:rsidR="004D3341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46</w:t>
      </w:r>
      <w:r w:rsidR="004D3341">
        <w:rPr>
          <w:rFonts w:ascii="Times New Roman" w:hAnsi="Times New Roman"/>
          <w:sz w:val="28"/>
          <w:szCs w:val="28"/>
        </w:rPr>
        <w:t xml:space="preserve"> доб. 172</w:t>
      </w:r>
    </w:p>
    <w:p w:rsidR="0020268C" w:rsidRPr="0020268C" w:rsidRDefault="008B3597" w:rsidP="0020268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1B61EC">
        <w:rPr>
          <w:rFonts w:ascii="Times New Roman" w:hAnsi="Times New Roman"/>
          <w:sz w:val="28"/>
          <w:szCs w:val="28"/>
        </w:rPr>
        <w:t>о</w:t>
      </w:r>
      <w:r w:rsidR="001B61EC" w:rsidRPr="001B61EC">
        <w:rPr>
          <w:rFonts w:ascii="Times New Roman" w:hAnsi="Times New Roman"/>
          <w:sz w:val="28"/>
          <w:szCs w:val="28"/>
        </w:rPr>
        <w:t>тдел муниципального хозяйства администрации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>.</w:t>
      </w:r>
    </w:p>
    <w:sectPr w:rsidR="0020268C" w:rsidRPr="0020268C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1B61EC"/>
    <w:rsid w:val="0020268C"/>
    <w:rsid w:val="002A0E8F"/>
    <w:rsid w:val="002B3EAB"/>
    <w:rsid w:val="00446905"/>
    <w:rsid w:val="00481F0D"/>
    <w:rsid w:val="004D3341"/>
    <w:rsid w:val="004F0DA1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D6BD9"/>
    <w:rsid w:val="009E225C"/>
    <w:rsid w:val="009F1C1B"/>
    <w:rsid w:val="00A85AFD"/>
    <w:rsid w:val="00A97C2F"/>
    <w:rsid w:val="00AA6A8A"/>
    <w:rsid w:val="00B16729"/>
    <w:rsid w:val="00BB0C2A"/>
    <w:rsid w:val="00C21BD1"/>
    <w:rsid w:val="00C51192"/>
    <w:rsid w:val="00CE2957"/>
    <w:rsid w:val="00CF767F"/>
    <w:rsid w:val="00D2091C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C80"/>
  <w15:docId w15:val="{92BFD4A4-184A-4AB1-A887-821069D7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26</cp:revision>
  <cp:lastPrinted>2021-10-29T06:58:00Z</cp:lastPrinted>
  <dcterms:created xsi:type="dcterms:W3CDTF">2021-10-29T06:31:00Z</dcterms:created>
  <dcterms:modified xsi:type="dcterms:W3CDTF">2022-11-16T07:19:00Z</dcterms:modified>
</cp:coreProperties>
</file>