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DA2" w:rsidRPr="00162DA2" w:rsidRDefault="00162DA2" w:rsidP="00162DA2">
      <w:pPr>
        <w:jc w:val="center"/>
        <w:rPr>
          <w:rFonts w:eastAsia="Calibri"/>
          <w:b/>
          <w:szCs w:val="28"/>
          <w:lang w:eastAsia="en-US"/>
        </w:rPr>
      </w:pPr>
      <w:r w:rsidRPr="00162DA2">
        <w:rPr>
          <w:rFonts w:eastAsia="Calibri"/>
          <w:b/>
          <w:szCs w:val="28"/>
          <w:lang w:eastAsia="en-US"/>
        </w:rPr>
        <w:t xml:space="preserve">ПАСПОРТ </w:t>
      </w:r>
    </w:p>
    <w:p w:rsidR="00162DA2" w:rsidRPr="00162DA2" w:rsidRDefault="00161386" w:rsidP="00162DA2">
      <w:pPr>
        <w:jc w:val="center"/>
        <w:rPr>
          <w:rFonts w:eastAsia="Calibri"/>
          <w:szCs w:val="28"/>
          <w:lang w:eastAsia="en-US"/>
        </w:rPr>
      </w:pPr>
      <w:r w:rsidRPr="006B026B">
        <w:rPr>
          <w:rFonts w:eastAsia="Calibri"/>
          <w:szCs w:val="28"/>
          <w:lang w:eastAsia="en-US"/>
        </w:rPr>
        <w:t xml:space="preserve">Кочубеевского </w:t>
      </w:r>
      <w:r w:rsidR="00162DA2" w:rsidRPr="00162DA2">
        <w:rPr>
          <w:rFonts w:eastAsia="Calibri"/>
          <w:szCs w:val="28"/>
          <w:lang w:eastAsia="en-US"/>
        </w:rPr>
        <w:t>муниципальн</w:t>
      </w:r>
      <w:smartTag w:uri="urn:schemas-microsoft-com:office:smarttags" w:element="PersonName">
        <w:r w:rsidR="00162DA2" w:rsidRPr="00162DA2">
          <w:rPr>
            <w:rFonts w:eastAsia="Calibri"/>
            <w:szCs w:val="28"/>
            <w:lang w:eastAsia="en-US"/>
          </w:rPr>
          <w:t>о</w:t>
        </w:r>
      </w:smartTag>
      <w:r w:rsidR="00162DA2" w:rsidRPr="00162DA2">
        <w:rPr>
          <w:rFonts w:eastAsia="Calibri"/>
          <w:szCs w:val="28"/>
          <w:lang w:eastAsia="en-US"/>
        </w:rPr>
        <w:t>г</w:t>
      </w:r>
      <w:smartTag w:uri="urn:schemas-microsoft-com:office:smarttags" w:element="PersonName">
        <w:r w:rsidR="00162DA2" w:rsidRPr="00162DA2">
          <w:rPr>
            <w:rFonts w:eastAsia="Calibri"/>
            <w:szCs w:val="28"/>
            <w:lang w:eastAsia="en-US"/>
          </w:rPr>
          <w:t>о</w:t>
        </w:r>
      </w:smartTag>
      <w:r w:rsidR="00162DA2" w:rsidRPr="00162DA2">
        <w:rPr>
          <w:rFonts w:eastAsia="Calibri"/>
          <w:szCs w:val="28"/>
          <w:lang w:eastAsia="en-US"/>
        </w:rPr>
        <w:t xml:space="preserve"> округа</w:t>
      </w:r>
      <w:r>
        <w:rPr>
          <w:rFonts w:eastAsia="Calibri"/>
          <w:szCs w:val="28"/>
          <w:lang w:eastAsia="en-US"/>
        </w:rPr>
        <w:t xml:space="preserve"> Ставропольского края</w:t>
      </w:r>
    </w:p>
    <w:p w:rsidR="00162DA2" w:rsidRPr="00162DA2" w:rsidRDefault="00162DA2" w:rsidP="00162DA2">
      <w:pPr>
        <w:jc w:val="center"/>
        <w:rPr>
          <w:rFonts w:eastAsia="Calibri"/>
          <w:sz w:val="24"/>
          <w:szCs w:val="28"/>
          <w:lang w:eastAsia="en-US"/>
        </w:rPr>
      </w:pPr>
    </w:p>
    <w:p w:rsidR="00162DA2" w:rsidRPr="00162DA2" w:rsidRDefault="00162DA2" w:rsidP="00162DA2">
      <w:pPr>
        <w:jc w:val="center"/>
        <w:rPr>
          <w:rFonts w:eastAsia="Calibri"/>
          <w:sz w:val="24"/>
          <w:szCs w:val="28"/>
          <w:lang w:eastAsia="en-US"/>
        </w:rPr>
      </w:pPr>
    </w:p>
    <w:p w:rsidR="00162DA2" w:rsidRPr="00162DA2" w:rsidRDefault="00162DA2" w:rsidP="00162DA2">
      <w:pPr>
        <w:numPr>
          <w:ilvl w:val="0"/>
          <w:numId w:val="1"/>
        </w:numPr>
        <w:spacing w:line="240" w:lineRule="exact"/>
        <w:jc w:val="both"/>
        <w:rPr>
          <w:rFonts w:eastAsia="Calibri"/>
          <w:b/>
          <w:szCs w:val="28"/>
          <w:lang w:eastAsia="en-US"/>
        </w:rPr>
      </w:pPr>
      <w:r w:rsidRPr="00162DA2">
        <w:rPr>
          <w:rFonts w:eastAsia="Calibri"/>
          <w:b/>
          <w:szCs w:val="28"/>
          <w:lang w:eastAsia="en-US"/>
        </w:rPr>
        <w:t xml:space="preserve">Общие сведения </w:t>
      </w:r>
      <w:smartTag w:uri="urn:schemas-microsoft-com:office:smarttags" w:element="PersonName">
        <w:r w:rsidRPr="00162DA2">
          <w:rPr>
            <w:rFonts w:eastAsia="Calibri"/>
            <w:b/>
            <w:szCs w:val="28"/>
            <w:lang w:eastAsia="en-US"/>
          </w:rPr>
          <w:t>о</w:t>
        </w:r>
      </w:smartTag>
      <w:r w:rsidRPr="00162DA2">
        <w:rPr>
          <w:rFonts w:eastAsia="Calibri"/>
          <w:b/>
          <w:szCs w:val="28"/>
          <w:lang w:eastAsia="en-US"/>
        </w:rPr>
        <w:t xml:space="preserve"> муниципальн</w:t>
      </w:r>
      <w:smartTag w:uri="urn:schemas-microsoft-com:office:smarttags" w:element="PersonName">
        <w:r w:rsidRPr="00162DA2">
          <w:rPr>
            <w:rFonts w:eastAsia="Calibri"/>
            <w:b/>
            <w:szCs w:val="28"/>
            <w:lang w:eastAsia="en-US"/>
          </w:rPr>
          <w:t>о</w:t>
        </w:r>
      </w:smartTag>
      <w:r w:rsidRPr="00162DA2">
        <w:rPr>
          <w:rFonts w:eastAsia="Calibri"/>
          <w:b/>
          <w:szCs w:val="28"/>
          <w:lang w:eastAsia="en-US"/>
        </w:rPr>
        <w:t xml:space="preserve">м </w:t>
      </w:r>
      <w:smartTag w:uri="urn:schemas-microsoft-com:office:smarttags" w:element="PersonName">
        <w:r w:rsidRPr="00162DA2">
          <w:rPr>
            <w:rFonts w:eastAsia="Calibri"/>
            <w:b/>
            <w:szCs w:val="28"/>
            <w:lang w:eastAsia="en-US"/>
          </w:rPr>
          <w:t>о</w:t>
        </w:r>
      </w:smartTag>
      <w:r w:rsidRPr="00162DA2">
        <w:rPr>
          <w:rFonts w:eastAsia="Calibri"/>
          <w:b/>
          <w:szCs w:val="28"/>
          <w:lang w:eastAsia="en-US"/>
        </w:rPr>
        <w:t>браз</w:t>
      </w:r>
      <w:smartTag w:uri="urn:schemas-microsoft-com:office:smarttags" w:element="PersonName">
        <w:r w:rsidRPr="00162DA2">
          <w:rPr>
            <w:rFonts w:eastAsia="Calibri"/>
            <w:b/>
            <w:szCs w:val="28"/>
            <w:lang w:eastAsia="en-US"/>
          </w:rPr>
          <w:t>о</w:t>
        </w:r>
      </w:smartTag>
      <w:r w:rsidRPr="00162DA2">
        <w:rPr>
          <w:rFonts w:eastAsia="Calibri"/>
          <w:b/>
          <w:szCs w:val="28"/>
          <w:lang w:eastAsia="en-US"/>
        </w:rPr>
        <w:t>вании (включая карту, симв</w:t>
      </w:r>
      <w:smartTag w:uri="urn:schemas-microsoft-com:office:smarttags" w:element="PersonName">
        <w:r w:rsidRPr="00162DA2">
          <w:rPr>
            <w:rFonts w:eastAsia="Calibri"/>
            <w:b/>
            <w:szCs w:val="28"/>
            <w:lang w:eastAsia="en-US"/>
          </w:rPr>
          <w:t>о</w:t>
        </w:r>
      </w:smartTag>
      <w:r w:rsidRPr="00162DA2">
        <w:rPr>
          <w:rFonts w:eastAsia="Calibri"/>
          <w:b/>
          <w:szCs w:val="28"/>
          <w:lang w:eastAsia="en-US"/>
        </w:rPr>
        <w:t>лику, краткую ист</w:t>
      </w:r>
      <w:smartTag w:uri="urn:schemas-microsoft-com:office:smarttags" w:element="PersonName">
        <w:r w:rsidRPr="00162DA2">
          <w:rPr>
            <w:rFonts w:eastAsia="Calibri"/>
            <w:b/>
            <w:szCs w:val="28"/>
            <w:lang w:eastAsia="en-US"/>
          </w:rPr>
          <w:t>о</w:t>
        </w:r>
      </w:smartTag>
      <w:r w:rsidRPr="00162DA2">
        <w:rPr>
          <w:rFonts w:eastAsia="Calibri"/>
          <w:b/>
          <w:szCs w:val="28"/>
          <w:lang w:eastAsia="en-US"/>
        </w:rPr>
        <w:t>рическую справку)</w:t>
      </w:r>
    </w:p>
    <w:p w:rsidR="00162DA2" w:rsidRPr="00162DA2" w:rsidRDefault="00162DA2" w:rsidP="00162DA2">
      <w:pPr>
        <w:spacing w:line="240" w:lineRule="exact"/>
        <w:ind w:firstLine="709"/>
        <w:rPr>
          <w:rFonts w:eastAsia="Calibri"/>
          <w:b/>
          <w:szCs w:val="28"/>
          <w:lang w:eastAsia="en-US"/>
        </w:rPr>
      </w:pPr>
    </w:p>
    <w:p w:rsidR="00161386" w:rsidRDefault="00161386" w:rsidP="00161386">
      <w:pPr>
        <w:ind w:left="360" w:firstLine="348"/>
        <w:jc w:val="both"/>
      </w:pPr>
      <w:proofErr w:type="spellStart"/>
      <w:r>
        <w:t>Кочубеевский</w:t>
      </w:r>
      <w:proofErr w:type="spellEnd"/>
      <w:r>
        <w:t xml:space="preserve"> муниципальный округ (село Кочубеевское –центр муниципального округа)</w:t>
      </w:r>
      <w:r w:rsidRPr="00A060C2">
        <w:t xml:space="preserve"> </w:t>
      </w:r>
      <w:r>
        <w:t xml:space="preserve">образован в 1959 году и </w:t>
      </w:r>
      <w:r w:rsidRPr="00A060C2">
        <w:t xml:space="preserve">расположен в западной части Ставропольского </w:t>
      </w:r>
      <w:r>
        <w:t xml:space="preserve">края. </w:t>
      </w:r>
    </w:p>
    <w:p w:rsidR="00161386" w:rsidRPr="00A060C2" w:rsidRDefault="00161386" w:rsidP="00161386">
      <w:pPr>
        <w:ind w:left="360"/>
      </w:pPr>
    </w:p>
    <w:p w:rsidR="00161386" w:rsidRDefault="00161386" w:rsidP="00161386">
      <w:pPr>
        <w:ind w:hanging="426"/>
      </w:pPr>
      <w:r>
        <w:t xml:space="preserve">     </w:t>
      </w:r>
      <w:r>
        <w:rPr>
          <w:noProof/>
        </w:rPr>
        <w:drawing>
          <wp:inline distT="0" distB="0" distL="0" distR="0">
            <wp:extent cx="1128395" cy="14909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28395" cy="1490980"/>
                    </a:xfrm>
                    <a:prstGeom prst="rect">
                      <a:avLst/>
                    </a:prstGeom>
                    <a:noFill/>
                    <a:ln w="9525">
                      <a:noFill/>
                      <a:miter lim="800000"/>
                      <a:headEnd/>
                      <a:tailEnd/>
                    </a:ln>
                  </pic:spPr>
                </pic:pic>
              </a:graphicData>
            </a:graphic>
          </wp:inline>
        </w:drawing>
      </w:r>
      <w:r>
        <w:t xml:space="preserve">         </w:t>
      </w:r>
      <w:r>
        <w:rPr>
          <w:noProof/>
        </w:rPr>
        <w:drawing>
          <wp:inline distT="0" distB="0" distL="0" distR="0">
            <wp:extent cx="2635885" cy="1672590"/>
            <wp:effectExtent l="19050" t="0" r="0" b="0"/>
            <wp:docPr id="2" name="Рисунок 2" descr="ГП Кочу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П Кочуб района"/>
                    <pic:cNvPicPr>
                      <a:picLocks noChangeAspect="1" noChangeArrowheads="1"/>
                    </pic:cNvPicPr>
                  </pic:nvPicPr>
                  <pic:blipFill>
                    <a:blip r:embed="rId7"/>
                    <a:srcRect/>
                    <a:stretch>
                      <a:fillRect/>
                    </a:stretch>
                  </pic:blipFill>
                  <pic:spPr bwMode="auto">
                    <a:xfrm>
                      <a:off x="0" y="0"/>
                      <a:ext cx="2635885" cy="1672590"/>
                    </a:xfrm>
                    <a:prstGeom prst="rect">
                      <a:avLst/>
                    </a:prstGeom>
                    <a:noFill/>
                    <a:ln w="9525">
                      <a:noFill/>
                      <a:miter lim="800000"/>
                      <a:headEnd/>
                      <a:tailEnd/>
                    </a:ln>
                  </pic:spPr>
                </pic:pic>
              </a:graphicData>
            </a:graphic>
          </wp:inline>
        </w:drawing>
      </w:r>
      <w:r>
        <w:t xml:space="preserve">     </w:t>
      </w:r>
      <w:r>
        <w:rPr>
          <w:noProof/>
        </w:rPr>
        <w:drawing>
          <wp:inline distT="0" distB="0" distL="0" distR="0">
            <wp:extent cx="1557020" cy="1557020"/>
            <wp:effectExtent l="19050" t="0" r="508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557020" cy="1557020"/>
                    </a:xfrm>
                    <a:prstGeom prst="rect">
                      <a:avLst/>
                    </a:prstGeom>
                    <a:noFill/>
                    <a:ln w="9525">
                      <a:noFill/>
                      <a:miter lim="800000"/>
                      <a:headEnd/>
                      <a:tailEnd/>
                    </a:ln>
                  </pic:spPr>
                </pic:pic>
              </a:graphicData>
            </a:graphic>
          </wp:inline>
        </w:drawing>
      </w:r>
    </w:p>
    <w:p w:rsidR="00161386" w:rsidRDefault="00161386" w:rsidP="00161386"/>
    <w:p w:rsidR="00161386" w:rsidRDefault="00161386" w:rsidP="00161386"/>
    <w:p w:rsidR="00161386" w:rsidRDefault="00161386" w:rsidP="00161386">
      <w:pPr>
        <w:ind w:firstLine="708"/>
        <w:jc w:val="both"/>
      </w:pPr>
      <w:proofErr w:type="spellStart"/>
      <w:r>
        <w:t>Кочубеевский</w:t>
      </w:r>
      <w:proofErr w:type="spellEnd"/>
      <w:r>
        <w:t xml:space="preserve"> муниципальный</w:t>
      </w:r>
      <w:r w:rsidRPr="00A30975">
        <w:t xml:space="preserve"> </w:t>
      </w:r>
      <w:r>
        <w:t xml:space="preserve">округ </w:t>
      </w:r>
      <w:r w:rsidRPr="00A30975">
        <w:t xml:space="preserve">имеет свою символику - геральдические символы района: флаг </w:t>
      </w:r>
      <w:r>
        <w:t>и герб</w:t>
      </w:r>
      <w:r w:rsidR="008A7BEE">
        <w:t>.</w:t>
      </w:r>
    </w:p>
    <w:p w:rsidR="00161386" w:rsidRDefault="00161386" w:rsidP="00161386">
      <w:pPr>
        <w:jc w:val="both"/>
      </w:pPr>
      <w:r w:rsidRPr="00A060C2">
        <w:t xml:space="preserve">Граничит с Карачаево-Черкесской республикой, с Краснодарским краем, со Шпаковским и Андроповским </w:t>
      </w:r>
      <w:r>
        <w:t>муниципальными округами</w:t>
      </w:r>
      <w:r w:rsidR="008A7BEE">
        <w:t xml:space="preserve"> Ставрополья.</w:t>
      </w:r>
    </w:p>
    <w:p w:rsidR="00161386" w:rsidRPr="00A060C2" w:rsidRDefault="00161386" w:rsidP="00161386">
      <w:pPr>
        <w:jc w:val="both"/>
      </w:pPr>
      <w:proofErr w:type="spellStart"/>
      <w:r w:rsidRPr="00A060C2">
        <w:t>Кочубеевский</w:t>
      </w:r>
      <w:proofErr w:type="spellEnd"/>
      <w:r w:rsidRPr="00A060C2">
        <w:t xml:space="preserve"> муниципальный </w:t>
      </w:r>
      <w:r>
        <w:t>округ</w:t>
      </w:r>
      <w:r w:rsidRPr="00A060C2">
        <w:t xml:space="preserve"> Ставропольского края – муниципальное образование, состоящее из</w:t>
      </w:r>
      <w:r>
        <w:t xml:space="preserve"> 51 населенного пункта</w:t>
      </w:r>
      <w:r w:rsidRPr="00A060C2">
        <w:t>, объединенных общей тер</w:t>
      </w:r>
      <w:r>
        <w:t>риторией.</w:t>
      </w:r>
    </w:p>
    <w:p w:rsidR="00161386" w:rsidRPr="00A060C2" w:rsidRDefault="00161386" w:rsidP="00161386">
      <w:pPr>
        <w:ind w:firstLine="708"/>
        <w:jc w:val="both"/>
      </w:pPr>
      <w:r w:rsidRPr="00A060C2">
        <w:t xml:space="preserve">Через </w:t>
      </w:r>
      <w:r>
        <w:t xml:space="preserve">муниципальный округ </w:t>
      </w:r>
      <w:r w:rsidRPr="00A060C2">
        <w:t xml:space="preserve">протекают реки Кубань и Большой Зеленчук, а также Малая и Большая </w:t>
      </w:r>
      <w:proofErr w:type="spellStart"/>
      <w:r w:rsidRPr="00A060C2">
        <w:t>Козьма</w:t>
      </w:r>
      <w:proofErr w:type="spellEnd"/>
      <w:r w:rsidRPr="00A060C2">
        <w:t xml:space="preserve">, речка </w:t>
      </w:r>
      <w:proofErr w:type="spellStart"/>
      <w:r w:rsidRPr="00A060C2">
        <w:t>Невинка</w:t>
      </w:r>
      <w:proofErr w:type="spellEnd"/>
      <w:r w:rsidRPr="00A060C2">
        <w:t xml:space="preserve">. Кроме того, через </w:t>
      </w:r>
      <w:r>
        <w:t>муниципальный округ</w:t>
      </w:r>
      <w:r w:rsidRPr="00A060C2">
        <w:t xml:space="preserve"> проходит Невинномысский канал и магистраль канала каскада Кубанских ГЭС с тремя искусственными водоемами емкостью свыше 20 миллионов кубометров воды. </w:t>
      </w:r>
    </w:p>
    <w:p w:rsidR="00161386" w:rsidRDefault="00161386" w:rsidP="00161386">
      <w:pPr>
        <w:shd w:val="clear" w:color="auto" w:fill="FFFFFF"/>
        <w:ind w:firstLine="708"/>
        <w:jc w:val="both"/>
      </w:pPr>
      <w:r>
        <w:t>Муниципальный округ</w:t>
      </w:r>
      <w:r w:rsidRPr="00A060C2">
        <w:t xml:space="preserve"> пересекают две железнодорожные ветви Москва-Баку и Невинномысск - </w:t>
      </w:r>
      <w:proofErr w:type="spellStart"/>
      <w:r w:rsidRPr="00A060C2">
        <w:t>Усть-Джегута</w:t>
      </w:r>
      <w:proofErr w:type="spellEnd"/>
      <w:r w:rsidRPr="00A060C2">
        <w:t>, и Федеральная автомобильная дорога «Кавказ» с подъездами к городам Ставрополь и Черкесск, а также к городам Кавказских минеральных вод и Краснодарскому краю.</w:t>
      </w:r>
    </w:p>
    <w:p w:rsidR="00161386" w:rsidRPr="00A060C2" w:rsidRDefault="00161386" w:rsidP="00161386">
      <w:pPr>
        <w:shd w:val="clear" w:color="auto" w:fill="FFFFFF"/>
        <w:ind w:firstLine="708"/>
        <w:jc w:val="both"/>
        <w:rPr>
          <w:color w:val="000000"/>
        </w:rPr>
      </w:pPr>
      <w:r w:rsidRPr="00A060C2">
        <w:rPr>
          <w:color w:val="000000"/>
        </w:rPr>
        <w:t xml:space="preserve">По территории Кочубеевского </w:t>
      </w:r>
      <w:r>
        <w:rPr>
          <w:color w:val="000000"/>
        </w:rPr>
        <w:t>муниципального округа</w:t>
      </w:r>
      <w:r w:rsidRPr="00A060C2">
        <w:rPr>
          <w:color w:val="000000"/>
        </w:rPr>
        <w:t xml:space="preserve"> проходят газопроводы: Невинномысск –Моздок, Новопсков – Аксай- </w:t>
      </w:r>
      <w:proofErr w:type="gramStart"/>
      <w:r w:rsidRPr="00A060C2">
        <w:rPr>
          <w:color w:val="000000"/>
        </w:rPr>
        <w:t>Моздок,  Ставрополь</w:t>
      </w:r>
      <w:proofErr w:type="gramEnd"/>
      <w:r w:rsidRPr="00A060C2">
        <w:rPr>
          <w:color w:val="000000"/>
        </w:rPr>
        <w:t xml:space="preserve"> –Грозный 1-я и 2-я нитка, Моздок- Невинномысск, Невинномысск – Из</w:t>
      </w:r>
      <w:r w:rsidR="008A7BEE">
        <w:rPr>
          <w:color w:val="000000"/>
        </w:rPr>
        <w:t>обильное, Майкоп- Невинномысск.</w:t>
      </w:r>
    </w:p>
    <w:p w:rsidR="00161386" w:rsidRPr="00A060C2" w:rsidRDefault="00161386" w:rsidP="00161386">
      <w:pPr>
        <w:ind w:firstLine="708"/>
        <w:jc w:val="both"/>
      </w:pPr>
      <w:r w:rsidRPr="00A060C2">
        <w:t xml:space="preserve">Площадь </w:t>
      </w:r>
      <w:r>
        <w:t>муниципального округа составляет 2363,3 кв. км,</w:t>
      </w:r>
      <w:r w:rsidRPr="00A060C2">
        <w:t xml:space="preserve"> что составляет 3,56% площади Ставропольского края.</w:t>
      </w:r>
      <w:r>
        <w:t xml:space="preserve"> Плотность населения на 1 </w:t>
      </w:r>
      <w:r w:rsidR="008A7BEE">
        <w:t>кв. км составляет 30,9 человек.</w:t>
      </w:r>
    </w:p>
    <w:p w:rsidR="00161386" w:rsidRPr="00A060C2" w:rsidRDefault="00161386" w:rsidP="00161386">
      <w:pPr>
        <w:ind w:firstLine="567"/>
        <w:jc w:val="both"/>
      </w:pPr>
      <w:r w:rsidRPr="00A060C2">
        <w:t xml:space="preserve">Расстояние от </w:t>
      </w:r>
      <w:r>
        <w:t xml:space="preserve">центра округа </w:t>
      </w:r>
      <w:r w:rsidRPr="00A060C2">
        <w:t xml:space="preserve">до краевого центра – </w:t>
      </w:r>
      <w:smartTag w:uri="urn:schemas-microsoft-com:office:smarttags" w:element="metricconverter">
        <w:smartTagPr>
          <w:attr w:name="ProductID" w:val="56 км"/>
        </w:smartTagPr>
        <w:r w:rsidRPr="00A060C2">
          <w:t>56 км</w:t>
        </w:r>
      </w:smartTag>
      <w:r w:rsidRPr="00A060C2">
        <w:t>.</w:t>
      </w:r>
    </w:p>
    <w:p w:rsidR="00293789" w:rsidRDefault="00293789" w:rsidP="00293789">
      <w:pPr>
        <w:spacing w:line="240" w:lineRule="exact"/>
        <w:ind w:left="720"/>
        <w:jc w:val="both"/>
        <w:rPr>
          <w:rFonts w:eastAsia="Calibri"/>
          <w:b/>
          <w:szCs w:val="28"/>
          <w:lang w:eastAsia="en-US"/>
        </w:rPr>
      </w:pPr>
    </w:p>
    <w:p w:rsidR="00162DA2" w:rsidRDefault="00162DA2" w:rsidP="00162DA2">
      <w:pPr>
        <w:numPr>
          <w:ilvl w:val="0"/>
          <w:numId w:val="1"/>
        </w:numPr>
        <w:spacing w:line="240" w:lineRule="exact"/>
        <w:jc w:val="both"/>
        <w:rPr>
          <w:rFonts w:eastAsia="Calibri"/>
          <w:b/>
          <w:szCs w:val="28"/>
          <w:lang w:eastAsia="en-US"/>
        </w:rPr>
      </w:pPr>
      <w:r w:rsidRPr="00162DA2">
        <w:rPr>
          <w:rFonts w:eastAsia="Calibri"/>
          <w:b/>
          <w:szCs w:val="28"/>
          <w:lang w:eastAsia="en-US"/>
        </w:rPr>
        <w:lastRenderedPageBreak/>
        <w:t>Перечень населенных пунктов муниципального (гор</w:t>
      </w:r>
      <w:smartTag w:uri="urn:schemas-microsoft-com:office:smarttags" w:element="PersonName">
        <w:r w:rsidRPr="00162DA2">
          <w:rPr>
            <w:rFonts w:eastAsia="Calibri"/>
            <w:b/>
            <w:szCs w:val="28"/>
            <w:lang w:eastAsia="en-US"/>
          </w:rPr>
          <w:t>о</w:t>
        </w:r>
      </w:smartTag>
      <w:r w:rsidRPr="00162DA2">
        <w:rPr>
          <w:rFonts w:eastAsia="Calibri"/>
          <w:b/>
          <w:szCs w:val="28"/>
          <w:lang w:eastAsia="en-US"/>
        </w:rPr>
        <w:t>дск</w:t>
      </w:r>
      <w:smartTag w:uri="urn:schemas-microsoft-com:office:smarttags" w:element="PersonName">
        <w:r w:rsidRPr="00162DA2">
          <w:rPr>
            <w:rFonts w:eastAsia="Calibri"/>
            <w:b/>
            <w:szCs w:val="28"/>
            <w:lang w:eastAsia="en-US"/>
          </w:rPr>
          <w:t>о</w:t>
        </w:r>
      </w:smartTag>
      <w:r w:rsidRPr="00162DA2">
        <w:rPr>
          <w:rFonts w:eastAsia="Calibri"/>
          <w:b/>
          <w:szCs w:val="28"/>
          <w:lang w:eastAsia="en-US"/>
        </w:rPr>
        <w:t xml:space="preserve">го) </w:t>
      </w:r>
      <w:smartTag w:uri="urn:schemas-microsoft-com:office:smarttags" w:element="PersonName">
        <w:r w:rsidRPr="00162DA2">
          <w:rPr>
            <w:rFonts w:eastAsia="Calibri"/>
            <w:b/>
            <w:szCs w:val="28"/>
            <w:lang w:eastAsia="en-US"/>
          </w:rPr>
          <w:t>о</w:t>
        </w:r>
      </w:smartTag>
      <w:r w:rsidRPr="00162DA2">
        <w:rPr>
          <w:rFonts w:eastAsia="Calibri"/>
          <w:b/>
          <w:szCs w:val="28"/>
          <w:lang w:eastAsia="en-US"/>
        </w:rPr>
        <w:t>круга</w:t>
      </w:r>
    </w:p>
    <w:p w:rsidR="00293789" w:rsidRDefault="00293789" w:rsidP="00293789">
      <w:pPr>
        <w:spacing w:line="240" w:lineRule="exact"/>
        <w:ind w:left="720"/>
        <w:jc w:val="both"/>
        <w:rPr>
          <w:rFonts w:eastAsia="Calibri"/>
          <w:b/>
          <w:szCs w:val="28"/>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467"/>
        <w:gridCol w:w="2687"/>
        <w:gridCol w:w="2084"/>
        <w:gridCol w:w="2019"/>
      </w:tblGrid>
      <w:tr w:rsidR="002B2330" w:rsidRPr="007A4365" w:rsidTr="002B2330">
        <w:tc>
          <w:tcPr>
            <w:tcW w:w="571" w:type="dxa"/>
            <w:tcBorders>
              <w:top w:val="single" w:sz="4" w:space="0" w:color="auto"/>
              <w:left w:val="single" w:sz="4" w:space="0" w:color="auto"/>
              <w:bottom w:val="single" w:sz="4" w:space="0" w:color="auto"/>
              <w:right w:val="single" w:sz="4" w:space="0" w:color="auto"/>
            </w:tcBorders>
            <w:vAlign w:val="center"/>
          </w:tcPr>
          <w:p w:rsidR="002B2330" w:rsidRPr="007A4365" w:rsidRDefault="002B2330" w:rsidP="002B2330">
            <w:pPr>
              <w:jc w:val="center"/>
              <w:rPr>
                <w:sz w:val="24"/>
              </w:rPr>
            </w:pPr>
          </w:p>
          <w:p w:rsidR="002B2330" w:rsidRPr="007A4365" w:rsidRDefault="002B2330" w:rsidP="002B2330">
            <w:pPr>
              <w:jc w:val="center"/>
              <w:rPr>
                <w:sz w:val="24"/>
              </w:rPr>
            </w:pPr>
            <w:r w:rsidRPr="007A4365">
              <w:rPr>
                <w:sz w:val="24"/>
              </w:rPr>
              <w:t>№</w:t>
            </w:r>
          </w:p>
        </w:tc>
        <w:tc>
          <w:tcPr>
            <w:tcW w:w="2467" w:type="dxa"/>
            <w:tcBorders>
              <w:top w:val="single" w:sz="4" w:space="0" w:color="auto"/>
              <w:left w:val="single" w:sz="4" w:space="0" w:color="auto"/>
              <w:bottom w:val="single" w:sz="4" w:space="0" w:color="auto"/>
              <w:right w:val="single" w:sz="4" w:space="0" w:color="auto"/>
            </w:tcBorders>
            <w:vAlign w:val="center"/>
          </w:tcPr>
          <w:p w:rsidR="002B2330" w:rsidRPr="007A4365" w:rsidRDefault="002B2330" w:rsidP="002B2330">
            <w:pPr>
              <w:jc w:val="center"/>
              <w:rPr>
                <w:sz w:val="24"/>
              </w:rPr>
            </w:pPr>
          </w:p>
          <w:p w:rsidR="002B2330" w:rsidRPr="007A4365" w:rsidRDefault="002B2330" w:rsidP="002B2330">
            <w:pPr>
              <w:jc w:val="center"/>
              <w:rPr>
                <w:sz w:val="24"/>
              </w:rPr>
            </w:pPr>
            <w:r w:rsidRPr="007A4365">
              <w:rPr>
                <w:sz w:val="24"/>
              </w:rPr>
              <w:t>Наименование территориального подразделения</w:t>
            </w:r>
          </w:p>
          <w:p w:rsidR="002B2330" w:rsidRPr="007A4365" w:rsidRDefault="002B2330" w:rsidP="002B2330">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2B2330" w:rsidRPr="007A4365" w:rsidRDefault="002B2330" w:rsidP="002B2330">
            <w:pPr>
              <w:jc w:val="center"/>
              <w:rPr>
                <w:sz w:val="24"/>
              </w:rPr>
            </w:pPr>
            <w:r w:rsidRPr="007A4365">
              <w:rPr>
                <w:sz w:val="24"/>
              </w:rPr>
              <w:t>Наименование населенного пункта</w:t>
            </w:r>
          </w:p>
        </w:tc>
        <w:tc>
          <w:tcPr>
            <w:tcW w:w="2084" w:type="dxa"/>
            <w:tcBorders>
              <w:top w:val="single" w:sz="4" w:space="0" w:color="auto"/>
              <w:left w:val="single" w:sz="4" w:space="0" w:color="auto"/>
              <w:bottom w:val="single" w:sz="4" w:space="0" w:color="auto"/>
              <w:right w:val="single" w:sz="4" w:space="0" w:color="auto"/>
            </w:tcBorders>
            <w:vAlign w:val="center"/>
          </w:tcPr>
          <w:p w:rsidR="002B2330" w:rsidRPr="007A4365" w:rsidRDefault="002B2330" w:rsidP="002B2330">
            <w:pPr>
              <w:jc w:val="center"/>
              <w:rPr>
                <w:sz w:val="24"/>
              </w:rPr>
            </w:pPr>
            <w:r w:rsidRPr="007A4365">
              <w:rPr>
                <w:sz w:val="24"/>
              </w:rPr>
              <w:t>Численность населения, чел.</w:t>
            </w:r>
          </w:p>
          <w:p w:rsidR="002B2330" w:rsidRPr="007A4365" w:rsidRDefault="002B2330" w:rsidP="002B2330">
            <w:pPr>
              <w:jc w:val="center"/>
              <w:rPr>
                <w:sz w:val="24"/>
              </w:rPr>
            </w:pPr>
            <w:r w:rsidRPr="007A4365">
              <w:rPr>
                <w:sz w:val="24"/>
              </w:rPr>
              <w:t>(на 1 января 2022 года)</w:t>
            </w:r>
          </w:p>
        </w:tc>
        <w:tc>
          <w:tcPr>
            <w:tcW w:w="2019" w:type="dxa"/>
            <w:tcBorders>
              <w:top w:val="single" w:sz="4" w:space="0" w:color="auto"/>
              <w:left w:val="single" w:sz="4" w:space="0" w:color="auto"/>
              <w:bottom w:val="single" w:sz="4" w:space="0" w:color="auto"/>
              <w:right w:val="single" w:sz="4" w:space="0" w:color="auto"/>
            </w:tcBorders>
            <w:vAlign w:val="center"/>
          </w:tcPr>
          <w:p w:rsidR="002B2330" w:rsidRPr="007A4365" w:rsidRDefault="002B2330" w:rsidP="002B2330">
            <w:pPr>
              <w:jc w:val="center"/>
              <w:rPr>
                <w:sz w:val="24"/>
              </w:rPr>
            </w:pPr>
            <w:r w:rsidRPr="007A4365">
              <w:rPr>
                <w:sz w:val="24"/>
              </w:rPr>
              <w:t xml:space="preserve">Численность </w:t>
            </w:r>
          </w:p>
          <w:p w:rsidR="002B2330" w:rsidRPr="007A4365" w:rsidRDefault="002B2330" w:rsidP="002B2330">
            <w:pPr>
              <w:jc w:val="center"/>
              <w:rPr>
                <w:sz w:val="24"/>
              </w:rPr>
            </w:pPr>
            <w:r w:rsidRPr="007A4365">
              <w:rPr>
                <w:sz w:val="24"/>
              </w:rPr>
              <w:t>Избирателей, чел</w:t>
            </w:r>
          </w:p>
        </w:tc>
      </w:tr>
      <w:tr w:rsidR="002B2330" w:rsidRPr="007A4365" w:rsidTr="002B2330">
        <w:tc>
          <w:tcPr>
            <w:tcW w:w="571" w:type="dxa"/>
            <w:tcBorders>
              <w:top w:val="single" w:sz="4" w:space="0" w:color="auto"/>
              <w:left w:val="single" w:sz="4" w:space="0" w:color="auto"/>
              <w:bottom w:val="single" w:sz="4" w:space="0" w:color="auto"/>
              <w:right w:val="single" w:sz="4" w:space="0" w:color="auto"/>
            </w:tcBorders>
            <w:vAlign w:val="center"/>
          </w:tcPr>
          <w:p w:rsidR="002B2330" w:rsidRPr="007A4365" w:rsidRDefault="002B2330" w:rsidP="002B2330">
            <w:pPr>
              <w:jc w:val="center"/>
              <w:rPr>
                <w:sz w:val="24"/>
              </w:rPr>
            </w:pPr>
          </w:p>
        </w:tc>
        <w:tc>
          <w:tcPr>
            <w:tcW w:w="2467" w:type="dxa"/>
            <w:tcBorders>
              <w:top w:val="single" w:sz="4" w:space="0" w:color="auto"/>
              <w:left w:val="single" w:sz="4" w:space="0" w:color="auto"/>
              <w:bottom w:val="single" w:sz="4" w:space="0" w:color="auto"/>
              <w:right w:val="single" w:sz="4" w:space="0" w:color="auto"/>
            </w:tcBorders>
            <w:vAlign w:val="center"/>
          </w:tcPr>
          <w:p w:rsidR="002B2330" w:rsidRPr="007A4365" w:rsidRDefault="002B2330" w:rsidP="002B2330">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2B2330" w:rsidRPr="007A4365" w:rsidRDefault="002B2330" w:rsidP="002B2330">
            <w:pPr>
              <w:jc w:val="center"/>
              <w:rPr>
                <w:sz w:val="24"/>
              </w:rPr>
            </w:pPr>
          </w:p>
        </w:tc>
        <w:tc>
          <w:tcPr>
            <w:tcW w:w="2084" w:type="dxa"/>
            <w:tcBorders>
              <w:top w:val="single" w:sz="4" w:space="0" w:color="auto"/>
              <w:left w:val="single" w:sz="4" w:space="0" w:color="auto"/>
              <w:bottom w:val="single" w:sz="4" w:space="0" w:color="auto"/>
              <w:right w:val="single" w:sz="4" w:space="0" w:color="auto"/>
            </w:tcBorders>
            <w:vAlign w:val="center"/>
          </w:tcPr>
          <w:p w:rsidR="002B2330" w:rsidRPr="007A4365" w:rsidRDefault="002B2330" w:rsidP="002B2330">
            <w:pPr>
              <w:jc w:val="center"/>
              <w:rPr>
                <w:b/>
                <w:sz w:val="24"/>
              </w:rPr>
            </w:pPr>
            <w:r w:rsidRPr="007A4365">
              <w:rPr>
                <w:b/>
                <w:sz w:val="24"/>
              </w:rPr>
              <w:t>73088</w:t>
            </w:r>
          </w:p>
        </w:tc>
        <w:tc>
          <w:tcPr>
            <w:tcW w:w="2019" w:type="dxa"/>
            <w:tcBorders>
              <w:top w:val="single" w:sz="4" w:space="0" w:color="auto"/>
              <w:left w:val="single" w:sz="4" w:space="0" w:color="auto"/>
              <w:bottom w:val="single" w:sz="4" w:space="0" w:color="auto"/>
              <w:right w:val="single" w:sz="4" w:space="0" w:color="auto"/>
            </w:tcBorders>
            <w:vAlign w:val="center"/>
          </w:tcPr>
          <w:p w:rsidR="002B2330" w:rsidRPr="007A4365" w:rsidRDefault="00C226B0" w:rsidP="002B2330">
            <w:pPr>
              <w:jc w:val="center"/>
              <w:rPr>
                <w:b/>
                <w:sz w:val="24"/>
                <w:lang w:val="en-US"/>
              </w:rPr>
            </w:pPr>
            <w:r w:rsidRPr="007A4365">
              <w:rPr>
                <w:b/>
                <w:sz w:val="24"/>
                <w:lang w:val="en-US"/>
              </w:rPr>
              <w:t>52865</w:t>
            </w:r>
          </w:p>
        </w:tc>
      </w:tr>
      <w:tr w:rsidR="007E1AB7" w:rsidRPr="007A4365" w:rsidTr="00E24AB2">
        <w:tc>
          <w:tcPr>
            <w:tcW w:w="571" w:type="dxa"/>
            <w:vMerge w:val="restart"/>
            <w:tcBorders>
              <w:top w:val="single" w:sz="4" w:space="0" w:color="auto"/>
              <w:left w:val="single" w:sz="4" w:space="0" w:color="auto"/>
              <w:right w:val="single" w:sz="4" w:space="0" w:color="auto"/>
            </w:tcBorders>
            <w:vAlign w:val="center"/>
          </w:tcPr>
          <w:p w:rsidR="007E1AB7" w:rsidRPr="007A4365" w:rsidRDefault="007E1AB7" w:rsidP="007E1AB7">
            <w:pPr>
              <w:jc w:val="center"/>
              <w:rPr>
                <w:sz w:val="24"/>
              </w:rPr>
            </w:pPr>
            <w:r w:rsidRPr="007A4365">
              <w:rPr>
                <w:sz w:val="24"/>
              </w:rPr>
              <w:t>1</w:t>
            </w:r>
          </w:p>
        </w:tc>
        <w:tc>
          <w:tcPr>
            <w:tcW w:w="2467" w:type="dxa"/>
            <w:vMerge w:val="restart"/>
            <w:tcBorders>
              <w:top w:val="single" w:sz="4" w:space="0" w:color="auto"/>
              <w:left w:val="single" w:sz="4" w:space="0" w:color="auto"/>
              <w:right w:val="single" w:sz="4" w:space="0" w:color="auto"/>
            </w:tcBorders>
            <w:vAlign w:val="center"/>
          </w:tcPr>
          <w:p w:rsidR="007E1AB7" w:rsidRPr="007A4365" w:rsidRDefault="007E1AB7" w:rsidP="007E1AB7">
            <w:pPr>
              <w:jc w:val="center"/>
              <w:rPr>
                <w:sz w:val="24"/>
              </w:rPr>
            </w:pPr>
            <w:proofErr w:type="spellStart"/>
            <w:r w:rsidRPr="007A4365">
              <w:rPr>
                <w:sz w:val="24"/>
              </w:rPr>
              <w:t>Балахоновский</w:t>
            </w:r>
            <w:proofErr w:type="spellEnd"/>
            <w:r w:rsidRPr="007A4365">
              <w:rPr>
                <w:sz w:val="24"/>
              </w:rPr>
              <w:t xml:space="preserve"> территориальный отдел</w:t>
            </w: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 xml:space="preserve">село </w:t>
            </w:r>
            <w:proofErr w:type="spellStart"/>
            <w:r w:rsidRPr="007A4365">
              <w:rPr>
                <w:sz w:val="24"/>
              </w:rPr>
              <w:t>Балахоновское</w:t>
            </w:r>
            <w:proofErr w:type="spellEnd"/>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E24AB2">
        <w:tc>
          <w:tcPr>
            <w:tcW w:w="571"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 xml:space="preserve">село </w:t>
            </w:r>
            <w:proofErr w:type="spellStart"/>
            <w:r w:rsidRPr="007A4365">
              <w:rPr>
                <w:sz w:val="24"/>
              </w:rPr>
              <w:t>Галицино</w:t>
            </w:r>
            <w:proofErr w:type="spellEnd"/>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E24AB2">
        <w:tc>
          <w:tcPr>
            <w:tcW w:w="571"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 xml:space="preserve">аул </w:t>
            </w:r>
            <w:proofErr w:type="spellStart"/>
            <w:r w:rsidRPr="007A4365">
              <w:rPr>
                <w:sz w:val="24"/>
              </w:rPr>
              <w:t>Карамурзинский</w:t>
            </w:r>
            <w:proofErr w:type="spellEnd"/>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E24AB2">
        <w:tc>
          <w:tcPr>
            <w:tcW w:w="571" w:type="dxa"/>
            <w:vMerge/>
            <w:tcBorders>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 xml:space="preserve">хутор </w:t>
            </w:r>
            <w:proofErr w:type="spellStart"/>
            <w:r w:rsidRPr="007A4365">
              <w:rPr>
                <w:sz w:val="24"/>
              </w:rPr>
              <w:t>Ураковский</w:t>
            </w:r>
            <w:proofErr w:type="spellEnd"/>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vMerge w:val="restart"/>
            <w:tcBorders>
              <w:top w:val="single" w:sz="4" w:space="0" w:color="auto"/>
              <w:left w:val="single" w:sz="4" w:space="0" w:color="auto"/>
              <w:right w:val="single" w:sz="4" w:space="0" w:color="auto"/>
            </w:tcBorders>
            <w:vAlign w:val="center"/>
          </w:tcPr>
          <w:p w:rsidR="007E1AB7" w:rsidRPr="007A4365" w:rsidRDefault="007E1AB7" w:rsidP="007E1AB7">
            <w:pPr>
              <w:jc w:val="center"/>
              <w:rPr>
                <w:sz w:val="24"/>
              </w:rPr>
            </w:pPr>
            <w:r w:rsidRPr="007A4365">
              <w:rPr>
                <w:sz w:val="24"/>
              </w:rPr>
              <w:t>2</w:t>
            </w:r>
          </w:p>
        </w:tc>
        <w:tc>
          <w:tcPr>
            <w:tcW w:w="2467" w:type="dxa"/>
            <w:vMerge w:val="restart"/>
            <w:tcBorders>
              <w:top w:val="single" w:sz="4" w:space="0" w:color="auto"/>
              <w:left w:val="single" w:sz="4" w:space="0" w:color="auto"/>
              <w:right w:val="single" w:sz="4" w:space="0" w:color="auto"/>
            </w:tcBorders>
            <w:vAlign w:val="center"/>
          </w:tcPr>
          <w:p w:rsidR="007E1AB7" w:rsidRPr="007A4365" w:rsidRDefault="007E1AB7" w:rsidP="007E1AB7">
            <w:pPr>
              <w:jc w:val="center"/>
              <w:rPr>
                <w:sz w:val="24"/>
              </w:rPr>
            </w:pPr>
            <w:proofErr w:type="spellStart"/>
            <w:r w:rsidRPr="007A4365">
              <w:rPr>
                <w:sz w:val="24"/>
              </w:rPr>
              <w:t>Барсуковский</w:t>
            </w:r>
            <w:proofErr w:type="spellEnd"/>
            <w:r w:rsidRPr="007A4365">
              <w:rPr>
                <w:sz w:val="24"/>
              </w:rPr>
              <w:t xml:space="preserve"> территориальный отдел</w:t>
            </w: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 xml:space="preserve">станица </w:t>
            </w:r>
            <w:proofErr w:type="spellStart"/>
            <w:r w:rsidRPr="007A4365">
              <w:rPr>
                <w:sz w:val="24"/>
              </w:rPr>
              <w:t>Барсуковская</w:t>
            </w:r>
            <w:proofErr w:type="spellEnd"/>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vMerge/>
            <w:tcBorders>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поселок Свистуха</w:t>
            </w:r>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3</w:t>
            </w:r>
          </w:p>
        </w:tc>
        <w:tc>
          <w:tcPr>
            <w:tcW w:w="246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proofErr w:type="spellStart"/>
            <w:r w:rsidRPr="007A4365">
              <w:rPr>
                <w:sz w:val="24"/>
              </w:rPr>
              <w:t>Беломечетский</w:t>
            </w:r>
            <w:proofErr w:type="spellEnd"/>
            <w:r w:rsidRPr="007A4365">
              <w:rPr>
                <w:sz w:val="24"/>
              </w:rPr>
              <w:t xml:space="preserve"> территориальный отдел</w:t>
            </w: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 xml:space="preserve">станица </w:t>
            </w:r>
            <w:proofErr w:type="spellStart"/>
            <w:r w:rsidRPr="007A4365">
              <w:rPr>
                <w:sz w:val="24"/>
              </w:rPr>
              <w:t>Беломечетская</w:t>
            </w:r>
            <w:proofErr w:type="spellEnd"/>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vMerge w:val="restart"/>
            <w:tcBorders>
              <w:top w:val="single" w:sz="4" w:space="0" w:color="auto"/>
              <w:left w:val="single" w:sz="4" w:space="0" w:color="auto"/>
              <w:right w:val="single" w:sz="4" w:space="0" w:color="auto"/>
            </w:tcBorders>
            <w:vAlign w:val="center"/>
          </w:tcPr>
          <w:p w:rsidR="007E1AB7" w:rsidRPr="007A4365" w:rsidRDefault="007E1AB7" w:rsidP="007E1AB7">
            <w:pPr>
              <w:jc w:val="center"/>
              <w:rPr>
                <w:sz w:val="24"/>
              </w:rPr>
            </w:pPr>
            <w:r w:rsidRPr="007A4365">
              <w:rPr>
                <w:sz w:val="24"/>
              </w:rPr>
              <w:t>4</w:t>
            </w:r>
          </w:p>
        </w:tc>
        <w:tc>
          <w:tcPr>
            <w:tcW w:w="2467" w:type="dxa"/>
            <w:vMerge w:val="restart"/>
            <w:tcBorders>
              <w:top w:val="single" w:sz="4" w:space="0" w:color="auto"/>
              <w:left w:val="single" w:sz="4" w:space="0" w:color="auto"/>
              <w:right w:val="single" w:sz="4" w:space="0" w:color="auto"/>
            </w:tcBorders>
            <w:vAlign w:val="center"/>
          </w:tcPr>
          <w:p w:rsidR="007E1AB7" w:rsidRPr="007A4365" w:rsidRDefault="007E1AB7" w:rsidP="007E1AB7">
            <w:pPr>
              <w:jc w:val="center"/>
              <w:rPr>
                <w:sz w:val="24"/>
              </w:rPr>
            </w:pPr>
            <w:r w:rsidRPr="007A4365">
              <w:rPr>
                <w:sz w:val="24"/>
              </w:rPr>
              <w:t>Васильевский территориальный отдел</w:t>
            </w: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хутор Васильевский</w:t>
            </w:r>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хутор Андреевский</w:t>
            </w:r>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vMerge/>
            <w:tcBorders>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 xml:space="preserve">хутор </w:t>
            </w:r>
            <w:proofErr w:type="spellStart"/>
            <w:r w:rsidRPr="007A4365">
              <w:rPr>
                <w:sz w:val="24"/>
              </w:rPr>
              <w:t>Беловский</w:t>
            </w:r>
            <w:proofErr w:type="spellEnd"/>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vMerge w:val="restart"/>
            <w:tcBorders>
              <w:top w:val="single" w:sz="4" w:space="0" w:color="auto"/>
              <w:left w:val="single" w:sz="4" w:space="0" w:color="auto"/>
              <w:right w:val="single" w:sz="4" w:space="0" w:color="auto"/>
            </w:tcBorders>
            <w:vAlign w:val="center"/>
          </w:tcPr>
          <w:p w:rsidR="007E1AB7" w:rsidRPr="007A4365" w:rsidRDefault="007E1AB7" w:rsidP="007E1AB7">
            <w:pPr>
              <w:jc w:val="center"/>
              <w:rPr>
                <w:sz w:val="24"/>
              </w:rPr>
            </w:pPr>
            <w:r w:rsidRPr="007A4365">
              <w:rPr>
                <w:sz w:val="24"/>
              </w:rPr>
              <w:t>5</w:t>
            </w:r>
          </w:p>
        </w:tc>
        <w:tc>
          <w:tcPr>
            <w:tcW w:w="2467" w:type="dxa"/>
            <w:vMerge w:val="restart"/>
            <w:tcBorders>
              <w:top w:val="single" w:sz="4" w:space="0" w:color="auto"/>
              <w:left w:val="single" w:sz="4" w:space="0" w:color="auto"/>
              <w:right w:val="single" w:sz="4" w:space="0" w:color="auto"/>
            </w:tcBorders>
            <w:vAlign w:val="center"/>
          </w:tcPr>
          <w:p w:rsidR="007E1AB7" w:rsidRPr="007A4365" w:rsidRDefault="007E1AB7" w:rsidP="007E1AB7">
            <w:pPr>
              <w:jc w:val="center"/>
              <w:rPr>
                <w:sz w:val="24"/>
              </w:rPr>
            </w:pPr>
            <w:proofErr w:type="spellStart"/>
            <w:r w:rsidRPr="007A4365">
              <w:rPr>
                <w:sz w:val="24"/>
              </w:rPr>
              <w:t>Вревский</w:t>
            </w:r>
            <w:proofErr w:type="spellEnd"/>
            <w:r w:rsidRPr="007A4365">
              <w:rPr>
                <w:sz w:val="24"/>
              </w:rPr>
              <w:t xml:space="preserve"> территориальный отдел</w:t>
            </w: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 xml:space="preserve">село </w:t>
            </w:r>
            <w:proofErr w:type="spellStart"/>
            <w:r w:rsidRPr="007A4365">
              <w:rPr>
                <w:sz w:val="24"/>
              </w:rPr>
              <w:t>Вревское</w:t>
            </w:r>
            <w:proofErr w:type="spellEnd"/>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 xml:space="preserve">хутор </w:t>
            </w:r>
            <w:proofErr w:type="spellStart"/>
            <w:r w:rsidRPr="007A4365">
              <w:rPr>
                <w:sz w:val="24"/>
              </w:rPr>
              <w:t>Первоказьминский</w:t>
            </w:r>
            <w:proofErr w:type="spellEnd"/>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vMerge/>
            <w:tcBorders>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хутор Херсонский</w:t>
            </w:r>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vMerge w:val="restart"/>
            <w:tcBorders>
              <w:top w:val="single" w:sz="4" w:space="0" w:color="auto"/>
              <w:left w:val="single" w:sz="4" w:space="0" w:color="auto"/>
              <w:right w:val="single" w:sz="4" w:space="0" w:color="auto"/>
            </w:tcBorders>
            <w:vAlign w:val="center"/>
          </w:tcPr>
          <w:p w:rsidR="007E1AB7" w:rsidRPr="007A4365" w:rsidRDefault="007E1AB7" w:rsidP="007E1AB7">
            <w:pPr>
              <w:jc w:val="center"/>
              <w:rPr>
                <w:sz w:val="24"/>
              </w:rPr>
            </w:pPr>
            <w:r w:rsidRPr="007A4365">
              <w:rPr>
                <w:sz w:val="24"/>
              </w:rPr>
              <w:t>6</w:t>
            </w:r>
          </w:p>
        </w:tc>
        <w:tc>
          <w:tcPr>
            <w:tcW w:w="2467" w:type="dxa"/>
            <w:vMerge w:val="restart"/>
            <w:tcBorders>
              <w:top w:val="single" w:sz="4" w:space="0" w:color="auto"/>
              <w:left w:val="single" w:sz="4" w:space="0" w:color="auto"/>
              <w:right w:val="single" w:sz="4" w:space="0" w:color="auto"/>
            </w:tcBorders>
            <w:vAlign w:val="center"/>
          </w:tcPr>
          <w:p w:rsidR="007E1AB7" w:rsidRPr="007A4365" w:rsidRDefault="007E1AB7" w:rsidP="007E1AB7">
            <w:pPr>
              <w:jc w:val="center"/>
              <w:rPr>
                <w:sz w:val="24"/>
              </w:rPr>
            </w:pPr>
            <w:r w:rsidRPr="007A4365">
              <w:rPr>
                <w:sz w:val="24"/>
              </w:rPr>
              <w:t>Георгиевский территориальный отдел</w:t>
            </w: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станица Георгиевская</w:t>
            </w:r>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хутор Привольный</w:t>
            </w:r>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хутор Раздольный</w:t>
            </w:r>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 xml:space="preserve">хутор </w:t>
            </w:r>
            <w:proofErr w:type="spellStart"/>
            <w:r w:rsidRPr="007A4365">
              <w:rPr>
                <w:sz w:val="24"/>
              </w:rPr>
              <w:t>Рощинский</w:t>
            </w:r>
            <w:proofErr w:type="spellEnd"/>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vMerge/>
            <w:tcBorders>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станица Сунженская</w:t>
            </w:r>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vMerge w:val="restart"/>
            <w:tcBorders>
              <w:top w:val="single" w:sz="4" w:space="0" w:color="auto"/>
              <w:left w:val="single" w:sz="4" w:space="0" w:color="auto"/>
              <w:right w:val="single" w:sz="4" w:space="0" w:color="auto"/>
            </w:tcBorders>
            <w:vAlign w:val="center"/>
          </w:tcPr>
          <w:p w:rsidR="007E1AB7" w:rsidRPr="007A4365" w:rsidRDefault="007E1AB7" w:rsidP="007E1AB7">
            <w:pPr>
              <w:jc w:val="center"/>
              <w:rPr>
                <w:sz w:val="24"/>
              </w:rPr>
            </w:pPr>
            <w:r w:rsidRPr="007A4365">
              <w:rPr>
                <w:sz w:val="24"/>
              </w:rPr>
              <w:t>7</w:t>
            </w:r>
          </w:p>
        </w:tc>
        <w:tc>
          <w:tcPr>
            <w:tcW w:w="2467" w:type="dxa"/>
            <w:vMerge w:val="restart"/>
            <w:tcBorders>
              <w:top w:val="single" w:sz="4" w:space="0" w:color="auto"/>
              <w:left w:val="single" w:sz="4" w:space="0" w:color="auto"/>
              <w:right w:val="single" w:sz="4" w:space="0" w:color="auto"/>
            </w:tcBorders>
            <w:vAlign w:val="center"/>
          </w:tcPr>
          <w:p w:rsidR="007E1AB7" w:rsidRPr="007A4365" w:rsidRDefault="007E1AB7" w:rsidP="007E1AB7">
            <w:pPr>
              <w:jc w:val="center"/>
              <w:rPr>
                <w:sz w:val="24"/>
              </w:rPr>
            </w:pPr>
            <w:proofErr w:type="spellStart"/>
            <w:r w:rsidRPr="007A4365">
              <w:rPr>
                <w:sz w:val="24"/>
              </w:rPr>
              <w:t>Заветненский</w:t>
            </w:r>
            <w:proofErr w:type="spellEnd"/>
            <w:r w:rsidRPr="007A4365">
              <w:rPr>
                <w:sz w:val="24"/>
              </w:rPr>
              <w:t xml:space="preserve"> территориальный отдел</w:t>
            </w: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село Заветное</w:t>
            </w:r>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vMerge/>
            <w:tcBorders>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 xml:space="preserve">хутор </w:t>
            </w:r>
            <w:proofErr w:type="spellStart"/>
            <w:r w:rsidRPr="007A4365">
              <w:rPr>
                <w:sz w:val="24"/>
              </w:rPr>
              <w:t>Екатериновский</w:t>
            </w:r>
            <w:proofErr w:type="spellEnd"/>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vMerge w:val="restart"/>
            <w:tcBorders>
              <w:top w:val="single" w:sz="4" w:space="0" w:color="auto"/>
              <w:left w:val="single" w:sz="4" w:space="0" w:color="auto"/>
              <w:right w:val="single" w:sz="4" w:space="0" w:color="auto"/>
            </w:tcBorders>
            <w:vAlign w:val="center"/>
          </w:tcPr>
          <w:p w:rsidR="007E1AB7" w:rsidRPr="007A4365" w:rsidRDefault="007E1AB7" w:rsidP="007E1AB7">
            <w:pPr>
              <w:jc w:val="center"/>
              <w:rPr>
                <w:sz w:val="24"/>
              </w:rPr>
            </w:pPr>
            <w:r w:rsidRPr="007A4365">
              <w:rPr>
                <w:sz w:val="24"/>
              </w:rPr>
              <w:t>8</w:t>
            </w:r>
          </w:p>
        </w:tc>
        <w:tc>
          <w:tcPr>
            <w:tcW w:w="2467" w:type="dxa"/>
            <w:vMerge w:val="restart"/>
            <w:tcBorders>
              <w:top w:val="single" w:sz="4" w:space="0" w:color="auto"/>
              <w:left w:val="single" w:sz="4" w:space="0" w:color="auto"/>
              <w:right w:val="single" w:sz="4" w:space="0" w:color="auto"/>
            </w:tcBorders>
            <w:vAlign w:val="center"/>
          </w:tcPr>
          <w:p w:rsidR="007E1AB7" w:rsidRPr="007A4365" w:rsidRDefault="007E1AB7" w:rsidP="007E1AB7">
            <w:pPr>
              <w:jc w:val="center"/>
              <w:rPr>
                <w:sz w:val="24"/>
              </w:rPr>
            </w:pPr>
            <w:r w:rsidRPr="007A4365">
              <w:rPr>
                <w:sz w:val="24"/>
              </w:rPr>
              <w:t>Ивановский территориальный отдел</w:t>
            </w: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село Ивановское</w:t>
            </w:r>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село Веселое</w:t>
            </w:r>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село Воронежское</w:t>
            </w:r>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хутор Калиновский</w:t>
            </w:r>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хутор Черкасский</w:t>
            </w:r>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vMerge/>
            <w:tcBorders>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хутор Петровский</w:t>
            </w:r>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vMerge w:val="restart"/>
            <w:tcBorders>
              <w:top w:val="single" w:sz="4" w:space="0" w:color="auto"/>
              <w:left w:val="single" w:sz="4" w:space="0" w:color="auto"/>
              <w:right w:val="single" w:sz="4" w:space="0" w:color="auto"/>
            </w:tcBorders>
            <w:vAlign w:val="center"/>
          </w:tcPr>
          <w:p w:rsidR="007E1AB7" w:rsidRPr="007A4365" w:rsidRDefault="007E1AB7" w:rsidP="007E1AB7">
            <w:pPr>
              <w:jc w:val="center"/>
              <w:rPr>
                <w:sz w:val="24"/>
              </w:rPr>
            </w:pPr>
            <w:r w:rsidRPr="007A4365">
              <w:rPr>
                <w:sz w:val="24"/>
              </w:rPr>
              <w:t>9</w:t>
            </w:r>
          </w:p>
        </w:tc>
        <w:tc>
          <w:tcPr>
            <w:tcW w:w="2467" w:type="dxa"/>
            <w:vMerge w:val="restart"/>
            <w:tcBorders>
              <w:top w:val="single" w:sz="4" w:space="0" w:color="auto"/>
              <w:left w:val="single" w:sz="4" w:space="0" w:color="auto"/>
              <w:right w:val="single" w:sz="4" w:space="0" w:color="auto"/>
            </w:tcBorders>
            <w:vAlign w:val="center"/>
          </w:tcPr>
          <w:p w:rsidR="007E1AB7" w:rsidRPr="007A4365" w:rsidRDefault="007E1AB7" w:rsidP="007E1AB7">
            <w:pPr>
              <w:jc w:val="center"/>
              <w:rPr>
                <w:sz w:val="24"/>
              </w:rPr>
            </w:pPr>
            <w:proofErr w:type="spellStart"/>
            <w:r w:rsidRPr="007A4365">
              <w:rPr>
                <w:sz w:val="24"/>
              </w:rPr>
              <w:t>Казьминский</w:t>
            </w:r>
            <w:proofErr w:type="spellEnd"/>
            <w:r w:rsidRPr="007A4365">
              <w:rPr>
                <w:sz w:val="24"/>
              </w:rPr>
              <w:t xml:space="preserve"> территориальный отдел</w:t>
            </w: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 xml:space="preserve">село </w:t>
            </w:r>
            <w:proofErr w:type="spellStart"/>
            <w:r w:rsidRPr="007A4365">
              <w:rPr>
                <w:sz w:val="24"/>
              </w:rPr>
              <w:t>Казьминское</w:t>
            </w:r>
            <w:proofErr w:type="spellEnd"/>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vMerge/>
            <w:tcBorders>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хутор Саратовский</w:t>
            </w:r>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10</w:t>
            </w:r>
          </w:p>
        </w:tc>
        <w:tc>
          <w:tcPr>
            <w:tcW w:w="246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proofErr w:type="spellStart"/>
            <w:r w:rsidRPr="007A4365">
              <w:rPr>
                <w:sz w:val="24"/>
              </w:rPr>
              <w:t>Кочубеевский</w:t>
            </w:r>
            <w:proofErr w:type="spellEnd"/>
            <w:r w:rsidRPr="007A4365">
              <w:rPr>
                <w:sz w:val="24"/>
              </w:rPr>
              <w:t xml:space="preserve"> территориальный отдел</w:t>
            </w: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село Кочубеевское</w:t>
            </w:r>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vMerge w:val="restart"/>
            <w:tcBorders>
              <w:top w:val="single" w:sz="4" w:space="0" w:color="auto"/>
              <w:left w:val="single" w:sz="4" w:space="0" w:color="auto"/>
              <w:right w:val="single" w:sz="4" w:space="0" w:color="auto"/>
            </w:tcBorders>
            <w:vAlign w:val="center"/>
          </w:tcPr>
          <w:p w:rsidR="007E1AB7" w:rsidRPr="007A4365" w:rsidRDefault="007E1AB7" w:rsidP="007E1AB7">
            <w:pPr>
              <w:jc w:val="center"/>
              <w:rPr>
                <w:sz w:val="24"/>
              </w:rPr>
            </w:pPr>
            <w:r w:rsidRPr="007A4365">
              <w:rPr>
                <w:sz w:val="24"/>
              </w:rPr>
              <w:t>11</w:t>
            </w:r>
          </w:p>
        </w:tc>
        <w:tc>
          <w:tcPr>
            <w:tcW w:w="2467" w:type="dxa"/>
            <w:vMerge w:val="restart"/>
            <w:tcBorders>
              <w:top w:val="single" w:sz="4" w:space="0" w:color="auto"/>
              <w:left w:val="single" w:sz="4" w:space="0" w:color="auto"/>
              <w:right w:val="single" w:sz="4" w:space="0" w:color="auto"/>
            </w:tcBorders>
            <w:vAlign w:val="center"/>
          </w:tcPr>
          <w:p w:rsidR="007E1AB7" w:rsidRPr="007A4365" w:rsidRDefault="007E1AB7" w:rsidP="007E1AB7">
            <w:pPr>
              <w:jc w:val="center"/>
              <w:rPr>
                <w:sz w:val="24"/>
              </w:rPr>
            </w:pPr>
            <w:proofErr w:type="spellStart"/>
            <w:r w:rsidRPr="007A4365">
              <w:rPr>
                <w:sz w:val="24"/>
              </w:rPr>
              <w:t>Мищенский</w:t>
            </w:r>
            <w:proofErr w:type="spellEnd"/>
            <w:r w:rsidRPr="007A4365">
              <w:rPr>
                <w:sz w:val="24"/>
              </w:rPr>
              <w:t xml:space="preserve"> территориальный отдел</w:t>
            </w: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 xml:space="preserve">хутор </w:t>
            </w:r>
            <w:proofErr w:type="spellStart"/>
            <w:r w:rsidRPr="007A4365">
              <w:rPr>
                <w:sz w:val="24"/>
              </w:rPr>
              <w:t>Мищенский</w:t>
            </w:r>
            <w:proofErr w:type="spellEnd"/>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хутор Степной</w:t>
            </w:r>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vMerge/>
            <w:tcBorders>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село Цветное</w:t>
            </w:r>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vMerge w:val="restart"/>
            <w:tcBorders>
              <w:top w:val="single" w:sz="4" w:space="0" w:color="auto"/>
              <w:left w:val="single" w:sz="4" w:space="0" w:color="auto"/>
              <w:right w:val="single" w:sz="4" w:space="0" w:color="auto"/>
            </w:tcBorders>
            <w:vAlign w:val="center"/>
          </w:tcPr>
          <w:p w:rsidR="007E1AB7" w:rsidRPr="007A4365" w:rsidRDefault="007E1AB7" w:rsidP="007E1AB7">
            <w:pPr>
              <w:jc w:val="center"/>
              <w:rPr>
                <w:sz w:val="24"/>
              </w:rPr>
            </w:pPr>
            <w:r w:rsidRPr="007A4365">
              <w:rPr>
                <w:sz w:val="24"/>
              </w:rPr>
              <w:t>12</w:t>
            </w:r>
          </w:p>
        </w:tc>
        <w:tc>
          <w:tcPr>
            <w:tcW w:w="2467" w:type="dxa"/>
            <w:vMerge w:val="restart"/>
            <w:tcBorders>
              <w:top w:val="single" w:sz="4" w:space="0" w:color="auto"/>
              <w:left w:val="single" w:sz="4" w:space="0" w:color="auto"/>
              <w:right w:val="single" w:sz="4" w:space="0" w:color="auto"/>
            </w:tcBorders>
            <w:vAlign w:val="center"/>
          </w:tcPr>
          <w:p w:rsidR="007E1AB7" w:rsidRPr="007A4365" w:rsidRDefault="007E1AB7" w:rsidP="007E1AB7">
            <w:pPr>
              <w:jc w:val="center"/>
              <w:rPr>
                <w:sz w:val="24"/>
              </w:rPr>
            </w:pPr>
            <w:proofErr w:type="spellStart"/>
            <w:r w:rsidRPr="007A4365">
              <w:rPr>
                <w:sz w:val="24"/>
              </w:rPr>
              <w:t>Надзорненский</w:t>
            </w:r>
            <w:proofErr w:type="spellEnd"/>
            <w:r w:rsidRPr="007A4365">
              <w:rPr>
                <w:sz w:val="24"/>
              </w:rPr>
              <w:t xml:space="preserve"> территориальный отдел</w:t>
            </w: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село Надзорное</w:t>
            </w:r>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vMerge/>
            <w:tcBorders>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поселок Тоннельный</w:t>
            </w:r>
          </w:p>
        </w:tc>
        <w:tc>
          <w:tcPr>
            <w:tcW w:w="2084" w:type="dxa"/>
          </w:tcPr>
          <w:p w:rsidR="007E1AB7" w:rsidRPr="007A4365" w:rsidRDefault="007E1AB7" w:rsidP="007E1AB7">
            <w:pPr>
              <w:widowControl w:val="0"/>
              <w:autoSpaceDE w:val="0"/>
              <w:autoSpaceDN w:val="0"/>
              <w:adjustRightInd w:val="0"/>
              <w:jc w:val="center"/>
              <w:rPr>
                <w:sz w:val="24"/>
                <w:lang w:val="en-US"/>
              </w:rPr>
            </w:pPr>
          </w:p>
        </w:tc>
        <w:tc>
          <w:tcPr>
            <w:tcW w:w="2019" w:type="dxa"/>
          </w:tcPr>
          <w:p w:rsidR="007E1AB7" w:rsidRPr="007A4365" w:rsidRDefault="007E1AB7" w:rsidP="007E1AB7">
            <w:pPr>
              <w:widowControl w:val="0"/>
              <w:autoSpaceDE w:val="0"/>
              <w:autoSpaceDN w:val="0"/>
              <w:adjustRightInd w:val="0"/>
              <w:jc w:val="center"/>
              <w:rPr>
                <w:sz w:val="24"/>
                <w:lang w:val="en-US"/>
              </w:rPr>
            </w:pPr>
          </w:p>
        </w:tc>
      </w:tr>
      <w:tr w:rsidR="007E1AB7" w:rsidRPr="007A4365" w:rsidTr="00B3428E">
        <w:tc>
          <w:tcPr>
            <w:tcW w:w="571" w:type="dxa"/>
            <w:vMerge w:val="restart"/>
            <w:tcBorders>
              <w:top w:val="single" w:sz="4" w:space="0" w:color="auto"/>
              <w:left w:val="single" w:sz="4" w:space="0" w:color="auto"/>
              <w:right w:val="single" w:sz="4" w:space="0" w:color="auto"/>
            </w:tcBorders>
            <w:vAlign w:val="center"/>
          </w:tcPr>
          <w:p w:rsidR="007E1AB7" w:rsidRPr="007A4365" w:rsidRDefault="007E1AB7" w:rsidP="007E1AB7">
            <w:pPr>
              <w:jc w:val="center"/>
              <w:rPr>
                <w:sz w:val="24"/>
              </w:rPr>
            </w:pPr>
            <w:r w:rsidRPr="007A4365">
              <w:rPr>
                <w:sz w:val="24"/>
              </w:rPr>
              <w:t>13</w:t>
            </w:r>
          </w:p>
        </w:tc>
        <w:tc>
          <w:tcPr>
            <w:tcW w:w="2467" w:type="dxa"/>
            <w:vMerge w:val="restart"/>
            <w:tcBorders>
              <w:top w:val="single" w:sz="4" w:space="0" w:color="auto"/>
              <w:left w:val="single" w:sz="4" w:space="0" w:color="auto"/>
              <w:right w:val="single" w:sz="4" w:space="0" w:color="auto"/>
            </w:tcBorders>
            <w:vAlign w:val="center"/>
          </w:tcPr>
          <w:p w:rsidR="007E1AB7" w:rsidRPr="007A4365" w:rsidRDefault="007E1AB7" w:rsidP="007E1AB7">
            <w:pPr>
              <w:jc w:val="center"/>
              <w:rPr>
                <w:sz w:val="24"/>
              </w:rPr>
            </w:pPr>
            <w:proofErr w:type="spellStart"/>
            <w:r w:rsidRPr="007A4365">
              <w:rPr>
                <w:sz w:val="24"/>
              </w:rPr>
              <w:t>Новодеревенский</w:t>
            </w:r>
            <w:proofErr w:type="spellEnd"/>
            <w:r w:rsidRPr="007A4365">
              <w:rPr>
                <w:sz w:val="24"/>
              </w:rPr>
              <w:t xml:space="preserve"> территориальный отдел</w:t>
            </w: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село Новая Деревня</w:t>
            </w:r>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 xml:space="preserve">хутор </w:t>
            </w:r>
            <w:proofErr w:type="spellStart"/>
            <w:r w:rsidRPr="007A4365">
              <w:rPr>
                <w:sz w:val="24"/>
              </w:rPr>
              <w:t>Воротниковский</w:t>
            </w:r>
            <w:proofErr w:type="spellEnd"/>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 xml:space="preserve">хутор </w:t>
            </w:r>
            <w:proofErr w:type="spellStart"/>
            <w:r w:rsidRPr="007A4365">
              <w:rPr>
                <w:sz w:val="24"/>
              </w:rPr>
              <w:t>Дегтяревский</w:t>
            </w:r>
            <w:proofErr w:type="spellEnd"/>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хутор Маковский</w:t>
            </w:r>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B3428E">
        <w:tc>
          <w:tcPr>
            <w:tcW w:w="571"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 xml:space="preserve">хутор </w:t>
            </w:r>
            <w:proofErr w:type="spellStart"/>
            <w:r w:rsidRPr="007A4365">
              <w:rPr>
                <w:sz w:val="24"/>
              </w:rPr>
              <w:t>Новозеленчукский</w:t>
            </w:r>
            <w:proofErr w:type="spellEnd"/>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CD3C3F">
        <w:tc>
          <w:tcPr>
            <w:tcW w:w="571"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 xml:space="preserve">хутор </w:t>
            </w:r>
            <w:proofErr w:type="spellStart"/>
            <w:r w:rsidRPr="007A4365">
              <w:rPr>
                <w:sz w:val="24"/>
              </w:rPr>
              <w:t>Новокубанский</w:t>
            </w:r>
            <w:proofErr w:type="spellEnd"/>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CD3C3F">
        <w:tc>
          <w:tcPr>
            <w:tcW w:w="571"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 xml:space="preserve">хутор </w:t>
            </w:r>
            <w:proofErr w:type="spellStart"/>
            <w:r w:rsidRPr="007A4365">
              <w:rPr>
                <w:sz w:val="24"/>
              </w:rPr>
              <w:t>Новородниковский</w:t>
            </w:r>
            <w:proofErr w:type="spellEnd"/>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CD3C3F">
        <w:tc>
          <w:tcPr>
            <w:tcW w:w="571"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хутор Прогресс</w:t>
            </w:r>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CD3C3F">
        <w:tc>
          <w:tcPr>
            <w:tcW w:w="571"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хутор Харьковский</w:t>
            </w:r>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CD3C3F">
        <w:tc>
          <w:tcPr>
            <w:tcW w:w="571" w:type="dxa"/>
            <w:vMerge/>
            <w:tcBorders>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поселок Рабочий</w:t>
            </w:r>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011C67">
        <w:tc>
          <w:tcPr>
            <w:tcW w:w="571" w:type="dxa"/>
            <w:vMerge w:val="restart"/>
            <w:tcBorders>
              <w:top w:val="single" w:sz="4" w:space="0" w:color="auto"/>
              <w:left w:val="single" w:sz="4" w:space="0" w:color="auto"/>
              <w:right w:val="single" w:sz="4" w:space="0" w:color="auto"/>
            </w:tcBorders>
            <w:vAlign w:val="center"/>
          </w:tcPr>
          <w:p w:rsidR="007E1AB7" w:rsidRPr="007A4365" w:rsidRDefault="007E1AB7" w:rsidP="007E1AB7">
            <w:pPr>
              <w:jc w:val="center"/>
              <w:rPr>
                <w:sz w:val="24"/>
              </w:rPr>
            </w:pPr>
            <w:r w:rsidRPr="007A4365">
              <w:rPr>
                <w:sz w:val="24"/>
              </w:rPr>
              <w:t>14</w:t>
            </w:r>
          </w:p>
        </w:tc>
        <w:tc>
          <w:tcPr>
            <w:tcW w:w="2467" w:type="dxa"/>
            <w:vMerge w:val="restart"/>
            <w:tcBorders>
              <w:top w:val="single" w:sz="4" w:space="0" w:color="auto"/>
              <w:left w:val="single" w:sz="4" w:space="0" w:color="auto"/>
              <w:right w:val="single" w:sz="4" w:space="0" w:color="auto"/>
            </w:tcBorders>
            <w:vAlign w:val="center"/>
          </w:tcPr>
          <w:p w:rsidR="007E1AB7" w:rsidRPr="007A4365" w:rsidRDefault="007E1AB7" w:rsidP="007E1AB7">
            <w:pPr>
              <w:jc w:val="center"/>
              <w:rPr>
                <w:sz w:val="24"/>
              </w:rPr>
            </w:pPr>
            <w:proofErr w:type="spellStart"/>
            <w:r w:rsidRPr="007A4365">
              <w:rPr>
                <w:sz w:val="24"/>
              </w:rPr>
              <w:t>Стародворцовский</w:t>
            </w:r>
            <w:proofErr w:type="spellEnd"/>
            <w:r w:rsidRPr="007A4365">
              <w:rPr>
                <w:sz w:val="24"/>
              </w:rPr>
              <w:t xml:space="preserve"> территориальный отдел</w:t>
            </w: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 xml:space="preserve">хутор </w:t>
            </w:r>
            <w:proofErr w:type="spellStart"/>
            <w:r w:rsidRPr="007A4365">
              <w:rPr>
                <w:sz w:val="24"/>
              </w:rPr>
              <w:t>Стародворцовский</w:t>
            </w:r>
            <w:proofErr w:type="spellEnd"/>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011C67">
        <w:tc>
          <w:tcPr>
            <w:tcW w:w="571"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 xml:space="preserve">хутор </w:t>
            </w:r>
            <w:proofErr w:type="spellStart"/>
            <w:r w:rsidRPr="007A4365">
              <w:rPr>
                <w:sz w:val="24"/>
              </w:rPr>
              <w:t>Барсуковский</w:t>
            </w:r>
            <w:proofErr w:type="spellEnd"/>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011C67">
        <w:tc>
          <w:tcPr>
            <w:tcW w:w="571"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 xml:space="preserve">село </w:t>
            </w:r>
            <w:proofErr w:type="spellStart"/>
            <w:r w:rsidRPr="007A4365">
              <w:rPr>
                <w:sz w:val="24"/>
              </w:rPr>
              <w:t>Дворцовское</w:t>
            </w:r>
            <w:proofErr w:type="spellEnd"/>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011C67">
        <w:tc>
          <w:tcPr>
            <w:tcW w:w="571" w:type="dxa"/>
            <w:vMerge/>
            <w:tcBorders>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 xml:space="preserve">станица </w:t>
            </w:r>
            <w:proofErr w:type="spellStart"/>
            <w:r w:rsidRPr="007A4365">
              <w:rPr>
                <w:sz w:val="24"/>
              </w:rPr>
              <w:t>Новоекатериновская</w:t>
            </w:r>
            <w:proofErr w:type="spellEnd"/>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CD3C3F">
        <w:tc>
          <w:tcPr>
            <w:tcW w:w="571" w:type="dxa"/>
            <w:vMerge w:val="restart"/>
            <w:tcBorders>
              <w:top w:val="single" w:sz="4" w:space="0" w:color="auto"/>
              <w:left w:val="single" w:sz="4" w:space="0" w:color="auto"/>
              <w:right w:val="single" w:sz="4" w:space="0" w:color="auto"/>
            </w:tcBorders>
            <w:vAlign w:val="center"/>
          </w:tcPr>
          <w:p w:rsidR="007E1AB7" w:rsidRPr="007A4365" w:rsidRDefault="007E1AB7" w:rsidP="007E1AB7">
            <w:pPr>
              <w:jc w:val="center"/>
              <w:rPr>
                <w:sz w:val="24"/>
              </w:rPr>
            </w:pPr>
            <w:r w:rsidRPr="007A4365">
              <w:rPr>
                <w:sz w:val="24"/>
              </w:rPr>
              <w:t>15</w:t>
            </w:r>
          </w:p>
        </w:tc>
        <w:tc>
          <w:tcPr>
            <w:tcW w:w="2467" w:type="dxa"/>
            <w:vMerge w:val="restart"/>
            <w:tcBorders>
              <w:top w:val="single" w:sz="4" w:space="0" w:color="auto"/>
              <w:left w:val="single" w:sz="4" w:space="0" w:color="auto"/>
              <w:right w:val="single" w:sz="4" w:space="0" w:color="auto"/>
            </w:tcBorders>
            <w:vAlign w:val="center"/>
          </w:tcPr>
          <w:p w:rsidR="007E1AB7" w:rsidRPr="007A4365" w:rsidRDefault="007E1AB7" w:rsidP="007E1AB7">
            <w:pPr>
              <w:jc w:val="center"/>
              <w:rPr>
                <w:sz w:val="24"/>
              </w:rPr>
            </w:pPr>
            <w:proofErr w:type="spellStart"/>
            <w:r w:rsidRPr="007A4365">
              <w:rPr>
                <w:sz w:val="24"/>
              </w:rPr>
              <w:t>Усть</w:t>
            </w:r>
            <w:proofErr w:type="spellEnd"/>
            <w:r w:rsidRPr="007A4365">
              <w:rPr>
                <w:sz w:val="24"/>
              </w:rPr>
              <w:t>-Невинский территориальный отдел</w:t>
            </w: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 xml:space="preserve">хутор </w:t>
            </w:r>
            <w:proofErr w:type="spellStart"/>
            <w:r w:rsidRPr="007A4365">
              <w:rPr>
                <w:sz w:val="24"/>
              </w:rPr>
              <w:t>Усть</w:t>
            </w:r>
            <w:proofErr w:type="spellEnd"/>
            <w:r w:rsidRPr="007A4365">
              <w:rPr>
                <w:sz w:val="24"/>
              </w:rPr>
              <w:t xml:space="preserve"> - Невинский</w:t>
            </w:r>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CD3C3F">
        <w:tc>
          <w:tcPr>
            <w:tcW w:w="571"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хутор Родниковский</w:t>
            </w:r>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r w:rsidR="007E1AB7" w:rsidRPr="007A4365" w:rsidTr="00CD3C3F">
        <w:tc>
          <w:tcPr>
            <w:tcW w:w="571" w:type="dxa"/>
            <w:vMerge/>
            <w:tcBorders>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p>
        </w:tc>
        <w:tc>
          <w:tcPr>
            <w:tcW w:w="2467" w:type="dxa"/>
            <w:vMerge/>
            <w:tcBorders>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7E1AB7" w:rsidRPr="007A4365" w:rsidRDefault="007E1AB7" w:rsidP="007E1AB7">
            <w:pPr>
              <w:jc w:val="center"/>
              <w:rPr>
                <w:sz w:val="24"/>
              </w:rPr>
            </w:pPr>
            <w:r w:rsidRPr="007A4365">
              <w:rPr>
                <w:sz w:val="24"/>
              </w:rPr>
              <w:t>хутор Сотникова</w:t>
            </w:r>
          </w:p>
        </w:tc>
        <w:tc>
          <w:tcPr>
            <w:tcW w:w="2084" w:type="dxa"/>
          </w:tcPr>
          <w:p w:rsidR="007E1AB7" w:rsidRPr="007A4365" w:rsidRDefault="007E1AB7" w:rsidP="007E1AB7">
            <w:pPr>
              <w:widowControl w:val="0"/>
              <w:autoSpaceDE w:val="0"/>
              <w:autoSpaceDN w:val="0"/>
              <w:adjustRightInd w:val="0"/>
              <w:jc w:val="center"/>
              <w:rPr>
                <w:sz w:val="24"/>
              </w:rPr>
            </w:pPr>
          </w:p>
        </w:tc>
        <w:tc>
          <w:tcPr>
            <w:tcW w:w="2019" w:type="dxa"/>
          </w:tcPr>
          <w:p w:rsidR="007E1AB7" w:rsidRPr="007A4365" w:rsidRDefault="007E1AB7" w:rsidP="007E1AB7">
            <w:pPr>
              <w:widowControl w:val="0"/>
              <w:autoSpaceDE w:val="0"/>
              <w:autoSpaceDN w:val="0"/>
              <w:adjustRightInd w:val="0"/>
              <w:jc w:val="center"/>
              <w:rPr>
                <w:sz w:val="24"/>
              </w:rPr>
            </w:pPr>
          </w:p>
        </w:tc>
      </w:tr>
    </w:tbl>
    <w:p w:rsidR="002E5ED1" w:rsidRPr="00162DA2" w:rsidRDefault="002E5ED1" w:rsidP="00162DA2">
      <w:pPr>
        <w:ind w:firstLine="709"/>
        <w:jc w:val="both"/>
        <w:rPr>
          <w:rFonts w:eastAsia="Calibri"/>
          <w:szCs w:val="28"/>
        </w:rPr>
      </w:pPr>
    </w:p>
    <w:p w:rsidR="00162DA2" w:rsidRPr="002E5ED1" w:rsidRDefault="00162DA2" w:rsidP="008A7BEE">
      <w:pPr>
        <w:numPr>
          <w:ilvl w:val="0"/>
          <w:numId w:val="1"/>
        </w:numPr>
        <w:spacing w:line="240" w:lineRule="exact"/>
        <w:jc w:val="center"/>
        <w:rPr>
          <w:rFonts w:eastAsia="Calibri"/>
          <w:b/>
          <w:szCs w:val="28"/>
          <w:lang w:eastAsia="en-US"/>
        </w:rPr>
      </w:pPr>
      <w:r w:rsidRPr="002E5ED1">
        <w:rPr>
          <w:rFonts w:eastAsia="Calibri"/>
          <w:b/>
          <w:szCs w:val="28"/>
        </w:rPr>
        <w:t>Структура</w:t>
      </w:r>
      <w:r w:rsidRPr="002E5ED1">
        <w:rPr>
          <w:rFonts w:eastAsia="Calibri"/>
          <w:b/>
          <w:szCs w:val="28"/>
          <w:lang w:eastAsia="en-US"/>
        </w:rPr>
        <w:t>, п</w:t>
      </w:r>
      <w:smartTag w:uri="urn:schemas-microsoft-com:office:smarttags" w:element="PersonName">
        <w:r w:rsidRPr="002E5ED1">
          <w:rPr>
            <w:rFonts w:eastAsia="Calibri"/>
            <w:b/>
            <w:szCs w:val="28"/>
            <w:lang w:eastAsia="en-US"/>
          </w:rPr>
          <w:t>о</w:t>
        </w:r>
      </w:smartTag>
      <w:r w:rsidRPr="002E5ED1">
        <w:rPr>
          <w:rFonts w:eastAsia="Calibri"/>
          <w:b/>
          <w:szCs w:val="28"/>
          <w:lang w:eastAsia="en-US"/>
        </w:rPr>
        <w:t>ряд</w:t>
      </w:r>
      <w:smartTag w:uri="urn:schemas-microsoft-com:office:smarttags" w:element="PersonName">
        <w:r w:rsidRPr="002E5ED1">
          <w:rPr>
            <w:rFonts w:eastAsia="Calibri"/>
            <w:b/>
            <w:szCs w:val="28"/>
            <w:lang w:eastAsia="en-US"/>
          </w:rPr>
          <w:t>о</w:t>
        </w:r>
      </w:smartTag>
      <w:r w:rsidRPr="002E5ED1">
        <w:rPr>
          <w:rFonts w:eastAsia="Calibri"/>
          <w:b/>
          <w:szCs w:val="28"/>
          <w:lang w:eastAsia="en-US"/>
        </w:rPr>
        <w:t>к ф</w:t>
      </w:r>
      <w:smartTag w:uri="urn:schemas-microsoft-com:office:smarttags" w:element="PersonName">
        <w:r w:rsidRPr="002E5ED1">
          <w:rPr>
            <w:rFonts w:eastAsia="Calibri"/>
            <w:b/>
            <w:szCs w:val="28"/>
            <w:lang w:eastAsia="en-US"/>
          </w:rPr>
          <w:t>о</w:t>
        </w:r>
      </w:smartTag>
      <w:r w:rsidRPr="002E5ED1">
        <w:rPr>
          <w:rFonts w:eastAsia="Calibri"/>
          <w:b/>
          <w:szCs w:val="28"/>
          <w:lang w:eastAsia="en-US"/>
        </w:rPr>
        <w:t>рмир</w:t>
      </w:r>
      <w:smartTag w:uri="urn:schemas-microsoft-com:office:smarttags" w:element="PersonName">
        <w:r w:rsidRPr="002E5ED1">
          <w:rPr>
            <w:rFonts w:eastAsia="Calibri"/>
            <w:b/>
            <w:szCs w:val="28"/>
            <w:lang w:eastAsia="en-US"/>
          </w:rPr>
          <w:t>о</w:t>
        </w:r>
      </w:smartTag>
      <w:r w:rsidRPr="002E5ED1">
        <w:rPr>
          <w:rFonts w:eastAsia="Calibri"/>
          <w:b/>
          <w:szCs w:val="28"/>
          <w:lang w:eastAsia="en-US"/>
        </w:rPr>
        <w:t xml:space="preserve">вания </w:t>
      </w:r>
      <w:smartTag w:uri="urn:schemas-microsoft-com:office:smarttags" w:element="PersonName">
        <w:r w:rsidRPr="002E5ED1">
          <w:rPr>
            <w:rFonts w:eastAsia="Calibri"/>
            <w:b/>
            <w:szCs w:val="28"/>
            <w:lang w:eastAsia="en-US"/>
          </w:rPr>
          <w:t>о</w:t>
        </w:r>
      </w:smartTag>
      <w:r w:rsidRPr="002E5ED1">
        <w:rPr>
          <w:rFonts w:eastAsia="Calibri"/>
          <w:b/>
          <w:szCs w:val="28"/>
          <w:lang w:eastAsia="en-US"/>
        </w:rPr>
        <w:t>рган</w:t>
      </w:r>
      <w:smartTag w:uri="urn:schemas-microsoft-com:office:smarttags" w:element="PersonName">
        <w:r w:rsidRPr="002E5ED1">
          <w:rPr>
            <w:rFonts w:eastAsia="Calibri"/>
            <w:b/>
            <w:szCs w:val="28"/>
            <w:lang w:eastAsia="en-US"/>
          </w:rPr>
          <w:t>о</w:t>
        </w:r>
      </w:smartTag>
      <w:r w:rsidRPr="002E5ED1">
        <w:rPr>
          <w:rFonts w:eastAsia="Calibri"/>
          <w:b/>
          <w:szCs w:val="28"/>
          <w:lang w:eastAsia="en-US"/>
        </w:rPr>
        <w:t>в местн</w:t>
      </w:r>
      <w:smartTag w:uri="urn:schemas-microsoft-com:office:smarttags" w:element="PersonName">
        <w:r w:rsidRPr="002E5ED1">
          <w:rPr>
            <w:rFonts w:eastAsia="Calibri"/>
            <w:b/>
            <w:szCs w:val="28"/>
            <w:lang w:eastAsia="en-US"/>
          </w:rPr>
          <w:t>о</w:t>
        </w:r>
      </w:smartTag>
      <w:r w:rsidRPr="002E5ED1">
        <w:rPr>
          <w:rFonts w:eastAsia="Calibri"/>
          <w:b/>
          <w:szCs w:val="28"/>
          <w:lang w:eastAsia="en-US"/>
        </w:rPr>
        <w:t>г</w:t>
      </w:r>
      <w:smartTag w:uri="urn:schemas-microsoft-com:office:smarttags" w:element="PersonName">
        <w:r w:rsidRPr="002E5ED1">
          <w:rPr>
            <w:rFonts w:eastAsia="Calibri"/>
            <w:b/>
            <w:szCs w:val="28"/>
            <w:lang w:eastAsia="en-US"/>
          </w:rPr>
          <w:t>о</w:t>
        </w:r>
      </w:smartTag>
      <w:r w:rsidRPr="002E5ED1">
        <w:rPr>
          <w:rFonts w:eastAsia="Calibri"/>
          <w:b/>
          <w:szCs w:val="28"/>
          <w:lang w:eastAsia="en-US"/>
        </w:rPr>
        <w:t xml:space="preserve"> сам</w:t>
      </w:r>
      <w:smartTag w:uri="urn:schemas-microsoft-com:office:smarttags" w:element="PersonName">
        <w:r w:rsidRPr="002E5ED1">
          <w:rPr>
            <w:rFonts w:eastAsia="Calibri"/>
            <w:b/>
            <w:szCs w:val="28"/>
            <w:lang w:eastAsia="en-US"/>
          </w:rPr>
          <w:t>о</w:t>
        </w:r>
      </w:smartTag>
      <w:r w:rsidRPr="002E5ED1">
        <w:rPr>
          <w:rFonts w:eastAsia="Calibri"/>
          <w:b/>
          <w:szCs w:val="28"/>
          <w:lang w:eastAsia="en-US"/>
        </w:rPr>
        <w:t>управления муниципальн</w:t>
      </w:r>
      <w:smartTag w:uri="urn:schemas-microsoft-com:office:smarttags" w:element="PersonName">
        <w:r w:rsidRPr="002E5ED1">
          <w:rPr>
            <w:rFonts w:eastAsia="Calibri"/>
            <w:b/>
            <w:szCs w:val="28"/>
            <w:lang w:eastAsia="en-US"/>
          </w:rPr>
          <w:t>о</w:t>
        </w:r>
      </w:smartTag>
      <w:r w:rsidRPr="002E5ED1">
        <w:rPr>
          <w:rFonts w:eastAsia="Calibri"/>
          <w:b/>
          <w:szCs w:val="28"/>
          <w:lang w:eastAsia="en-US"/>
        </w:rPr>
        <w:t>г</w:t>
      </w:r>
      <w:smartTag w:uri="urn:schemas-microsoft-com:office:smarttags" w:element="PersonName">
        <w:r w:rsidRPr="002E5ED1">
          <w:rPr>
            <w:rFonts w:eastAsia="Calibri"/>
            <w:b/>
            <w:szCs w:val="28"/>
            <w:lang w:eastAsia="en-US"/>
          </w:rPr>
          <w:t>о</w:t>
        </w:r>
      </w:smartTag>
      <w:r w:rsidRPr="002E5ED1">
        <w:rPr>
          <w:rFonts w:eastAsia="Calibri"/>
          <w:b/>
          <w:szCs w:val="28"/>
          <w:lang w:eastAsia="en-US"/>
        </w:rPr>
        <w:t xml:space="preserve"> (г</w:t>
      </w:r>
      <w:smartTag w:uri="urn:schemas-microsoft-com:office:smarttags" w:element="PersonName">
        <w:r w:rsidRPr="002E5ED1">
          <w:rPr>
            <w:rFonts w:eastAsia="Calibri"/>
            <w:b/>
            <w:szCs w:val="28"/>
            <w:lang w:eastAsia="en-US"/>
          </w:rPr>
          <w:t>о</w:t>
        </w:r>
      </w:smartTag>
      <w:r w:rsidRPr="002E5ED1">
        <w:rPr>
          <w:rFonts w:eastAsia="Calibri"/>
          <w:b/>
          <w:szCs w:val="28"/>
          <w:lang w:eastAsia="en-US"/>
        </w:rPr>
        <w:t>р</w:t>
      </w:r>
      <w:smartTag w:uri="urn:schemas-microsoft-com:office:smarttags" w:element="PersonName">
        <w:r w:rsidRPr="002E5ED1">
          <w:rPr>
            <w:rFonts w:eastAsia="Calibri"/>
            <w:b/>
            <w:szCs w:val="28"/>
            <w:lang w:eastAsia="en-US"/>
          </w:rPr>
          <w:t>о</w:t>
        </w:r>
      </w:smartTag>
      <w:r w:rsidRPr="002E5ED1">
        <w:rPr>
          <w:rFonts w:eastAsia="Calibri"/>
          <w:b/>
          <w:szCs w:val="28"/>
          <w:lang w:eastAsia="en-US"/>
        </w:rPr>
        <w:t>дск</w:t>
      </w:r>
      <w:smartTag w:uri="urn:schemas-microsoft-com:office:smarttags" w:element="PersonName">
        <w:r w:rsidRPr="002E5ED1">
          <w:rPr>
            <w:rFonts w:eastAsia="Calibri"/>
            <w:b/>
            <w:szCs w:val="28"/>
            <w:lang w:eastAsia="en-US"/>
          </w:rPr>
          <w:t>о</w:t>
        </w:r>
      </w:smartTag>
      <w:r w:rsidRPr="002E5ED1">
        <w:rPr>
          <w:rFonts w:eastAsia="Calibri"/>
          <w:b/>
          <w:szCs w:val="28"/>
          <w:lang w:eastAsia="en-US"/>
        </w:rPr>
        <w:t xml:space="preserve">го) </w:t>
      </w:r>
      <w:smartTag w:uri="urn:schemas-microsoft-com:office:smarttags" w:element="PersonName">
        <w:r w:rsidRPr="002E5ED1">
          <w:rPr>
            <w:rFonts w:eastAsia="Calibri"/>
            <w:b/>
            <w:szCs w:val="28"/>
            <w:lang w:eastAsia="en-US"/>
          </w:rPr>
          <w:t>о</w:t>
        </w:r>
      </w:smartTag>
      <w:r w:rsidRPr="002E5ED1">
        <w:rPr>
          <w:rFonts w:eastAsia="Calibri"/>
          <w:b/>
          <w:szCs w:val="28"/>
          <w:lang w:eastAsia="en-US"/>
        </w:rPr>
        <w:t>круга</w:t>
      </w:r>
    </w:p>
    <w:p w:rsidR="00293789" w:rsidRPr="006B026B" w:rsidRDefault="00293789" w:rsidP="00293789">
      <w:pPr>
        <w:spacing w:line="240" w:lineRule="exact"/>
        <w:ind w:left="720"/>
        <w:jc w:val="both"/>
        <w:rPr>
          <w:rFonts w:eastAsia="Calibri"/>
          <w:b/>
          <w:szCs w:val="28"/>
          <w:highlight w:val="yellow"/>
          <w:lang w:eastAsia="en-US"/>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5"/>
        <w:gridCol w:w="2457"/>
        <w:gridCol w:w="1775"/>
        <w:gridCol w:w="1764"/>
      </w:tblGrid>
      <w:tr w:rsidR="00162DA2" w:rsidRPr="006B026B" w:rsidTr="002E5ED1">
        <w:tc>
          <w:tcPr>
            <w:tcW w:w="3815" w:type="dxa"/>
            <w:shd w:val="clear" w:color="auto" w:fill="auto"/>
            <w:vAlign w:val="center"/>
          </w:tcPr>
          <w:p w:rsidR="00162DA2" w:rsidRPr="002E5ED1" w:rsidRDefault="00162DA2" w:rsidP="00162DA2">
            <w:pPr>
              <w:spacing w:line="240" w:lineRule="exact"/>
              <w:jc w:val="center"/>
              <w:rPr>
                <w:szCs w:val="28"/>
                <w:lang w:eastAsia="en-US"/>
              </w:rPr>
            </w:pPr>
            <w:r w:rsidRPr="002E5ED1">
              <w:rPr>
                <w:szCs w:val="28"/>
                <w:lang w:eastAsia="en-US"/>
              </w:rPr>
              <w:t>Наимен</w:t>
            </w:r>
            <w:smartTag w:uri="urn:schemas-microsoft-com:office:smarttags" w:element="PersonName">
              <w:r w:rsidRPr="002E5ED1">
                <w:rPr>
                  <w:szCs w:val="28"/>
                  <w:lang w:eastAsia="en-US"/>
                </w:rPr>
                <w:t>о</w:t>
              </w:r>
            </w:smartTag>
            <w:r w:rsidRPr="002E5ED1">
              <w:rPr>
                <w:szCs w:val="28"/>
                <w:lang w:eastAsia="en-US"/>
              </w:rPr>
              <w:t>вание</w:t>
            </w:r>
          </w:p>
        </w:tc>
        <w:tc>
          <w:tcPr>
            <w:tcW w:w="2457" w:type="dxa"/>
            <w:shd w:val="clear" w:color="auto" w:fill="auto"/>
            <w:vAlign w:val="center"/>
          </w:tcPr>
          <w:p w:rsidR="00162DA2" w:rsidRPr="002E5ED1" w:rsidRDefault="00162DA2" w:rsidP="00162DA2">
            <w:pPr>
              <w:spacing w:line="240" w:lineRule="exact"/>
              <w:jc w:val="center"/>
              <w:rPr>
                <w:szCs w:val="28"/>
                <w:lang w:eastAsia="en-US"/>
              </w:rPr>
            </w:pPr>
            <w:r w:rsidRPr="002E5ED1">
              <w:rPr>
                <w:szCs w:val="28"/>
                <w:lang w:eastAsia="en-US"/>
              </w:rPr>
              <w:t>П</w:t>
            </w:r>
            <w:smartTag w:uri="urn:schemas-microsoft-com:office:smarttags" w:element="PersonName">
              <w:r w:rsidRPr="002E5ED1">
                <w:rPr>
                  <w:szCs w:val="28"/>
                  <w:lang w:eastAsia="en-US"/>
                </w:rPr>
                <w:t>о</w:t>
              </w:r>
            </w:smartTag>
            <w:r w:rsidRPr="002E5ED1">
              <w:rPr>
                <w:szCs w:val="28"/>
                <w:lang w:eastAsia="en-US"/>
              </w:rPr>
              <w:t>ряд</w:t>
            </w:r>
            <w:smartTag w:uri="urn:schemas-microsoft-com:office:smarttags" w:element="PersonName">
              <w:r w:rsidRPr="002E5ED1">
                <w:rPr>
                  <w:szCs w:val="28"/>
                  <w:lang w:eastAsia="en-US"/>
                </w:rPr>
                <w:t>о</w:t>
              </w:r>
            </w:smartTag>
            <w:r w:rsidRPr="002E5ED1">
              <w:rPr>
                <w:szCs w:val="28"/>
                <w:lang w:eastAsia="en-US"/>
              </w:rPr>
              <w:t>к</w:t>
            </w:r>
          </w:p>
          <w:p w:rsidR="00162DA2" w:rsidRPr="002E5ED1" w:rsidRDefault="00162DA2" w:rsidP="00162DA2">
            <w:pPr>
              <w:spacing w:line="240" w:lineRule="exact"/>
              <w:jc w:val="center"/>
              <w:rPr>
                <w:szCs w:val="28"/>
                <w:lang w:eastAsia="en-US"/>
              </w:rPr>
            </w:pPr>
            <w:r w:rsidRPr="002E5ED1">
              <w:rPr>
                <w:szCs w:val="28"/>
                <w:lang w:eastAsia="en-US"/>
              </w:rPr>
              <w:t>избрания</w:t>
            </w:r>
          </w:p>
        </w:tc>
        <w:tc>
          <w:tcPr>
            <w:tcW w:w="1775" w:type="dxa"/>
            <w:shd w:val="clear" w:color="auto" w:fill="auto"/>
            <w:vAlign w:val="center"/>
          </w:tcPr>
          <w:p w:rsidR="00162DA2" w:rsidRPr="002E5ED1" w:rsidRDefault="007A4365" w:rsidP="00162DA2">
            <w:pPr>
              <w:spacing w:line="240" w:lineRule="exact"/>
              <w:jc w:val="center"/>
              <w:rPr>
                <w:szCs w:val="28"/>
                <w:lang w:eastAsia="en-US"/>
              </w:rPr>
            </w:pPr>
            <w:r>
              <w:rPr>
                <w:szCs w:val="28"/>
                <w:lang w:eastAsia="en-US"/>
              </w:rPr>
              <w:t>Дата</w:t>
            </w:r>
          </w:p>
          <w:p w:rsidR="00162DA2" w:rsidRPr="002E5ED1" w:rsidRDefault="00162DA2" w:rsidP="00162DA2">
            <w:pPr>
              <w:spacing w:line="240" w:lineRule="exact"/>
              <w:jc w:val="center"/>
              <w:rPr>
                <w:szCs w:val="28"/>
                <w:lang w:eastAsia="en-US"/>
              </w:rPr>
            </w:pPr>
            <w:r w:rsidRPr="002E5ED1">
              <w:rPr>
                <w:szCs w:val="28"/>
                <w:lang w:eastAsia="en-US"/>
              </w:rPr>
              <w:t>избрания</w:t>
            </w:r>
          </w:p>
        </w:tc>
        <w:tc>
          <w:tcPr>
            <w:tcW w:w="1764" w:type="dxa"/>
            <w:shd w:val="clear" w:color="auto" w:fill="auto"/>
            <w:vAlign w:val="center"/>
          </w:tcPr>
          <w:p w:rsidR="00162DA2" w:rsidRPr="002E5ED1" w:rsidRDefault="00162DA2" w:rsidP="00162DA2">
            <w:pPr>
              <w:spacing w:line="240" w:lineRule="exact"/>
              <w:jc w:val="center"/>
              <w:rPr>
                <w:szCs w:val="28"/>
                <w:lang w:eastAsia="en-US"/>
              </w:rPr>
            </w:pPr>
            <w:r w:rsidRPr="002E5ED1">
              <w:rPr>
                <w:szCs w:val="28"/>
                <w:lang w:eastAsia="en-US"/>
              </w:rPr>
              <w:t>Ср</w:t>
            </w:r>
            <w:smartTag w:uri="urn:schemas-microsoft-com:office:smarttags" w:element="PersonName">
              <w:r w:rsidRPr="002E5ED1">
                <w:rPr>
                  <w:szCs w:val="28"/>
                  <w:lang w:eastAsia="en-US"/>
                </w:rPr>
                <w:t>о</w:t>
              </w:r>
            </w:smartTag>
            <w:r w:rsidRPr="002E5ED1">
              <w:rPr>
                <w:szCs w:val="28"/>
                <w:lang w:eastAsia="en-US"/>
              </w:rPr>
              <w:t xml:space="preserve">к </w:t>
            </w:r>
          </w:p>
          <w:p w:rsidR="00162DA2" w:rsidRPr="002E5ED1" w:rsidRDefault="00162DA2" w:rsidP="00162DA2">
            <w:pPr>
              <w:spacing w:line="240" w:lineRule="exact"/>
              <w:jc w:val="center"/>
              <w:rPr>
                <w:szCs w:val="28"/>
                <w:lang w:eastAsia="en-US"/>
              </w:rPr>
            </w:pPr>
            <w:r w:rsidRPr="002E5ED1">
              <w:rPr>
                <w:szCs w:val="28"/>
                <w:lang w:eastAsia="en-US"/>
              </w:rPr>
              <w:t>полномочий, до___</w:t>
            </w:r>
          </w:p>
        </w:tc>
      </w:tr>
      <w:tr w:rsidR="002E5ED1" w:rsidRPr="006B026B" w:rsidTr="002E5ED1">
        <w:tc>
          <w:tcPr>
            <w:tcW w:w="3815" w:type="dxa"/>
          </w:tcPr>
          <w:p w:rsidR="002E5ED1" w:rsidRPr="002E5ED1" w:rsidRDefault="002E5ED1" w:rsidP="002E5ED1">
            <w:pPr>
              <w:jc w:val="both"/>
              <w:rPr>
                <w:rFonts w:eastAsia="Calibri"/>
                <w:szCs w:val="28"/>
                <w:lang w:eastAsia="en-US"/>
              </w:rPr>
            </w:pPr>
            <w:r w:rsidRPr="002E5ED1">
              <w:rPr>
                <w:rFonts w:eastAsia="Calibri"/>
                <w:szCs w:val="28"/>
                <w:lang w:eastAsia="en-US"/>
              </w:rPr>
              <w:t>Глава муниципальн</w:t>
            </w:r>
            <w:smartTag w:uri="urn:schemas-microsoft-com:office:smarttags" w:element="PersonName">
              <w:r w:rsidRPr="002E5ED1">
                <w:rPr>
                  <w:rFonts w:eastAsia="Calibri"/>
                  <w:szCs w:val="28"/>
                  <w:lang w:eastAsia="en-US"/>
                </w:rPr>
                <w:t>о</w:t>
              </w:r>
            </w:smartTag>
            <w:r w:rsidRPr="002E5ED1">
              <w:rPr>
                <w:rFonts w:eastAsia="Calibri"/>
                <w:szCs w:val="28"/>
                <w:lang w:eastAsia="en-US"/>
              </w:rPr>
              <w:t>г</w:t>
            </w:r>
            <w:smartTag w:uri="urn:schemas-microsoft-com:office:smarttags" w:element="PersonName">
              <w:r w:rsidRPr="002E5ED1">
                <w:rPr>
                  <w:rFonts w:eastAsia="Calibri"/>
                  <w:szCs w:val="28"/>
                  <w:lang w:eastAsia="en-US"/>
                </w:rPr>
                <w:t>о</w:t>
              </w:r>
            </w:smartTag>
            <w:r w:rsidRPr="002E5ED1">
              <w:rPr>
                <w:rFonts w:eastAsia="Calibri"/>
                <w:szCs w:val="28"/>
                <w:lang w:eastAsia="en-US"/>
              </w:rPr>
              <w:t xml:space="preserve"> (г</w:t>
            </w:r>
            <w:smartTag w:uri="urn:schemas-microsoft-com:office:smarttags" w:element="PersonName">
              <w:r w:rsidRPr="002E5ED1">
                <w:rPr>
                  <w:rFonts w:eastAsia="Calibri"/>
                  <w:szCs w:val="28"/>
                  <w:lang w:eastAsia="en-US"/>
                </w:rPr>
                <w:t>о</w:t>
              </w:r>
            </w:smartTag>
            <w:r w:rsidRPr="002E5ED1">
              <w:rPr>
                <w:rFonts w:eastAsia="Calibri"/>
                <w:szCs w:val="28"/>
                <w:lang w:eastAsia="en-US"/>
              </w:rPr>
              <w:t>р</w:t>
            </w:r>
            <w:smartTag w:uri="urn:schemas-microsoft-com:office:smarttags" w:element="PersonName">
              <w:r w:rsidRPr="002E5ED1">
                <w:rPr>
                  <w:rFonts w:eastAsia="Calibri"/>
                  <w:szCs w:val="28"/>
                  <w:lang w:eastAsia="en-US"/>
                </w:rPr>
                <w:t>о</w:t>
              </w:r>
            </w:smartTag>
            <w:r w:rsidRPr="002E5ED1">
              <w:rPr>
                <w:rFonts w:eastAsia="Calibri"/>
                <w:szCs w:val="28"/>
                <w:lang w:eastAsia="en-US"/>
              </w:rPr>
              <w:t>дск</w:t>
            </w:r>
            <w:smartTag w:uri="urn:schemas-microsoft-com:office:smarttags" w:element="PersonName">
              <w:r w:rsidRPr="002E5ED1">
                <w:rPr>
                  <w:rFonts w:eastAsia="Calibri"/>
                  <w:szCs w:val="28"/>
                  <w:lang w:eastAsia="en-US"/>
                </w:rPr>
                <w:t>о</w:t>
              </w:r>
            </w:smartTag>
            <w:r w:rsidRPr="002E5ED1">
              <w:rPr>
                <w:rFonts w:eastAsia="Calibri"/>
                <w:szCs w:val="28"/>
                <w:lang w:eastAsia="en-US"/>
              </w:rPr>
              <w:t xml:space="preserve">го) </w:t>
            </w:r>
            <w:smartTag w:uri="urn:schemas-microsoft-com:office:smarttags" w:element="PersonName">
              <w:r w:rsidRPr="002E5ED1">
                <w:rPr>
                  <w:rFonts w:eastAsia="Calibri"/>
                  <w:szCs w:val="28"/>
                  <w:lang w:eastAsia="en-US"/>
                </w:rPr>
                <w:t>о</w:t>
              </w:r>
            </w:smartTag>
            <w:r w:rsidRPr="002E5ED1">
              <w:rPr>
                <w:rFonts w:eastAsia="Calibri"/>
                <w:szCs w:val="28"/>
                <w:lang w:eastAsia="en-US"/>
              </w:rPr>
              <w:t>круга</w:t>
            </w:r>
          </w:p>
        </w:tc>
        <w:tc>
          <w:tcPr>
            <w:tcW w:w="2457" w:type="dxa"/>
            <w:shd w:val="clear" w:color="auto" w:fill="auto"/>
          </w:tcPr>
          <w:p w:rsidR="002E5ED1" w:rsidRPr="002E5ED1" w:rsidRDefault="002E5ED1" w:rsidP="002E5ED1">
            <w:pPr>
              <w:jc w:val="center"/>
              <w:rPr>
                <w:szCs w:val="28"/>
              </w:rPr>
            </w:pPr>
            <w:r w:rsidRPr="002E5ED1">
              <w:rPr>
                <w:color w:val="000000"/>
                <w:szCs w:val="28"/>
              </w:rPr>
              <w:t>избирается депутатами из числа кандидатов, представленных конкурсной комиссией по результатам конкурса</w:t>
            </w:r>
          </w:p>
        </w:tc>
        <w:tc>
          <w:tcPr>
            <w:tcW w:w="1775" w:type="dxa"/>
            <w:shd w:val="clear" w:color="auto" w:fill="auto"/>
          </w:tcPr>
          <w:p w:rsidR="002E5ED1" w:rsidRPr="002E5ED1" w:rsidRDefault="002E5ED1" w:rsidP="002E5ED1">
            <w:pPr>
              <w:jc w:val="center"/>
              <w:rPr>
                <w:szCs w:val="28"/>
              </w:rPr>
            </w:pPr>
            <w:r w:rsidRPr="002E5ED1">
              <w:rPr>
                <w:color w:val="000000"/>
                <w:szCs w:val="28"/>
              </w:rPr>
              <w:t>20.</w:t>
            </w:r>
            <w:r w:rsidR="007A4365">
              <w:rPr>
                <w:color w:val="000000"/>
                <w:szCs w:val="28"/>
              </w:rPr>
              <w:t>11</w:t>
            </w:r>
            <w:r w:rsidRPr="002E5ED1">
              <w:rPr>
                <w:color w:val="000000"/>
                <w:szCs w:val="28"/>
              </w:rPr>
              <w:t>.2020</w:t>
            </w:r>
          </w:p>
        </w:tc>
        <w:tc>
          <w:tcPr>
            <w:tcW w:w="1764" w:type="dxa"/>
            <w:shd w:val="clear" w:color="auto" w:fill="auto"/>
          </w:tcPr>
          <w:p w:rsidR="002E5ED1" w:rsidRPr="002E5ED1" w:rsidRDefault="002E5ED1" w:rsidP="002E5ED1">
            <w:pPr>
              <w:jc w:val="center"/>
              <w:rPr>
                <w:szCs w:val="28"/>
              </w:rPr>
            </w:pPr>
            <w:r w:rsidRPr="002E5ED1">
              <w:rPr>
                <w:szCs w:val="28"/>
              </w:rPr>
              <w:t>20.11.2025</w:t>
            </w:r>
          </w:p>
        </w:tc>
      </w:tr>
      <w:tr w:rsidR="002E5ED1" w:rsidRPr="006B026B" w:rsidTr="002E5ED1">
        <w:tc>
          <w:tcPr>
            <w:tcW w:w="3815" w:type="dxa"/>
          </w:tcPr>
          <w:p w:rsidR="002E5ED1" w:rsidRPr="002E5ED1" w:rsidRDefault="002E5ED1" w:rsidP="002E5ED1">
            <w:pPr>
              <w:jc w:val="both"/>
              <w:rPr>
                <w:rFonts w:eastAsia="Calibri"/>
                <w:szCs w:val="28"/>
                <w:lang w:eastAsia="en-US"/>
              </w:rPr>
            </w:pPr>
            <w:r w:rsidRPr="002E5ED1">
              <w:rPr>
                <w:rFonts w:eastAsia="Calibri"/>
                <w:szCs w:val="28"/>
                <w:lang w:eastAsia="en-US"/>
              </w:rPr>
              <w:t xml:space="preserve">Представительный </w:t>
            </w:r>
            <w:smartTag w:uri="urn:schemas-microsoft-com:office:smarttags" w:element="PersonName">
              <w:r w:rsidRPr="002E5ED1">
                <w:rPr>
                  <w:rFonts w:eastAsia="Calibri"/>
                  <w:szCs w:val="28"/>
                  <w:lang w:eastAsia="en-US"/>
                </w:rPr>
                <w:t>о</w:t>
              </w:r>
            </w:smartTag>
            <w:r w:rsidRPr="002E5ED1">
              <w:rPr>
                <w:rFonts w:eastAsia="Calibri"/>
                <w:szCs w:val="28"/>
                <w:lang w:eastAsia="en-US"/>
              </w:rPr>
              <w:t>рган, устан</w:t>
            </w:r>
            <w:smartTag w:uri="urn:schemas-microsoft-com:office:smarttags" w:element="PersonName">
              <w:r w:rsidRPr="002E5ED1">
                <w:rPr>
                  <w:rFonts w:eastAsia="Calibri"/>
                  <w:szCs w:val="28"/>
                  <w:lang w:eastAsia="en-US"/>
                </w:rPr>
                <w:t>о</w:t>
              </w:r>
            </w:smartTag>
            <w:r w:rsidRPr="002E5ED1">
              <w:rPr>
                <w:rFonts w:eastAsia="Calibri"/>
                <w:szCs w:val="28"/>
                <w:lang w:eastAsia="en-US"/>
              </w:rPr>
              <w:t>вленн</w:t>
            </w:r>
            <w:smartTag w:uri="urn:schemas-microsoft-com:office:smarttags" w:element="PersonName">
              <w:r w:rsidRPr="002E5ED1">
                <w:rPr>
                  <w:rFonts w:eastAsia="Calibri"/>
                  <w:szCs w:val="28"/>
                  <w:lang w:eastAsia="en-US"/>
                </w:rPr>
                <w:t>о</w:t>
              </w:r>
            </w:smartTag>
            <w:r w:rsidRPr="002E5ED1">
              <w:rPr>
                <w:rFonts w:eastAsia="Calibri"/>
                <w:szCs w:val="28"/>
                <w:lang w:eastAsia="en-US"/>
              </w:rPr>
              <w:t>е числ</w:t>
            </w:r>
            <w:smartTag w:uri="urn:schemas-microsoft-com:office:smarttags" w:element="PersonName">
              <w:r w:rsidRPr="002E5ED1">
                <w:rPr>
                  <w:rFonts w:eastAsia="Calibri"/>
                  <w:szCs w:val="28"/>
                  <w:lang w:eastAsia="en-US"/>
                </w:rPr>
                <w:t>о</w:t>
              </w:r>
            </w:smartTag>
            <w:r w:rsidRPr="002E5ED1">
              <w:rPr>
                <w:rFonts w:eastAsia="Calibri"/>
                <w:szCs w:val="28"/>
                <w:lang w:eastAsia="en-US"/>
              </w:rPr>
              <w:t xml:space="preserve"> депутат</w:t>
            </w:r>
            <w:smartTag w:uri="urn:schemas-microsoft-com:office:smarttags" w:element="PersonName">
              <w:r w:rsidRPr="002E5ED1">
                <w:rPr>
                  <w:rFonts w:eastAsia="Calibri"/>
                  <w:szCs w:val="28"/>
                  <w:lang w:eastAsia="en-US"/>
                </w:rPr>
                <w:t>о</w:t>
              </w:r>
            </w:smartTag>
            <w:r w:rsidRPr="002E5ED1">
              <w:rPr>
                <w:rFonts w:eastAsia="Calibri"/>
                <w:szCs w:val="28"/>
                <w:lang w:eastAsia="en-US"/>
              </w:rPr>
              <w:t>в</w:t>
            </w:r>
          </w:p>
        </w:tc>
        <w:tc>
          <w:tcPr>
            <w:tcW w:w="2457" w:type="dxa"/>
            <w:shd w:val="clear" w:color="auto" w:fill="auto"/>
          </w:tcPr>
          <w:p w:rsidR="002E5ED1" w:rsidRPr="002E5ED1" w:rsidRDefault="002E5ED1" w:rsidP="002E5ED1">
            <w:pPr>
              <w:jc w:val="center"/>
              <w:rPr>
                <w:szCs w:val="28"/>
              </w:rPr>
            </w:pPr>
            <w:r w:rsidRPr="002E5ED1">
              <w:rPr>
                <w:szCs w:val="28"/>
              </w:rPr>
              <w:t>29</w:t>
            </w:r>
          </w:p>
        </w:tc>
        <w:tc>
          <w:tcPr>
            <w:tcW w:w="1775" w:type="dxa"/>
            <w:shd w:val="clear" w:color="auto" w:fill="auto"/>
          </w:tcPr>
          <w:p w:rsidR="002E5ED1" w:rsidRPr="002E5ED1" w:rsidRDefault="002E5ED1" w:rsidP="002E5ED1">
            <w:pPr>
              <w:jc w:val="center"/>
              <w:rPr>
                <w:szCs w:val="28"/>
              </w:rPr>
            </w:pPr>
            <w:r w:rsidRPr="002E5ED1">
              <w:rPr>
                <w:szCs w:val="28"/>
              </w:rPr>
              <w:t>13.09.2020</w:t>
            </w:r>
          </w:p>
        </w:tc>
        <w:tc>
          <w:tcPr>
            <w:tcW w:w="1764" w:type="dxa"/>
            <w:shd w:val="clear" w:color="auto" w:fill="auto"/>
          </w:tcPr>
          <w:p w:rsidR="002E5ED1" w:rsidRPr="002E5ED1" w:rsidRDefault="002E5ED1" w:rsidP="002E5ED1">
            <w:pPr>
              <w:jc w:val="center"/>
              <w:rPr>
                <w:szCs w:val="28"/>
              </w:rPr>
            </w:pPr>
            <w:r w:rsidRPr="002E5ED1">
              <w:rPr>
                <w:szCs w:val="28"/>
              </w:rPr>
              <w:t>13.09.2025</w:t>
            </w:r>
          </w:p>
        </w:tc>
      </w:tr>
      <w:tr w:rsidR="002E5ED1" w:rsidRPr="006B026B" w:rsidTr="002E5ED1">
        <w:tc>
          <w:tcPr>
            <w:tcW w:w="3815" w:type="dxa"/>
          </w:tcPr>
          <w:p w:rsidR="002E5ED1" w:rsidRPr="002E5ED1" w:rsidRDefault="002E5ED1" w:rsidP="002E5ED1">
            <w:pPr>
              <w:jc w:val="both"/>
              <w:rPr>
                <w:rFonts w:eastAsia="Calibri"/>
                <w:szCs w:val="28"/>
                <w:lang w:eastAsia="en-US"/>
              </w:rPr>
            </w:pPr>
            <w:r w:rsidRPr="002E5ED1">
              <w:rPr>
                <w:rFonts w:eastAsia="Calibri"/>
                <w:szCs w:val="28"/>
                <w:lang w:eastAsia="en-US"/>
              </w:rPr>
              <w:t>Председатель представительного органа муниципальн</w:t>
            </w:r>
            <w:smartTag w:uri="urn:schemas-microsoft-com:office:smarttags" w:element="PersonName">
              <w:r w:rsidRPr="002E5ED1">
                <w:rPr>
                  <w:rFonts w:eastAsia="Calibri"/>
                  <w:szCs w:val="28"/>
                  <w:lang w:eastAsia="en-US"/>
                </w:rPr>
                <w:t>о</w:t>
              </w:r>
            </w:smartTag>
            <w:r w:rsidRPr="002E5ED1">
              <w:rPr>
                <w:rFonts w:eastAsia="Calibri"/>
                <w:szCs w:val="28"/>
                <w:lang w:eastAsia="en-US"/>
              </w:rPr>
              <w:t>г</w:t>
            </w:r>
            <w:smartTag w:uri="urn:schemas-microsoft-com:office:smarttags" w:element="PersonName">
              <w:r w:rsidRPr="002E5ED1">
                <w:rPr>
                  <w:rFonts w:eastAsia="Calibri"/>
                  <w:szCs w:val="28"/>
                  <w:lang w:eastAsia="en-US"/>
                </w:rPr>
                <w:t>о</w:t>
              </w:r>
            </w:smartTag>
            <w:r w:rsidRPr="002E5ED1">
              <w:rPr>
                <w:rFonts w:eastAsia="Calibri"/>
                <w:szCs w:val="28"/>
                <w:lang w:eastAsia="en-US"/>
              </w:rPr>
              <w:t xml:space="preserve"> (г</w:t>
            </w:r>
            <w:smartTag w:uri="urn:schemas-microsoft-com:office:smarttags" w:element="PersonName">
              <w:r w:rsidRPr="002E5ED1">
                <w:rPr>
                  <w:rFonts w:eastAsia="Calibri"/>
                  <w:szCs w:val="28"/>
                  <w:lang w:eastAsia="en-US"/>
                </w:rPr>
                <w:t>о</w:t>
              </w:r>
            </w:smartTag>
            <w:r w:rsidRPr="002E5ED1">
              <w:rPr>
                <w:rFonts w:eastAsia="Calibri"/>
                <w:szCs w:val="28"/>
                <w:lang w:eastAsia="en-US"/>
              </w:rPr>
              <w:t>р</w:t>
            </w:r>
            <w:smartTag w:uri="urn:schemas-microsoft-com:office:smarttags" w:element="PersonName">
              <w:r w:rsidRPr="002E5ED1">
                <w:rPr>
                  <w:rFonts w:eastAsia="Calibri"/>
                  <w:szCs w:val="28"/>
                  <w:lang w:eastAsia="en-US"/>
                </w:rPr>
                <w:t>о</w:t>
              </w:r>
            </w:smartTag>
            <w:r w:rsidRPr="002E5ED1">
              <w:rPr>
                <w:rFonts w:eastAsia="Calibri"/>
                <w:szCs w:val="28"/>
                <w:lang w:eastAsia="en-US"/>
              </w:rPr>
              <w:t>дск</w:t>
            </w:r>
            <w:smartTag w:uri="urn:schemas-microsoft-com:office:smarttags" w:element="PersonName">
              <w:r w:rsidRPr="002E5ED1">
                <w:rPr>
                  <w:rFonts w:eastAsia="Calibri"/>
                  <w:szCs w:val="28"/>
                  <w:lang w:eastAsia="en-US"/>
                </w:rPr>
                <w:t>о</w:t>
              </w:r>
            </w:smartTag>
            <w:r w:rsidRPr="002E5ED1">
              <w:rPr>
                <w:rFonts w:eastAsia="Calibri"/>
                <w:szCs w:val="28"/>
                <w:lang w:eastAsia="en-US"/>
              </w:rPr>
              <w:t>го) округа</w:t>
            </w:r>
          </w:p>
        </w:tc>
        <w:tc>
          <w:tcPr>
            <w:tcW w:w="2457" w:type="dxa"/>
            <w:shd w:val="clear" w:color="auto" w:fill="auto"/>
          </w:tcPr>
          <w:p w:rsidR="002E5ED1" w:rsidRPr="002E5ED1" w:rsidRDefault="002E5ED1" w:rsidP="002E5ED1">
            <w:pPr>
              <w:jc w:val="center"/>
              <w:rPr>
                <w:szCs w:val="28"/>
              </w:rPr>
            </w:pPr>
            <w:r w:rsidRPr="002E5ED1">
              <w:rPr>
                <w:szCs w:val="28"/>
              </w:rPr>
              <w:t>Избирается из числа депутатов</w:t>
            </w:r>
          </w:p>
        </w:tc>
        <w:tc>
          <w:tcPr>
            <w:tcW w:w="1775" w:type="dxa"/>
            <w:shd w:val="clear" w:color="auto" w:fill="auto"/>
          </w:tcPr>
          <w:p w:rsidR="002E5ED1" w:rsidRPr="002E5ED1" w:rsidRDefault="002E5ED1" w:rsidP="002E5ED1">
            <w:pPr>
              <w:jc w:val="center"/>
              <w:rPr>
                <w:szCs w:val="28"/>
              </w:rPr>
            </w:pPr>
            <w:r w:rsidRPr="002E5ED1">
              <w:rPr>
                <w:szCs w:val="28"/>
              </w:rPr>
              <w:t>01.10.2020</w:t>
            </w:r>
          </w:p>
        </w:tc>
        <w:tc>
          <w:tcPr>
            <w:tcW w:w="1764" w:type="dxa"/>
            <w:shd w:val="clear" w:color="auto" w:fill="auto"/>
          </w:tcPr>
          <w:p w:rsidR="002E5ED1" w:rsidRPr="002E5ED1" w:rsidRDefault="002E5ED1" w:rsidP="002E5ED1">
            <w:pPr>
              <w:jc w:val="center"/>
              <w:rPr>
                <w:szCs w:val="28"/>
              </w:rPr>
            </w:pPr>
            <w:r w:rsidRPr="002E5ED1">
              <w:rPr>
                <w:szCs w:val="28"/>
              </w:rPr>
              <w:t>01.10.2025</w:t>
            </w:r>
          </w:p>
        </w:tc>
      </w:tr>
      <w:tr w:rsidR="002E5ED1" w:rsidRPr="00162DA2" w:rsidTr="002E5ED1">
        <w:trPr>
          <w:trHeight w:val="469"/>
        </w:trPr>
        <w:tc>
          <w:tcPr>
            <w:tcW w:w="3815" w:type="dxa"/>
          </w:tcPr>
          <w:p w:rsidR="002E5ED1" w:rsidRPr="002E5ED1" w:rsidRDefault="002E5ED1" w:rsidP="002E5ED1">
            <w:pPr>
              <w:jc w:val="both"/>
              <w:rPr>
                <w:rFonts w:eastAsia="Calibri"/>
                <w:szCs w:val="28"/>
                <w:lang w:eastAsia="en-US"/>
              </w:rPr>
            </w:pPr>
            <w:r w:rsidRPr="002E5ED1">
              <w:rPr>
                <w:rFonts w:eastAsia="Calibri"/>
                <w:szCs w:val="28"/>
                <w:lang w:eastAsia="en-US"/>
              </w:rPr>
              <w:t>Председатель контр</w:t>
            </w:r>
            <w:smartTag w:uri="urn:schemas-microsoft-com:office:smarttags" w:element="PersonName">
              <w:r w:rsidRPr="002E5ED1">
                <w:rPr>
                  <w:rFonts w:eastAsia="Calibri"/>
                  <w:szCs w:val="28"/>
                  <w:lang w:eastAsia="en-US"/>
                </w:rPr>
                <w:t>о</w:t>
              </w:r>
            </w:smartTag>
            <w:r w:rsidRPr="002E5ED1">
              <w:rPr>
                <w:rFonts w:eastAsia="Calibri"/>
                <w:szCs w:val="28"/>
                <w:lang w:eastAsia="en-US"/>
              </w:rPr>
              <w:t>льн</w:t>
            </w:r>
            <w:smartTag w:uri="urn:schemas-microsoft-com:office:smarttags" w:element="PersonName">
              <w:r w:rsidRPr="002E5ED1">
                <w:rPr>
                  <w:rFonts w:eastAsia="Calibri"/>
                  <w:szCs w:val="28"/>
                  <w:lang w:eastAsia="en-US"/>
                </w:rPr>
                <w:t>о</w:t>
              </w:r>
            </w:smartTag>
            <w:r w:rsidRPr="002E5ED1">
              <w:rPr>
                <w:rFonts w:eastAsia="Calibri"/>
                <w:szCs w:val="28"/>
                <w:lang w:eastAsia="en-US"/>
              </w:rPr>
              <w:t xml:space="preserve">-счетного </w:t>
            </w:r>
            <w:smartTag w:uri="urn:schemas-microsoft-com:office:smarttags" w:element="PersonName">
              <w:r w:rsidRPr="002E5ED1">
                <w:rPr>
                  <w:rFonts w:eastAsia="Calibri"/>
                  <w:szCs w:val="28"/>
                  <w:lang w:eastAsia="en-US"/>
                </w:rPr>
                <w:t>о</w:t>
              </w:r>
            </w:smartTag>
            <w:r w:rsidRPr="002E5ED1">
              <w:rPr>
                <w:rFonts w:eastAsia="Calibri"/>
                <w:szCs w:val="28"/>
                <w:lang w:eastAsia="en-US"/>
              </w:rPr>
              <w:t>ргана</w:t>
            </w:r>
          </w:p>
        </w:tc>
        <w:tc>
          <w:tcPr>
            <w:tcW w:w="2457" w:type="dxa"/>
            <w:shd w:val="clear" w:color="auto" w:fill="auto"/>
          </w:tcPr>
          <w:p w:rsidR="002E5ED1" w:rsidRPr="002E5ED1" w:rsidRDefault="002E5ED1" w:rsidP="002E5ED1">
            <w:pPr>
              <w:jc w:val="center"/>
              <w:rPr>
                <w:szCs w:val="28"/>
              </w:rPr>
            </w:pPr>
            <w:r w:rsidRPr="002E5ED1">
              <w:rPr>
                <w:szCs w:val="28"/>
              </w:rPr>
              <w:t>Избирается из числа кандидатов по конкурсу</w:t>
            </w:r>
          </w:p>
        </w:tc>
        <w:tc>
          <w:tcPr>
            <w:tcW w:w="1775" w:type="dxa"/>
            <w:shd w:val="clear" w:color="auto" w:fill="auto"/>
          </w:tcPr>
          <w:p w:rsidR="002E5ED1" w:rsidRPr="002E5ED1" w:rsidRDefault="002E5ED1" w:rsidP="002E5ED1">
            <w:pPr>
              <w:jc w:val="center"/>
              <w:rPr>
                <w:szCs w:val="28"/>
              </w:rPr>
            </w:pPr>
            <w:r w:rsidRPr="002E5ED1">
              <w:rPr>
                <w:szCs w:val="28"/>
              </w:rPr>
              <w:t>20.11.2020</w:t>
            </w:r>
          </w:p>
        </w:tc>
        <w:tc>
          <w:tcPr>
            <w:tcW w:w="1764" w:type="dxa"/>
            <w:shd w:val="clear" w:color="auto" w:fill="auto"/>
          </w:tcPr>
          <w:p w:rsidR="002E5ED1" w:rsidRPr="002E5ED1" w:rsidRDefault="002E5ED1" w:rsidP="002E5ED1">
            <w:pPr>
              <w:jc w:val="center"/>
              <w:rPr>
                <w:szCs w:val="28"/>
              </w:rPr>
            </w:pPr>
            <w:r w:rsidRPr="002E5ED1">
              <w:rPr>
                <w:szCs w:val="28"/>
              </w:rPr>
              <w:t>20.11.2025</w:t>
            </w:r>
          </w:p>
        </w:tc>
      </w:tr>
    </w:tbl>
    <w:p w:rsidR="00162DA2" w:rsidRPr="008A7BEE" w:rsidRDefault="00162DA2" w:rsidP="00162DA2">
      <w:pPr>
        <w:jc w:val="both"/>
        <w:rPr>
          <w:rFonts w:eastAsia="Calibri"/>
          <w:szCs w:val="28"/>
          <w:lang w:eastAsia="en-US"/>
        </w:rPr>
      </w:pPr>
    </w:p>
    <w:p w:rsidR="00162DA2" w:rsidRPr="00162DA2" w:rsidRDefault="00162DA2" w:rsidP="008A7BEE">
      <w:pPr>
        <w:tabs>
          <w:tab w:val="num" w:pos="426"/>
          <w:tab w:val="right" w:leader="dot" w:pos="9344"/>
        </w:tabs>
        <w:spacing w:line="240" w:lineRule="exact"/>
        <w:ind w:left="426" w:hanging="360"/>
        <w:jc w:val="center"/>
        <w:rPr>
          <w:rFonts w:eastAsia="Calibri"/>
          <w:b/>
          <w:bCs/>
          <w:szCs w:val="28"/>
          <w:lang w:eastAsia="en-US"/>
        </w:rPr>
      </w:pPr>
      <w:r w:rsidRPr="00162DA2">
        <w:rPr>
          <w:rFonts w:eastAsia="Calibri"/>
          <w:b/>
          <w:bCs/>
          <w:szCs w:val="28"/>
          <w:lang w:eastAsia="en-US"/>
        </w:rPr>
        <w:t>Структура контрольно-счетного органа муниципальн</w:t>
      </w:r>
      <w:smartTag w:uri="urn:schemas-microsoft-com:office:smarttags" w:element="PersonName">
        <w:r w:rsidRPr="00162DA2">
          <w:rPr>
            <w:rFonts w:eastAsia="Calibri"/>
            <w:b/>
            <w:bCs/>
            <w:szCs w:val="28"/>
            <w:lang w:eastAsia="en-US"/>
          </w:rPr>
          <w:t>о</w:t>
        </w:r>
      </w:smartTag>
      <w:r w:rsidRPr="00162DA2">
        <w:rPr>
          <w:rFonts w:eastAsia="Calibri"/>
          <w:b/>
          <w:bCs/>
          <w:szCs w:val="28"/>
          <w:lang w:eastAsia="en-US"/>
        </w:rPr>
        <w:t>г</w:t>
      </w:r>
      <w:smartTag w:uri="urn:schemas-microsoft-com:office:smarttags" w:element="PersonName">
        <w:r w:rsidRPr="00162DA2">
          <w:rPr>
            <w:rFonts w:eastAsia="Calibri"/>
            <w:b/>
            <w:bCs/>
            <w:szCs w:val="28"/>
            <w:lang w:eastAsia="en-US"/>
          </w:rPr>
          <w:t>о</w:t>
        </w:r>
      </w:smartTag>
      <w:r w:rsidRPr="00162DA2">
        <w:rPr>
          <w:rFonts w:eastAsia="Calibri"/>
          <w:b/>
          <w:bCs/>
          <w:szCs w:val="28"/>
          <w:lang w:eastAsia="en-US"/>
        </w:rPr>
        <w:t xml:space="preserve"> (г</w:t>
      </w:r>
      <w:smartTag w:uri="urn:schemas-microsoft-com:office:smarttags" w:element="PersonName">
        <w:r w:rsidRPr="00162DA2">
          <w:rPr>
            <w:rFonts w:eastAsia="Calibri"/>
            <w:b/>
            <w:bCs/>
            <w:szCs w:val="28"/>
            <w:lang w:eastAsia="en-US"/>
          </w:rPr>
          <w:t>о</w:t>
        </w:r>
      </w:smartTag>
      <w:r w:rsidRPr="00162DA2">
        <w:rPr>
          <w:rFonts w:eastAsia="Calibri"/>
          <w:b/>
          <w:bCs/>
          <w:szCs w:val="28"/>
          <w:lang w:eastAsia="en-US"/>
        </w:rPr>
        <w:t>р</w:t>
      </w:r>
      <w:smartTag w:uri="urn:schemas-microsoft-com:office:smarttags" w:element="PersonName">
        <w:r w:rsidRPr="00162DA2">
          <w:rPr>
            <w:rFonts w:eastAsia="Calibri"/>
            <w:b/>
            <w:bCs/>
            <w:szCs w:val="28"/>
            <w:lang w:eastAsia="en-US"/>
          </w:rPr>
          <w:t>о</w:t>
        </w:r>
      </w:smartTag>
      <w:r w:rsidRPr="00162DA2">
        <w:rPr>
          <w:rFonts w:eastAsia="Calibri"/>
          <w:b/>
          <w:bCs/>
          <w:szCs w:val="28"/>
          <w:lang w:eastAsia="en-US"/>
        </w:rPr>
        <w:t>дск</w:t>
      </w:r>
      <w:smartTag w:uri="urn:schemas-microsoft-com:office:smarttags" w:element="PersonName">
        <w:r w:rsidRPr="00162DA2">
          <w:rPr>
            <w:rFonts w:eastAsia="Calibri"/>
            <w:b/>
            <w:bCs/>
            <w:szCs w:val="28"/>
            <w:lang w:eastAsia="en-US"/>
          </w:rPr>
          <w:t>о</w:t>
        </w:r>
      </w:smartTag>
      <w:r w:rsidRPr="00162DA2">
        <w:rPr>
          <w:rFonts w:eastAsia="Calibri"/>
          <w:b/>
          <w:bCs/>
          <w:szCs w:val="28"/>
          <w:lang w:eastAsia="en-US"/>
        </w:rPr>
        <w:t xml:space="preserve">го) </w:t>
      </w:r>
      <w:smartTag w:uri="urn:schemas-microsoft-com:office:smarttags" w:element="PersonName">
        <w:r w:rsidRPr="00162DA2">
          <w:rPr>
            <w:rFonts w:eastAsia="Calibri"/>
            <w:b/>
            <w:bCs/>
            <w:szCs w:val="28"/>
            <w:lang w:eastAsia="en-US"/>
          </w:rPr>
          <w:t>о</w:t>
        </w:r>
      </w:smartTag>
      <w:r w:rsidRPr="00162DA2">
        <w:rPr>
          <w:rFonts w:eastAsia="Calibri"/>
          <w:b/>
          <w:bCs/>
          <w:szCs w:val="28"/>
          <w:lang w:eastAsia="en-US"/>
        </w:rPr>
        <w:t>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812"/>
      </w:tblGrid>
      <w:tr w:rsidR="00162DA2" w:rsidRPr="00162DA2" w:rsidTr="00307D17">
        <w:trPr>
          <w:trHeight w:val="478"/>
        </w:trPr>
        <w:tc>
          <w:tcPr>
            <w:tcW w:w="4927" w:type="dxa"/>
            <w:shd w:val="clear" w:color="auto" w:fill="auto"/>
            <w:vAlign w:val="center"/>
          </w:tcPr>
          <w:p w:rsidR="00162DA2" w:rsidRPr="00162DA2" w:rsidRDefault="00162DA2" w:rsidP="00162DA2">
            <w:pPr>
              <w:spacing w:line="240" w:lineRule="exact"/>
              <w:jc w:val="center"/>
              <w:rPr>
                <w:szCs w:val="28"/>
                <w:lang w:eastAsia="en-US"/>
              </w:rPr>
            </w:pPr>
            <w:r w:rsidRPr="00162DA2">
              <w:rPr>
                <w:szCs w:val="28"/>
                <w:lang w:eastAsia="en-US"/>
              </w:rPr>
              <w:t>Наименование должности</w:t>
            </w:r>
          </w:p>
        </w:tc>
        <w:tc>
          <w:tcPr>
            <w:tcW w:w="4927" w:type="dxa"/>
            <w:shd w:val="clear" w:color="auto" w:fill="auto"/>
            <w:vAlign w:val="center"/>
          </w:tcPr>
          <w:p w:rsidR="00162DA2" w:rsidRPr="00162DA2" w:rsidRDefault="00162DA2" w:rsidP="00162DA2">
            <w:pPr>
              <w:spacing w:line="240" w:lineRule="exact"/>
              <w:jc w:val="center"/>
              <w:rPr>
                <w:szCs w:val="28"/>
                <w:lang w:eastAsia="en-US"/>
              </w:rPr>
            </w:pPr>
            <w:r w:rsidRPr="00162DA2">
              <w:rPr>
                <w:szCs w:val="28"/>
                <w:lang w:eastAsia="en-US"/>
              </w:rPr>
              <w:t>Штатная численность</w:t>
            </w:r>
          </w:p>
        </w:tc>
      </w:tr>
      <w:tr w:rsidR="00162DA2" w:rsidRPr="00162DA2" w:rsidTr="00307D17">
        <w:tc>
          <w:tcPr>
            <w:tcW w:w="4927" w:type="dxa"/>
            <w:shd w:val="clear" w:color="auto" w:fill="auto"/>
          </w:tcPr>
          <w:p w:rsidR="00162DA2" w:rsidRPr="00162DA2" w:rsidRDefault="00162DA2" w:rsidP="00162DA2">
            <w:pPr>
              <w:jc w:val="both"/>
              <w:rPr>
                <w:szCs w:val="28"/>
                <w:lang w:eastAsia="en-US"/>
              </w:rPr>
            </w:pPr>
            <w:r w:rsidRPr="00162DA2">
              <w:rPr>
                <w:szCs w:val="28"/>
                <w:lang w:eastAsia="en-US"/>
              </w:rPr>
              <w:t xml:space="preserve">Председатель </w:t>
            </w:r>
          </w:p>
        </w:tc>
        <w:tc>
          <w:tcPr>
            <w:tcW w:w="4927" w:type="dxa"/>
            <w:shd w:val="clear" w:color="auto" w:fill="auto"/>
          </w:tcPr>
          <w:p w:rsidR="00162DA2" w:rsidRPr="00162DA2" w:rsidRDefault="00C05C64" w:rsidP="00162DA2">
            <w:pPr>
              <w:jc w:val="center"/>
              <w:rPr>
                <w:szCs w:val="28"/>
                <w:lang w:eastAsia="en-US"/>
              </w:rPr>
            </w:pPr>
            <w:r>
              <w:rPr>
                <w:szCs w:val="28"/>
                <w:lang w:eastAsia="en-US"/>
              </w:rPr>
              <w:t>1</w:t>
            </w:r>
          </w:p>
        </w:tc>
      </w:tr>
      <w:tr w:rsidR="00162DA2" w:rsidRPr="00162DA2" w:rsidTr="00307D17">
        <w:tc>
          <w:tcPr>
            <w:tcW w:w="4927" w:type="dxa"/>
            <w:shd w:val="clear" w:color="auto" w:fill="auto"/>
          </w:tcPr>
          <w:p w:rsidR="00162DA2" w:rsidRPr="00162DA2" w:rsidRDefault="00162DA2" w:rsidP="00162DA2">
            <w:pPr>
              <w:jc w:val="both"/>
              <w:rPr>
                <w:szCs w:val="28"/>
                <w:lang w:eastAsia="en-US"/>
              </w:rPr>
            </w:pPr>
            <w:r w:rsidRPr="00162DA2">
              <w:rPr>
                <w:szCs w:val="28"/>
                <w:lang w:eastAsia="en-US"/>
              </w:rPr>
              <w:t>Заместитель председателя</w:t>
            </w:r>
          </w:p>
        </w:tc>
        <w:tc>
          <w:tcPr>
            <w:tcW w:w="4927" w:type="dxa"/>
            <w:shd w:val="clear" w:color="auto" w:fill="auto"/>
          </w:tcPr>
          <w:p w:rsidR="00162DA2" w:rsidRPr="00162DA2" w:rsidRDefault="00C05C64" w:rsidP="00162DA2">
            <w:pPr>
              <w:jc w:val="center"/>
              <w:rPr>
                <w:szCs w:val="28"/>
                <w:lang w:eastAsia="en-US"/>
              </w:rPr>
            </w:pPr>
            <w:r>
              <w:rPr>
                <w:szCs w:val="28"/>
                <w:lang w:eastAsia="en-US"/>
              </w:rPr>
              <w:t>0</w:t>
            </w:r>
          </w:p>
        </w:tc>
      </w:tr>
      <w:tr w:rsidR="00162DA2" w:rsidRPr="00162DA2" w:rsidTr="00307D17">
        <w:tc>
          <w:tcPr>
            <w:tcW w:w="4927" w:type="dxa"/>
            <w:shd w:val="clear" w:color="auto" w:fill="auto"/>
          </w:tcPr>
          <w:p w:rsidR="00162DA2" w:rsidRPr="00162DA2" w:rsidRDefault="00162DA2" w:rsidP="00162DA2">
            <w:pPr>
              <w:jc w:val="both"/>
              <w:rPr>
                <w:szCs w:val="28"/>
                <w:lang w:eastAsia="en-US"/>
              </w:rPr>
            </w:pPr>
            <w:r w:rsidRPr="00162DA2">
              <w:rPr>
                <w:szCs w:val="28"/>
                <w:lang w:eastAsia="en-US"/>
              </w:rPr>
              <w:t>Аудитор</w:t>
            </w:r>
          </w:p>
        </w:tc>
        <w:tc>
          <w:tcPr>
            <w:tcW w:w="4927" w:type="dxa"/>
            <w:shd w:val="clear" w:color="auto" w:fill="auto"/>
          </w:tcPr>
          <w:p w:rsidR="00162DA2" w:rsidRPr="00162DA2" w:rsidRDefault="00C05C64" w:rsidP="00162DA2">
            <w:pPr>
              <w:jc w:val="center"/>
              <w:rPr>
                <w:szCs w:val="28"/>
                <w:lang w:eastAsia="en-US"/>
              </w:rPr>
            </w:pPr>
            <w:r>
              <w:rPr>
                <w:szCs w:val="28"/>
                <w:lang w:eastAsia="en-US"/>
              </w:rPr>
              <w:t>0</w:t>
            </w:r>
          </w:p>
        </w:tc>
      </w:tr>
      <w:tr w:rsidR="00162DA2" w:rsidRPr="00162DA2" w:rsidTr="00307D17">
        <w:tc>
          <w:tcPr>
            <w:tcW w:w="4927" w:type="dxa"/>
            <w:shd w:val="clear" w:color="auto" w:fill="auto"/>
          </w:tcPr>
          <w:p w:rsidR="00162DA2" w:rsidRPr="00162DA2" w:rsidRDefault="00162DA2" w:rsidP="00162DA2">
            <w:pPr>
              <w:jc w:val="both"/>
              <w:rPr>
                <w:szCs w:val="28"/>
                <w:lang w:eastAsia="en-US"/>
              </w:rPr>
            </w:pPr>
            <w:r w:rsidRPr="00162DA2">
              <w:rPr>
                <w:szCs w:val="28"/>
                <w:lang w:eastAsia="en-US"/>
              </w:rPr>
              <w:t>Инспектор</w:t>
            </w:r>
          </w:p>
        </w:tc>
        <w:tc>
          <w:tcPr>
            <w:tcW w:w="4927" w:type="dxa"/>
            <w:shd w:val="clear" w:color="auto" w:fill="auto"/>
          </w:tcPr>
          <w:p w:rsidR="00162DA2" w:rsidRPr="00162DA2" w:rsidRDefault="00C05C64" w:rsidP="00162DA2">
            <w:pPr>
              <w:jc w:val="center"/>
              <w:rPr>
                <w:szCs w:val="28"/>
                <w:lang w:eastAsia="en-US"/>
              </w:rPr>
            </w:pPr>
            <w:r>
              <w:rPr>
                <w:szCs w:val="28"/>
                <w:lang w:eastAsia="en-US"/>
              </w:rPr>
              <w:t>3</w:t>
            </w:r>
          </w:p>
        </w:tc>
      </w:tr>
      <w:tr w:rsidR="00162DA2" w:rsidRPr="00162DA2" w:rsidTr="00307D17">
        <w:tc>
          <w:tcPr>
            <w:tcW w:w="4927" w:type="dxa"/>
            <w:shd w:val="clear" w:color="auto" w:fill="auto"/>
          </w:tcPr>
          <w:p w:rsidR="00162DA2" w:rsidRPr="00162DA2" w:rsidRDefault="00162DA2" w:rsidP="00162DA2">
            <w:pPr>
              <w:jc w:val="both"/>
              <w:rPr>
                <w:szCs w:val="28"/>
                <w:lang w:eastAsia="en-US"/>
              </w:rPr>
            </w:pPr>
            <w:r w:rsidRPr="00162DA2">
              <w:rPr>
                <w:szCs w:val="28"/>
                <w:lang w:eastAsia="en-US"/>
              </w:rPr>
              <w:t>Иные</w:t>
            </w:r>
          </w:p>
        </w:tc>
        <w:tc>
          <w:tcPr>
            <w:tcW w:w="4927" w:type="dxa"/>
            <w:shd w:val="clear" w:color="auto" w:fill="auto"/>
          </w:tcPr>
          <w:p w:rsidR="00162DA2" w:rsidRPr="00162DA2" w:rsidRDefault="00C05C64" w:rsidP="00162DA2">
            <w:pPr>
              <w:jc w:val="center"/>
              <w:rPr>
                <w:szCs w:val="28"/>
                <w:lang w:eastAsia="en-US"/>
              </w:rPr>
            </w:pPr>
            <w:r>
              <w:rPr>
                <w:szCs w:val="28"/>
                <w:lang w:eastAsia="en-US"/>
              </w:rPr>
              <w:t>0</w:t>
            </w:r>
          </w:p>
        </w:tc>
      </w:tr>
    </w:tbl>
    <w:p w:rsidR="00162DA2" w:rsidRPr="00162DA2" w:rsidRDefault="00162DA2" w:rsidP="00162DA2">
      <w:pPr>
        <w:ind w:firstLine="709"/>
        <w:jc w:val="both"/>
        <w:rPr>
          <w:rFonts w:eastAsia="Calibri"/>
          <w:szCs w:val="28"/>
          <w:lang w:eastAsia="en-US"/>
        </w:rPr>
      </w:pPr>
    </w:p>
    <w:p w:rsidR="00162DA2" w:rsidRDefault="00162DA2" w:rsidP="008A7BEE">
      <w:pPr>
        <w:numPr>
          <w:ilvl w:val="0"/>
          <w:numId w:val="1"/>
        </w:numPr>
        <w:tabs>
          <w:tab w:val="clear" w:pos="720"/>
          <w:tab w:val="num" w:pos="0"/>
        </w:tabs>
        <w:ind w:left="0" w:firstLine="360"/>
        <w:jc w:val="center"/>
        <w:rPr>
          <w:rFonts w:eastAsia="Calibri"/>
          <w:b/>
          <w:szCs w:val="28"/>
          <w:lang w:eastAsia="en-US"/>
        </w:rPr>
      </w:pPr>
      <w:r w:rsidRPr="00162DA2">
        <w:rPr>
          <w:rFonts w:eastAsia="Calibri"/>
          <w:b/>
          <w:szCs w:val="28"/>
          <w:lang w:eastAsia="en-US"/>
        </w:rPr>
        <w:lastRenderedPageBreak/>
        <w:t>Краткая характеристика с</w:t>
      </w:r>
      <w:smartTag w:uri="urn:schemas-microsoft-com:office:smarttags" w:element="PersonName">
        <w:r w:rsidRPr="00162DA2">
          <w:rPr>
            <w:rFonts w:eastAsia="Calibri"/>
            <w:b/>
            <w:szCs w:val="28"/>
            <w:lang w:eastAsia="en-US"/>
          </w:rPr>
          <w:t>о</w:t>
        </w:r>
      </w:smartTag>
      <w:r w:rsidRPr="00162DA2">
        <w:rPr>
          <w:rFonts w:eastAsia="Calibri"/>
          <w:b/>
          <w:szCs w:val="28"/>
          <w:lang w:eastAsia="en-US"/>
        </w:rPr>
        <w:t>циальн</w:t>
      </w:r>
      <w:smartTag w:uri="urn:schemas-microsoft-com:office:smarttags" w:element="PersonName">
        <w:r w:rsidRPr="00162DA2">
          <w:rPr>
            <w:rFonts w:eastAsia="Calibri"/>
            <w:b/>
            <w:szCs w:val="28"/>
            <w:lang w:eastAsia="en-US"/>
          </w:rPr>
          <w:t>о</w:t>
        </w:r>
      </w:smartTag>
      <w:r w:rsidRPr="00162DA2">
        <w:rPr>
          <w:rFonts w:eastAsia="Calibri"/>
          <w:b/>
          <w:szCs w:val="28"/>
          <w:lang w:eastAsia="en-US"/>
        </w:rPr>
        <w:t>-эк</w:t>
      </w:r>
      <w:smartTag w:uri="urn:schemas-microsoft-com:office:smarttags" w:element="PersonName">
        <w:r w:rsidRPr="00162DA2">
          <w:rPr>
            <w:rFonts w:eastAsia="Calibri"/>
            <w:b/>
            <w:szCs w:val="28"/>
            <w:lang w:eastAsia="en-US"/>
          </w:rPr>
          <w:t>о</w:t>
        </w:r>
      </w:smartTag>
      <w:r w:rsidRPr="00162DA2">
        <w:rPr>
          <w:rFonts w:eastAsia="Calibri"/>
          <w:b/>
          <w:szCs w:val="28"/>
          <w:lang w:eastAsia="en-US"/>
        </w:rPr>
        <w:t>н</w:t>
      </w:r>
      <w:smartTag w:uri="urn:schemas-microsoft-com:office:smarttags" w:element="PersonName">
        <w:r w:rsidRPr="00162DA2">
          <w:rPr>
            <w:rFonts w:eastAsia="Calibri"/>
            <w:b/>
            <w:szCs w:val="28"/>
            <w:lang w:eastAsia="en-US"/>
          </w:rPr>
          <w:t>о</w:t>
        </w:r>
      </w:smartTag>
      <w:r w:rsidRPr="00162DA2">
        <w:rPr>
          <w:rFonts w:eastAsia="Calibri"/>
          <w:b/>
          <w:szCs w:val="28"/>
          <w:lang w:eastAsia="en-US"/>
        </w:rPr>
        <w:t>мическ</w:t>
      </w:r>
      <w:smartTag w:uri="urn:schemas-microsoft-com:office:smarttags" w:element="PersonName">
        <w:r w:rsidRPr="00162DA2">
          <w:rPr>
            <w:rFonts w:eastAsia="Calibri"/>
            <w:b/>
            <w:szCs w:val="28"/>
            <w:lang w:eastAsia="en-US"/>
          </w:rPr>
          <w:t>о</w:t>
        </w:r>
      </w:smartTag>
      <w:r w:rsidRPr="00162DA2">
        <w:rPr>
          <w:rFonts w:eastAsia="Calibri"/>
          <w:b/>
          <w:szCs w:val="28"/>
          <w:lang w:eastAsia="en-US"/>
        </w:rPr>
        <w:t>г</w:t>
      </w:r>
      <w:smartTag w:uri="urn:schemas-microsoft-com:office:smarttags" w:element="PersonName">
        <w:r w:rsidRPr="00162DA2">
          <w:rPr>
            <w:rFonts w:eastAsia="Calibri"/>
            <w:b/>
            <w:szCs w:val="28"/>
            <w:lang w:eastAsia="en-US"/>
          </w:rPr>
          <w:t>о</w:t>
        </w:r>
      </w:smartTag>
      <w:r w:rsidRPr="00162DA2">
        <w:rPr>
          <w:rFonts w:eastAsia="Calibri"/>
          <w:b/>
          <w:szCs w:val="28"/>
          <w:lang w:eastAsia="en-US"/>
        </w:rPr>
        <w:t xml:space="preserve"> п</w:t>
      </w:r>
      <w:smartTag w:uri="urn:schemas-microsoft-com:office:smarttags" w:element="PersonName">
        <w:r w:rsidRPr="00162DA2">
          <w:rPr>
            <w:rFonts w:eastAsia="Calibri"/>
            <w:b/>
            <w:szCs w:val="28"/>
            <w:lang w:eastAsia="en-US"/>
          </w:rPr>
          <w:t>о</w:t>
        </w:r>
      </w:smartTag>
      <w:r w:rsidRPr="00162DA2">
        <w:rPr>
          <w:rFonts w:eastAsia="Calibri"/>
          <w:b/>
          <w:szCs w:val="28"/>
          <w:lang w:eastAsia="en-US"/>
        </w:rPr>
        <w:t>л</w:t>
      </w:r>
      <w:smartTag w:uri="urn:schemas-microsoft-com:office:smarttags" w:element="PersonName">
        <w:r w:rsidRPr="00162DA2">
          <w:rPr>
            <w:rFonts w:eastAsia="Calibri"/>
            <w:b/>
            <w:szCs w:val="28"/>
            <w:lang w:eastAsia="en-US"/>
          </w:rPr>
          <w:t>о</w:t>
        </w:r>
      </w:smartTag>
      <w:r w:rsidRPr="00162DA2">
        <w:rPr>
          <w:rFonts w:eastAsia="Calibri"/>
          <w:b/>
          <w:szCs w:val="28"/>
          <w:lang w:eastAsia="en-US"/>
        </w:rPr>
        <w:t>жения муниципальн</w:t>
      </w:r>
      <w:smartTag w:uri="urn:schemas-microsoft-com:office:smarttags" w:element="PersonName">
        <w:r w:rsidRPr="00162DA2">
          <w:rPr>
            <w:rFonts w:eastAsia="Calibri"/>
            <w:b/>
            <w:szCs w:val="28"/>
            <w:lang w:eastAsia="en-US"/>
          </w:rPr>
          <w:t>о</w:t>
        </w:r>
      </w:smartTag>
      <w:r w:rsidRPr="00162DA2">
        <w:rPr>
          <w:rFonts w:eastAsia="Calibri"/>
          <w:b/>
          <w:szCs w:val="28"/>
          <w:lang w:eastAsia="en-US"/>
        </w:rPr>
        <w:t>г</w:t>
      </w:r>
      <w:smartTag w:uri="urn:schemas-microsoft-com:office:smarttags" w:element="PersonName">
        <w:r w:rsidRPr="00162DA2">
          <w:rPr>
            <w:rFonts w:eastAsia="Calibri"/>
            <w:b/>
            <w:szCs w:val="28"/>
            <w:lang w:eastAsia="en-US"/>
          </w:rPr>
          <w:t>о</w:t>
        </w:r>
      </w:smartTag>
      <w:r w:rsidRPr="00162DA2">
        <w:rPr>
          <w:rFonts w:eastAsia="Calibri"/>
          <w:b/>
          <w:szCs w:val="28"/>
          <w:lang w:eastAsia="en-US"/>
        </w:rPr>
        <w:t xml:space="preserve"> (г</w:t>
      </w:r>
      <w:smartTag w:uri="urn:schemas-microsoft-com:office:smarttags" w:element="PersonName">
        <w:r w:rsidRPr="00162DA2">
          <w:rPr>
            <w:rFonts w:eastAsia="Calibri"/>
            <w:b/>
            <w:szCs w:val="28"/>
            <w:lang w:eastAsia="en-US"/>
          </w:rPr>
          <w:t>о</w:t>
        </w:r>
      </w:smartTag>
      <w:r w:rsidRPr="00162DA2">
        <w:rPr>
          <w:rFonts w:eastAsia="Calibri"/>
          <w:b/>
          <w:szCs w:val="28"/>
          <w:lang w:eastAsia="en-US"/>
        </w:rPr>
        <w:t>р</w:t>
      </w:r>
      <w:smartTag w:uri="urn:schemas-microsoft-com:office:smarttags" w:element="PersonName">
        <w:r w:rsidRPr="00162DA2">
          <w:rPr>
            <w:rFonts w:eastAsia="Calibri"/>
            <w:b/>
            <w:szCs w:val="28"/>
            <w:lang w:eastAsia="en-US"/>
          </w:rPr>
          <w:t>о</w:t>
        </w:r>
      </w:smartTag>
      <w:r w:rsidRPr="00162DA2">
        <w:rPr>
          <w:rFonts w:eastAsia="Calibri"/>
          <w:b/>
          <w:szCs w:val="28"/>
          <w:lang w:eastAsia="en-US"/>
        </w:rPr>
        <w:t>дск</w:t>
      </w:r>
      <w:smartTag w:uri="urn:schemas-microsoft-com:office:smarttags" w:element="PersonName">
        <w:r w:rsidRPr="00162DA2">
          <w:rPr>
            <w:rFonts w:eastAsia="Calibri"/>
            <w:b/>
            <w:szCs w:val="28"/>
            <w:lang w:eastAsia="en-US"/>
          </w:rPr>
          <w:t>о</w:t>
        </w:r>
      </w:smartTag>
      <w:r w:rsidRPr="00162DA2">
        <w:rPr>
          <w:rFonts w:eastAsia="Calibri"/>
          <w:b/>
          <w:szCs w:val="28"/>
          <w:lang w:eastAsia="en-US"/>
        </w:rPr>
        <w:t xml:space="preserve">го) </w:t>
      </w:r>
      <w:smartTag w:uri="urn:schemas-microsoft-com:office:smarttags" w:element="PersonName">
        <w:r w:rsidRPr="00162DA2">
          <w:rPr>
            <w:rFonts w:eastAsia="Calibri"/>
            <w:b/>
            <w:szCs w:val="28"/>
            <w:lang w:eastAsia="en-US"/>
          </w:rPr>
          <w:t>о</w:t>
        </w:r>
      </w:smartTag>
      <w:r w:rsidRPr="00162DA2">
        <w:rPr>
          <w:rFonts w:eastAsia="Calibri"/>
          <w:b/>
          <w:szCs w:val="28"/>
          <w:lang w:eastAsia="en-US"/>
        </w:rPr>
        <w:t>круга</w:t>
      </w:r>
    </w:p>
    <w:p w:rsidR="002908BF" w:rsidRDefault="002908BF" w:rsidP="002908BF">
      <w:pPr>
        <w:ind w:left="720"/>
        <w:jc w:val="both"/>
        <w:rPr>
          <w:rFonts w:eastAsia="Calibri"/>
          <w:b/>
          <w:szCs w:val="28"/>
          <w:lang w:eastAsia="en-US"/>
        </w:rPr>
      </w:pPr>
    </w:p>
    <w:p w:rsidR="00307D17" w:rsidRDefault="00307D17" w:rsidP="008A7BEE">
      <w:pPr>
        <w:pStyle w:val="ae"/>
        <w:numPr>
          <w:ilvl w:val="1"/>
          <w:numId w:val="1"/>
        </w:numPr>
        <w:shd w:val="clear" w:color="auto" w:fill="FFFFFF"/>
        <w:spacing w:before="0" w:beforeAutospacing="0" w:after="0" w:afterAutospacing="0"/>
        <w:jc w:val="center"/>
        <w:rPr>
          <w:rStyle w:val="af3"/>
          <w:color w:val="000000"/>
          <w:sz w:val="28"/>
          <w:szCs w:val="28"/>
        </w:rPr>
      </w:pPr>
      <w:r w:rsidRPr="00F75B59">
        <w:rPr>
          <w:rStyle w:val="af3"/>
          <w:color w:val="000000"/>
          <w:sz w:val="28"/>
          <w:szCs w:val="28"/>
        </w:rPr>
        <w:t>Экономика, финансы, бюджет. Инвестиции. Реализация федеральных, краевых, местных целевых программ</w:t>
      </w:r>
    </w:p>
    <w:p w:rsidR="002908BF" w:rsidRPr="00F75B59" w:rsidRDefault="002908BF" w:rsidP="002908BF">
      <w:pPr>
        <w:pStyle w:val="ae"/>
        <w:shd w:val="clear" w:color="auto" w:fill="FFFFFF"/>
        <w:spacing w:before="0" w:beforeAutospacing="0" w:after="0" w:afterAutospacing="0"/>
        <w:ind w:left="1215"/>
        <w:rPr>
          <w:color w:val="000000"/>
          <w:sz w:val="28"/>
          <w:szCs w:val="28"/>
        </w:rPr>
      </w:pPr>
    </w:p>
    <w:p w:rsidR="00A5707E" w:rsidRDefault="00307D17" w:rsidP="008A7BEE">
      <w:pPr>
        <w:pStyle w:val="ae"/>
        <w:shd w:val="clear" w:color="auto" w:fill="FFFFFF"/>
        <w:spacing w:before="0" w:beforeAutospacing="0" w:after="0" w:afterAutospacing="0"/>
        <w:ind w:firstLine="709"/>
        <w:contextualSpacing/>
        <w:jc w:val="both"/>
        <w:rPr>
          <w:color w:val="000000"/>
          <w:sz w:val="28"/>
          <w:szCs w:val="28"/>
          <w:highlight w:val="yellow"/>
        </w:rPr>
      </w:pPr>
      <w:r w:rsidRPr="00F75B59">
        <w:rPr>
          <w:color w:val="000000"/>
          <w:sz w:val="28"/>
          <w:szCs w:val="28"/>
        </w:rPr>
        <w:t xml:space="preserve">На территории Кочубеевского округа по состоянию на 01 января 2023 года осуществляли деятельность </w:t>
      </w:r>
      <w:r w:rsidR="003955A2">
        <w:rPr>
          <w:color w:val="000000"/>
          <w:sz w:val="28"/>
          <w:szCs w:val="28"/>
        </w:rPr>
        <w:t>3666</w:t>
      </w:r>
      <w:r w:rsidRPr="00F75B59">
        <w:rPr>
          <w:color w:val="000000"/>
          <w:sz w:val="28"/>
          <w:szCs w:val="28"/>
        </w:rPr>
        <w:t xml:space="preserve"> субъектов всех форм собственности, </w:t>
      </w:r>
      <w:r w:rsidR="00A5707E">
        <w:rPr>
          <w:color w:val="000000"/>
          <w:sz w:val="28"/>
          <w:szCs w:val="28"/>
        </w:rPr>
        <w:t>что на 13,7% выше показателя 2021 года</w:t>
      </w:r>
      <w:r w:rsidRPr="00F75B59">
        <w:rPr>
          <w:color w:val="000000"/>
          <w:sz w:val="28"/>
          <w:szCs w:val="28"/>
        </w:rPr>
        <w:t xml:space="preserve"> (</w:t>
      </w:r>
      <w:r w:rsidR="00A5707E">
        <w:rPr>
          <w:color w:val="000000"/>
          <w:sz w:val="28"/>
          <w:szCs w:val="28"/>
        </w:rPr>
        <w:t>3223</w:t>
      </w:r>
      <w:r w:rsidRPr="00F75B59">
        <w:rPr>
          <w:color w:val="000000"/>
          <w:sz w:val="28"/>
          <w:szCs w:val="28"/>
        </w:rPr>
        <w:t xml:space="preserve"> субъект</w:t>
      </w:r>
      <w:r w:rsidR="00A5707E">
        <w:rPr>
          <w:color w:val="000000"/>
          <w:sz w:val="28"/>
          <w:szCs w:val="28"/>
        </w:rPr>
        <w:t>а</w:t>
      </w:r>
      <w:r w:rsidRPr="00F75B59">
        <w:rPr>
          <w:color w:val="000000"/>
          <w:sz w:val="28"/>
          <w:szCs w:val="28"/>
        </w:rPr>
        <w:t>), в том числе 459 юридических лица, 1</w:t>
      </w:r>
      <w:r w:rsidR="00A5707E">
        <w:rPr>
          <w:color w:val="000000"/>
          <w:sz w:val="28"/>
          <w:szCs w:val="28"/>
        </w:rPr>
        <w:t>439</w:t>
      </w:r>
      <w:r w:rsidRPr="00F75B59">
        <w:rPr>
          <w:color w:val="000000"/>
          <w:sz w:val="28"/>
          <w:szCs w:val="28"/>
        </w:rPr>
        <w:t xml:space="preserve"> </w:t>
      </w:r>
      <w:r w:rsidR="00A5707E">
        <w:rPr>
          <w:color w:val="000000"/>
          <w:sz w:val="28"/>
          <w:szCs w:val="28"/>
        </w:rPr>
        <w:t>субъектов</w:t>
      </w:r>
      <w:r w:rsidRPr="00F75B59">
        <w:rPr>
          <w:color w:val="000000"/>
          <w:sz w:val="28"/>
          <w:szCs w:val="28"/>
        </w:rPr>
        <w:t xml:space="preserve"> предпринима</w:t>
      </w:r>
      <w:r w:rsidR="00A5707E">
        <w:rPr>
          <w:color w:val="000000"/>
          <w:sz w:val="28"/>
          <w:szCs w:val="28"/>
        </w:rPr>
        <w:t xml:space="preserve">тельской деятельности (из них </w:t>
      </w:r>
      <w:r w:rsidRPr="00F75B59">
        <w:rPr>
          <w:color w:val="000000"/>
          <w:sz w:val="28"/>
          <w:szCs w:val="28"/>
        </w:rPr>
        <w:t>127 глав крестьянских (фермерских) хозяйств</w:t>
      </w:r>
      <w:r w:rsidR="00A5707E">
        <w:rPr>
          <w:color w:val="000000"/>
          <w:sz w:val="28"/>
          <w:szCs w:val="28"/>
        </w:rPr>
        <w:t xml:space="preserve"> и 1262 индивидуальных предпринимателя),</w:t>
      </w:r>
      <w:r w:rsidRPr="00F75B59">
        <w:rPr>
          <w:color w:val="000000"/>
          <w:sz w:val="28"/>
          <w:szCs w:val="28"/>
        </w:rPr>
        <w:t xml:space="preserve"> </w:t>
      </w:r>
      <w:r w:rsidRPr="00A5707E">
        <w:rPr>
          <w:color w:val="000000"/>
          <w:sz w:val="28"/>
          <w:szCs w:val="28"/>
        </w:rPr>
        <w:t>1</w:t>
      </w:r>
      <w:r w:rsidR="00A5707E" w:rsidRPr="00A5707E">
        <w:rPr>
          <w:color w:val="000000"/>
          <w:sz w:val="28"/>
          <w:szCs w:val="28"/>
        </w:rPr>
        <w:t>91</w:t>
      </w:r>
      <w:r w:rsidRPr="00A5707E">
        <w:rPr>
          <w:color w:val="000000"/>
          <w:sz w:val="28"/>
          <w:szCs w:val="28"/>
        </w:rPr>
        <w:t xml:space="preserve"> </w:t>
      </w:r>
      <w:r w:rsidR="00A5707E" w:rsidRPr="00A5707E">
        <w:rPr>
          <w:color w:val="000000"/>
          <w:sz w:val="28"/>
          <w:szCs w:val="28"/>
        </w:rPr>
        <w:t xml:space="preserve">некоммерческая организация. </w:t>
      </w:r>
    </w:p>
    <w:p w:rsidR="00307D17" w:rsidRPr="00F75B59" w:rsidRDefault="00307D17" w:rsidP="008A7BEE">
      <w:pPr>
        <w:pStyle w:val="ae"/>
        <w:shd w:val="clear" w:color="auto" w:fill="FFFFFF"/>
        <w:spacing w:before="0" w:beforeAutospacing="0" w:after="0" w:afterAutospacing="0"/>
        <w:ind w:firstLine="709"/>
        <w:contextualSpacing/>
        <w:jc w:val="both"/>
        <w:rPr>
          <w:color w:val="000000"/>
          <w:sz w:val="28"/>
          <w:szCs w:val="28"/>
        </w:rPr>
      </w:pPr>
      <w:r w:rsidRPr="00F75B59">
        <w:rPr>
          <w:color w:val="000000"/>
          <w:sz w:val="28"/>
          <w:szCs w:val="28"/>
        </w:rPr>
        <w:t xml:space="preserve">По данным статистических органов в 2022 году отгружено товаров, выполнено работ (услуг) крупными и средними предприятиями в объеме 15 985,8 миллионов рублей. В общем объеме отгруженных товаров, работ, услуг 41,2% (6 586,9 миллионов рублей) приходится на предприятия промышленного комплекса и 37,0% (5 915,8 миллионов рублей) приходится на предприятия сельскохозяйственного комплекса. </w:t>
      </w:r>
    </w:p>
    <w:p w:rsidR="00307D17" w:rsidRPr="00F75B59" w:rsidRDefault="00307D17" w:rsidP="002908BF">
      <w:pPr>
        <w:pStyle w:val="ae"/>
        <w:shd w:val="clear" w:color="auto" w:fill="FFFFFF"/>
        <w:spacing w:before="121" w:beforeAutospacing="0" w:after="0" w:afterAutospacing="0"/>
        <w:contextualSpacing/>
        <w:jc w:val="both"/>
        <w:rPr>
          <w:color w:val="000000"/>
          <w:sz w:val="28"/>
          <w:szCs w:val="28"/>
        </w:rPr>
      </w:pPr>
      <w:r w:rsidRPr="00F75B59">
        <w:rPr>
          <w:color w:val="000000"/>
          <w:sz w:val="28"/>
          <w:szCs w:val="28"/>
        </w:rPr>
        <w:t xml:space="preserve">По данным статистических органов сальдированный финансовый результат крупных и средних предприятий Кочубеевского округа за 11 месяцев 2022 года сложился положительный в сумме 1553,4 миллионов рублей, что на 20,4% выше уровня 2021 года, превысив темп роста </w:t>
      </w:r>
      <w:proofErr w:type="spellStart"/>
      <w:r w:rsidRPr="00F75B59">
        <w:rPr>
          <w:color w:val="000000"/>
          <w:sz w:val="28"/>
          <w:szCs w:val="28"/>
        </w:rPr>
        <w:t>среднекраевого</w:t>
      </w:r>
      <w:proofErr w:type="spellEnd"/>
      <w:r w:rsidRPr="00F75B59">
        <w:rPr>
          <w:color w:val="000000"/>
          <w:sz w:val="28"/>
          <w:szCs w:val="28"/>
        </w:rPr>
        <w:t xml:space="preserve"> показателя на 11,8 процентный пункта. Доля прибыльных предприятий в общем объеме обследуемых сложилась в размере 90%.</w:t>
      </w:r>
    </w:p>
    <w:p w:rsidR="00307D17" w:rsidRPr="00F75B59" w:rsidRDefault="00307D17" w:rsidP="002908BF">
      <w:pPr>
        <w:pStyle w:val="ae"/>
        <w:shd w:val="clear" w:color="auto" w:fill="FFFFFF"/>
        <w:spacing w:before="121" w:beforeAutospacing="0" w:after="0" w:afterAutospacing="0"/>
        <w:ind w:firstLine="708"/>
        <w:contextualSpacing/>
        <w:jc w:val="both"/>
        <w:rPr>
          <w:sz w:val="28"/>
          <w:szCs w:val="28"/>
        </w:rPr>
      </w:pPr>
      <w:r w:rsidRPr="00F75B59">
        <w:rPr>
          <w:color w:val="000000"/>
          <w:sz w:val="28"/>
          <w:szCs w:val="28"/>
        </w:rPr>
        <w:t>Доходная часть бюджета Кочубеевского округа (далее - местный бюджет) по состоянию на 01 января 2023 года составила 3596 млн. рублей или 97,75% к уточненным плановым назначениям.</w:t>
      </w:r>
      <w:r w:rsidRPr="00F75B59">
        <w:rPr>
          <w:sz w:val="28"/>
          <w:szCs w:val="28"/>
        </w:rPr>
        <w:t xml:space="preserve"> По сравнению с соответствующим периодом 2021 года объем доходов бюджета муниципального округа увеличился на 364,4 млн. рублей или на 11,28 процента.</w:t>
      </w:r>
    </w:p>
    <w:p w:rsidR="00307D17" w:rsidRPr="00307D17" w:rsidRDefault="00307D17" w:rsidP="002908BF">
      <w:pPr>
        <w:ind w:firstLine="708"/>
        <w:contextualSpacing/>
        <w:jc w:val="both"/>
        <w:rPr>
          <w:szCs w:val="28"/>
        </w:rPr>
      </w:pPr>
      <w:r w:rsidRPr="00307D17">
        <w:rPr>
          <w:szCs w:val="28"/>
        </w:rPr>
        <w:t>Исполнение по налоговым и неналоговым доходам за 2022 год составило 1 122,17</w:t>
      </w:r>
      <w:r w:rsidR="008A7BEE">
        <w:rPr>
          <w:szCs w:val="28"/>
        </w:rPr>
        <w:t xml:space="preserve"> </w:t>
      </w:r>
      <w:r w:rsidRPr="00307D17">
        <w:rPr>
          <w:szCs w:val="28"/>
        </w:rPr>
        <w:t>млн. рублей при годовых плановых назначениях 1 118,07 млн. рублей или 100,37 %.</w:t>
      </w:r>
    </w:p>
    <w:p w:rsidR="002908BF" w:rsidRDefault="00307D17" w:rsidP="002908BF">
      <w:pPr>
        <w:ind w:firstLine="708"/>
        <w:contextualSpacing/>
        <w:jc w:val="both"/>
        <w:rPr>
          <w:szCs w:val="28"/>
        </w:rPr>
      </w:pPr>
      <w:r w:rsidRPr="00307D17">
        <w:rPr>
          <w:szCs w:val="28"/>
        </w:rPr>
        <w:t xml:space="preserve">Безвозмездных поступлений в бюджет муниципального округа зачислено в сумме 2 205,96 млн. рублей при годовых плановых назначениях 2 448,97 млн. рублей или 90,08%. </w:t>
      </w:r>
    </w:p>
    <w:p w:rsidR="00307D17" w:rsidRPr="00F75B59" w:rsidRDefault="00307D17" w:rsidP="002908BF">
      <w:pPr>
        <w:ind w:firstLine="708"/>
        <w:contextualSpacing/>
        <w:jc w:val="both"/>
        <w:rPr>
          <w:szCs w:val="28"/>
        </w:rPr>
      </w:pPr>
      <w:r w:rsidRPr="00F75B59">
        <w:rPr>
          <w:color w:val="000000"/>
          <w:szCs w:val="28"/>
        </w:rPr>
        <w:t>Поступление в денежном выражении налоговых и неналоговых доходов в местный бюджет выше 2021 года на 9,42 % и сложилось в размере 453,6 миллионов рублей.</w:t>
      </w:r>
      <w:r w:rsidRPr="00F75B59">
        <w:rPr>
          <w:szCs w:val="28"/>
        </w:rPr>
        <w:t xml:space="preserve"> 96,6 млн. рублей.</w:t>
      </w:r>
    </w:p>
    <w:p w:rsidR="00307D17" w:rsidRPr="00307D17" w:rsidRDefault="00307D17" w:rsidP="002908BF">
      <w:pPr>
        <w:ind w:firstLine="708"/>
        <w:contextualSpacing/>
        <w:jc w:val="both"/>
        <w:rPr>
          <w:szCs w:val="28"/>
        </w:rPr>
      </w:pPr>
      <w:r w:rsidRPr="00307D17">
        <w:rPr>
          <w:color w:val="000000"/>
          <w:szCs w:val="28"/>
        </w:rPr>
        <w:t xml:space="preserve">С учетом внесенных изменений, уточненный план по расходам местного бюджета по состоянию на 01 января 2023 года составил </w:t>
      </w:r>
      <w:r w:rsidRPr="00307D17">
        <w:rPr>
          <w:szCs w:val="28"/>
        </w:rPr>
        <w:t xml:space="preserve">3 779, 65 </w:t>
      </w:r>
      <w:r w:rsidRPr="00307D17">
        <w:rPr>
          <w:color w:val="000000"/>
          <w:szCs w:val="28"/>
        </w:rPr>
        <w:t>млн. рублей.</w:t>
      </w:r>
      <w:r w:rsidRPr="00307D17">
        <w:rPr>
          <w:szCs w:val="28"/>
        </w:rPr>
        <w:t xml:space="preserve"> </w:t>
      </w:r>
    </w:p>
    <w:p w:rsidR="00307D17" w:rsidRPr="00307D17" w:rsidRDefault="00307D17" w:rsidP="002908BF">
      <w:pPr>
        <w:ind w:firstLine="708"/>
        <w:contextualSpacing/>
        <w:jc w:val="both"/>
        <w:rPr>
          <w:color w:val="000000"/>
          <w:szCs w:val="28"/>
        </w:rPr>
      </w:pPr>
      <w:r w:rsidRPr="00307D17">
        <w:rPr>
          <w:color w:val="000000"/>
          <w:szCs w:val="28"/>
        </w:rPr>
        <w:t xml:space="preserve">Кассовое исполнение за отчетный период осуществлялось в рамках реализации 18 муниципальных программ и реализации внепрограммных направлений деятельности главных распорядителей бюджетных средств. В рамках реализации муниципальных программ осуществлялось финансовое обеспечение расходов, </w:t>
      </w:r>
      <w:r w:rsidRPr="00307D17">
        <w:rPr>
          <w:color w:val="000000"/>
          <w:szCs w:val="28"/>
        </w:rPr>
        <w:lastRenderedPageBreak/>
        <w:t xml:space="preserve">связанных с содержанием подведомственных организаций в области образования, культуры, физической культуры и спорта, предоставлением мер социальной поддержки отдельным категориям граждан. </w:t>
      </w:r>
    </w:p>
    <w:p w:rsidR="002908BF" w:rsidRDefault="00307D17" w:rsidP="002908BF">
      <w:pPr>
        <w:contextualSpacing/>
        <w:jc w:val="both"/>
        <w:rPr>
          <w:szCs w:val="28"/>
        </w:rPr>
      </w:pPr>
      <w:r w:rsidRPr="00307D17">
        <w:rPr>
          <w:szCs w:val="28"/>
        </w:rPr>
        <w:t>Кассовое исполнение по расходам за отчетный период составляет 3 516, 69 млн. рублей или 93,04 процентов от уточненного годового плана.</w:t>
      </w:r>
    </w:p>
    <w:p w:rsidR="002908BF" w:rsidRDefault="00307D17" w:rsidP="002908BF">
      <w:pPr>
        <w:ind w:firstLine="708"/>
        <w:contextualSpacing/>
        <w:jc w:val="both"/>
        <w:rPr>
          <w:szCs w:val="28"/>
        </w:rPr>
      </w:pPr>
      <w:r w:rsidRPr="00F75B59">
        <w:rPr>
          <w:color w:val="000000"/>
          <w:szCs w:val="28"/>
        </w:rPr>
        <w:t xml:space="preserve">В рамках реализации подпрограммы «Повышение сбалансированности и устойчивости бюджетной системы Ставропольского края государственной программы Ставропольского края «Управление финансами», утвержденной постановлением Правительства Ставропольского края от 26 декабря 2018 г. № 598-п при финансовой поддержке работодателей и жителей округа, освоены субсидии краевого бюджета по реализации </w:t>
      </w:r>
      <w:r w:rsidRPr="00F75B59">
        <w:rPr>
          <w:szCs w:val="28"/>
        </w:rPr>
        <w:t>12</w:t>
      </w:r>
      <w:r w:rsidRPr="00F75B59">
        <w:rPr>
          <w:color w:val="000000"/>
          <w:szCs w:val="28"/>
        </w:rPr>
        <w:t xml:space="preserve"> социальных проектов развития территорий, основанных на местных инициативах, среди которых у</w:t>
      </w:r>
      <w:r w:rsidRPr="00F75B59">
        <w:rPr>
          <w:szCs w:val="28"/>
        </w:rPr>
        <w:t xml:space="preserve">стройство антивандальных тренажеров для взрослых в станице </w:t>
      </w:r>
      <w:proofErr w:type="spellStart"/>
      <w:r w:rsidRPr="00F75B59">
        <w:rPr>
          <w:szCs w:val="28"/>
        </w:rPr>
        <w:t>Барсуковской</w:t>
      </w:r>
      <w:proofErr w:type="spellEnd"/>
      <w:r w:rsidRPr="00F75B59">
        <w:rPr>
          <w:szCs w:val="28"/>
        </w:rPr>
        <w:t xml:space="preserve">, обустройство детской игровой площадки в станице </w:t>
      </w:r>
      <w:proofErr w:type="spellStart"/>
      <w:r w:rsidRPr="00F75B59">
        <w:rPr>
          <w:szCs w:val="28"/>
        </w:rPr>
        <w:t>Беломечетской</w:t>
      </w:r>
      <w:proofErr w:type="spellEnd"/>
      <w:r w:rsidRPr="00F75B59">
        <w:rPr>
          <w:szCs w:val="28"/>
        </w:rPr>
        <w:t xml:space="preserve">, устройство освещения и видеонаблюдения на спортивной площадке в хуторе Васильевский, создание и обустройство детской игровой площадки по в селе Заветное, благоустройство территории по ул. Спортивная в селе Кочубеевском, обустройство детской площадки по ул. Спортивная в селе Кочубеевском, создание и обустройство спортивно-детской площадки в хуторе </w:t>
      </w:r>
      <w:proofErr w:type="spellStart"/>
      <w:r w:rsidRPr="00F75B59">
        <w:rPr>
          <w:szCs w:val="28"/>
        </w:rPr>
        <w:t>Мищенский</w:t>
      </w:r>
      <w:proofErr w:type="spellEnd"/>
      <w:r w:rsidRPr="00F75B59">
        <w:rPr>
          <w:szCs w:val="28"/>
        </w:rPr>
        <w:t xml:space="preserve">, выполнение работ по продолжению благоустройства парковой зоны села Надзорного, благоустройство детской площадки и зоны отдыха в селе Новая Деревня, благоустройство общественной территории по села </w:t>
      </w:r>
      <w:proofErr w:type="spellStart"/>
      <w:r w:rsidRPr="00F75B59">
        <w:rPr>
          <w:szCs w:val="28"/>
        </w:rPr>
        <w:t>Дворцовского</w:t>
      </w:r>
      <w:proofErr w:type="spellEnd"/>
      <w:r w:rsidRPr="00F75B59">
        <w:rPr>
          <w:szCs w:val="28"/>
        </w:rPr>
        <w:t xml:space="preserve">, ремонт кровли здания </w:t>
      </w:r>
      <w:proofErr w:type="spellStart"/>
      <w:r w:rsidRPr="00F75B59">
        <w:rPr>
          <w:szCs w:val="28"/>
        </w:rPr>
        <w:t>Карамурзинского</w:t>
      </w:r>
      <w:proofErr w:type="spellEnd"/>
      <w:r w:rsidRPr="00F75B59">
        <w:rPr>
          <w:szCs w:val="28"/>
        </w:rPr>
        <w:t xml:space="preserve"> сельского Дома культуры.</w:t>
      </w:r>
    </w:p>
    <w:p w:rsidR="002908BF" w:rsidRDefault="00307D17" w:rsidP="002908BF">
      <w:pPr>
        <w:ind w:firstLine="708"/>
        <w:contextualSpacing/>
        <w:jc w:val="both"/>
        <w:rPr>
          <w:color w:val="000000"/>
          <w:szCs w:val="28"/>
        </w:rPr>
      </w:pPr>
      <w:r w:rsidRPr="00F75B59">
        <w:rPr>
          <w:color w:val="000000"/>
          <w:szCs w:val="28"/>
        </w:rPr>
        <w:t xml:space="preserve">При исполнении бюджета в полном объеме обеспечено финансирование приоритетных и социально - значимых для жизнедеятельности Кочубеевского округа расходов. </w:t>
      </w:r>
    </w:p>
    <w:p w:rsidR="002908BF" w:rsidRDefault="00307D17" w:rsidP="002908BF">
      <w:pPr>
        <w:ind w:firstLine="708"/>
        <w:contextualSpacing/>
        <w:jc w:val="both"/>
        <w:rPr>
          <w:color w:val="000000"/>
          <w:szCs w:val="28"/>
        </w:rPr>
      </w:pPr>
      <w:r w:rsidRPr="00F75B59">
        <w:rPr>
          <w:color w:val="000000"/>
          <w:szCs w:val="28"/>
        </w:rPr>
        <w:t>В 2022 году осуществлялась реализация 9 инвестиционных проектов (3 из которых реализованы</w:t>
      </w:r>
      <w:r w:rsidR="002908BF">
        <w:rPr>
          <w:color w:val="000000"/>
          <w:szCs w:val="28"/>
        </w:rPr>
        <w:t>):</w:t>
      </w:r>
    </w:p>
    <w:p w:rsidR="002908BF" w:rsidRDefault="00307D17" w:rsidP="002908BF">
      <w:pPr>
        <w:contextualSpacing/>
        <w:jc w:val="both"/>
        <w:rPr>
          <w:color w:val="000000"/>
          <w:szCs w:val="28"/>
        </w:rPr>
      </w:pPr>
      <w:r w:rsidRPr="00F75B59">
        <w:rPr>
          <w:color w:val="000000"/>
          <w:szCs w:val="28"/>
        </w:rPr>
        <w:t xml:space="preserve"> 1) Закладка интенсивного сада на территории села </w:t>
      </w:r>
      <w:proofErr w:type="spellStart"/>
      <w:r w:rsidRPr="00F75B59">
        <w:rPr>
          <w:color w:val="000000"/>
          <w:szCs w:val="28"/>
        </w:rPr>
        <w:t>Балахоновского</w:t>
      </w:r>
      <w:proofErr w:type="spellEnd"/>
      <w:r w:rsidRPr="00F75B59">
        <w:rPr>
          <w:color w:val="000000"/>
          <w:szCs w:val="28"/>
        </w:rPr>
        <w:t xml:space="preserve">. Инициатор проекта – ООО «Ставропольская фруктовая долина»; 2) Строительство молочного завода, ориентированного на производство сыров. Инициатор проекта – ИП </w:t>
      </w:r>
      <w:proofErr w:type="spellStart"/>
      <w:r w:rsidRPr="00F75B59">
        <w:rPr>
          <w:color w:val="000000"/>
          <w:szCs w:val="28"/>
        </w:rPr>
        <w:t>Шекоян</w:t>
      </w:r>
      <w:proofErr w:type="spellEnd"/>
      <w:r w:rsidRPr="00F75B59">
        <w:rPr>
          <w:color w:val="000000"/>
          <w:szCs w:val="28"/>
        </w:rPr>
        <w:t xml:space="preserve">; 3) Завершение четвертого этапа орошения земельного участка площадью 925 га. Инициатор проекта – ООО «Междуречье»), включенных в многоуровневый перечень инвестиционных проектов Ставропольского края. </w:t>
      </w:r>
      <w:r w:rsidR="002908BF">
        <w:rPr>
          <w:color w:val="000000"/>
          <w:szCs w:val="28"/>
        </w:rPr>
        <w:t xml:space="preserve"> </w:t>
      </w:r>
    </w:p>
    <w:p w:rsidR="002908BF" w:rsidRDefault="002908BF" w:rsidP="002908BF">
      <w:pPr>
        <w:ind w:firstLine="708"/>
        <w:contextualSpacing/>
        <w:jc w:val="both"/>
        <w:rPr>
          <w:color w:val="000000"/>
          <w:szCs w:val="28"/>
        </w:rPr>
      </w:pPr>
      <w:r>
        <w:rPr>
          <w:color w:val="000000"/>
          <w:szCs w:val="28"/>
        </w:rPr>
        <w:t xml:space="preserve"> </w:t>
      </w:r>
      <w:r w:rsidR="00307D17" w:rsidRPr="00F75B59">
        <w:rPr>
          <w:color w:val="000000"/>
          <w:szCs w:val="28"/>
        </w:rPr>
        <w:t xml:space="preserve">По оперативным данным за отчетный 2022 год общий объем инвестиций в основной капитал (за исключением бюджетных средств) в 2,5 раза увеличен к уровню 2021 года и сложился в сумме 17 000 миллион рублей или 145,4% к годовому плановому показателю, доведенному Губернатором Ставропольского края. </w:t>
      </w:r>
    </w:p>
    <w:p w:rsidR="00307D17" w:rsidRPr="002908BF" w:rsidRDefault="00307D17" w:rsidP="002908BF">
      <w:pPr>
        <w:ind w:firstLine="708"/>
        <w:contextualSpacing/>
        <w:jc w:val="both"/>
        <w:rPr>
          <w:szCs w:val="28"/>
        </w:rPr>
      </w:pPr>
      <w:r w:rsidRPr="00F75B59">
        <w:rPr>
          <w:color w:val="000000"/>
          <w:szCs w:val="28"/>
        </w:rPr>
        <w:t>В результате реализации инвестиционных проектов, включенных в многоуровневый перечень инвестиционных проектов Ставропольского края создано 195 новых рабочих мест.</w:t>
      </w:r>
    </w:p>
    <w:p w:rsidR="002908BF" w:rsidRPr="00F75B59" w:rsidRDefault="002908BF" w:rsidP="002908BF">
      <w:pPr>
        <w:pStyle w:val="ae"/>
        <w:shd w:val="clear" w:color="auto" w:fill="FFFFFF"/>
        <w:spacing w:before="121" w:beforeAutospacing="0" w:after="0" w:afterAutospacing="0"/>
        <w:jc w:val="both"/>
        <w:rPr>
          <w:color w:val="000000"/>
          <w:sz w:val="28"/>
          <w:szCs w:val="28"/>
        </w:rPr>
      </w:pPr>
    </w:p>
    <w:p w:rsidR="00307D17" w:rsidRPr="00F75B59" w:rsidRDefault="00307D17" w:rsidP="00307D17">
      <w:pPr>
        <w:pStyle w:val="ae"/>
        <w:shd w:val="clear" w:color="auto" w:fill="FFFFFF"/>
        <w:spacing w:before="0" w:beforeAutospacing="0" w:after="0" w:afterAutospacing="0"/>
        <w:ind w:left="720"/>
        <w:jc w:val="center"/>
        <w:rPr>
          <w:color w:val="000000"/>
          <w:sz w:val="28"/>
          <w:szCs w:val="28"/>
        </w:rPr>
      </w:pPr>
      <w:r w:rsidRPr="00F75B59">
        <w:rPr>
          <w:rStyle w:val="af3"/>
          <w:color w:val="000000"/>
          <w:sz w:val="28"/>
          <w:szCs w:val="28"/>
        </w:rPr>
        <w:t>5.2 Сельское хозяйство</w:t>
      </w:r>
    </w:p>
    <w:p w:rsidR="00307D17" w:rsidRPr="008A7BEE" w:rsidRDefault="00307D17" w:rsidP="008A7BEE">
      <w:pPr>
        <w:suppressAutoHyphens/>
        <w:jc w:val="both"/>
        <w:rPr>
          <w:szCs w:val="28"/>
        </w:rPr>
      </w:pPr>
    </w:p>
    <w:p w:rsidR="00307D17" w:rsidRPr="00307D17" w:rsidRDefault="00307D17" w:rsidP="00307D17">
      <w:pPr>
        <w:suppressAutoHyphens/>
        <w:ind w:firstLine="708"/>
        <w:jc w:val="both"/>
        <w:rPr>
          <w:szCs w:val="28"/>
        </w:rPr>
      </w:pPr>
      <w:r w:rsidRPr="00307D17">
        <w:rPr>
          <w:szCs w:val="28"/>
        </w:rPr>
        <w:t xml:space="preserve">Работниками агропромышленного комплекса за 2022 год отгружено товаров сельскохозяйственного производства на сумму 5915,8 </w:t>
      </w:r>
      <w:proofErr w:type="spellStart"/>
      <w:r w:rsidRPr="00307D17">
        <w:rPr>
          <w:szCs w:val="28"/>
        </w:rPr>
        <w:t>млн.рублей</w:t>
      </w:r>
      <w:proofErr w:type="spellEnd"/>
      <w:r w:rsidRPr="00307D17">
        <w:rPr>
          <w:szCs w:val="28"/>
        </w:rPr>
        <w:t>, что составляет 115,6% по отношению к уровню соответствующего периода прошлого года.</w:t>
      </w:r>
    </w:p>
    <w:p w:rsidR="00307D17" w:rsidRPr="00307D17" w:rsidRDefault="00307D17" w:rsidP="00307D17">
      <w:pPr>
        <w:ind w:firstLine="708"/>
        <w:jc w:val="both"/>
        <w:rPr>
          <w:szCs w:val="28"/>
        </w:rPr>
      </w:pPr>
      <w:r w:rsidRPr="00307D17">
        <w:rPr>
          <w:szCs w:val="28"/>
        </w:rPr>
        <w:t xml:space="preserve">Анализируя общее состояние животноводства, необходимо отметить, что округ занимает первое место в крае по производству молока и второе место в крае по производству мяса. </w:t>
      </w:r>
    </w:p>
    <w:p w:rsidR="00307D17" w:rsidRPr="00307D17" w:rsidRDefault="00307D17" w:rsidP="00307D17">
      <w:pPr>
        <w:shd w:val="clear" w:color="auto" w:fill="FFFFFF"/>
        <w:jc w:val="both"/>
        <w:rPr>
          <w:szCs w:val="28"/>
          <w:shd w:val="clear" w:color="auto" w:fill="FFFFFF"/>
        </w:rPr>
      </w:pPr>
      <w:r w:rsidRPr="00307D17">
        <w:rPr>
          <w:szCs w:val="28"/>
          <w:shd w:val="clear" w:color="auto" w:fill="FFFFFF"/>
        </w:rPr>
        <w:t>За 2022 год удельный вес производства в краевом объеме по молоку составил  17,0%, по мясу – 20%.</w:t>
      </w:r>
    </w:p>
    <w:p w:rsidR="00307D17" w:rsidRPr="00307D17" w:rsidRDefault="00307D17" w:rsidP="00307D17">
      <w:pPr>
        <w:ind w:firstLine="360"/>
        <w:jc w:val="both"/>
        <w:rPr>
          <w:szCs w:val="28"/>
        </w:rPr>
      </w:pPr>
      <w:r w:rsidRPr="00307D17">
        <w:rPr>
          <w:szCs w:val="28"/>
        </w:rPr>
        <w:t xml:space="preserve">По </w:t>
      </w:r>
      <w:proofErr w:type="gramStart"/>
      <w:r w:rsidRPr="00307D17">
        <w:rPr>
          <w:szCs w:val="28"/>
        </w:rPr>
        <w:t>данным  Управления</w:t>
      </w:r>
      <w:proofErr w:type="gramEnd"/>
      <w:r w:rsidRPr="00307D17">
        <w:rPr>
          <w:szCs w:val="28"/>
        </w:rPr>
        <w:t xml:space="preserve"> Федеральной  службы государственной статистики по Северо-Кавказскому Федеральному округу производство продукции животноводства в сельскохозяйственных организациях муниципального округа за 2022 год составило: скот и птица на убой (в живом весе) - 84,8 тыс. тонн, что по отношению к уровню аналогичного периода 2021 года составляет 102,6%, молоко КРС – 29,3 тыс. тонн, что выше аналогичного периода 2021 года на 10,4%. Средний надой молока на одну корову в сельскохозяйственных организациях составил 9027 кг, что выше уровня аналогичного периода 2021 года на 8,8%.</w:t>
      </w:r>
    </w:p>
    <w:p w:rsidR="00307D17" w:rsidRPr="00307D17" w:rsidRDefault="00307D17" w:rsidP="00343EF7">
      <w:pPr>
        <w:ind w:firstLine="709"/>
        <w:jc w:val="both"/>
        <w:rPr>
          <w:szCs w:val="28"/>
        </w:rPr>
      </w:pPr>
      <w:r w:rsidRPr="00307D17">
        <w:rPr>
          <w:szCs w:val="28"/>
        </w:rPr>
        <w:t xml:space="preserve">По данным Управления Федеральной службы государственной статистики по </w:t>
      </w:r>
      <w:proofErr w:type="gramStart"/>
      <w:r w:rsidRPr="00307D17">
        <w:rPr>
          <w:szCs w:val="28"/>
        </w:rPr>
        <w:t>Северо-Кавказскому</w:t>
      </w:r>
      <w:proofErr w:type="gramEnd"/>
      <w:r w:rsidRPr="00307D17">
        <w:rPr>
          <w:szCs w:val="28"/>
        </w:rPr>
        <w:t xml:space="preserve"> Федеральному округу за 2022 год сельскохозяйственными организациями муниципального округа отгружено:</w:t>
      </w:r>
    </w:p>
    <w:p w:rsidR="00307D17" w:rsidRPr="00307D17" w:rsidRDefault="00307D17" w:rsidP="00343EF7">
      <w:pPr>
        <w:ind w:firstLine="709"/>
        <w:jc w:val="both"/>
        <w:rPr>
          <w:szCs w:val="28"/>
        </w:rPr>
      </w:pPr>
      <w:r w:rsidRPr="00307D17">
        <w:rPr>
          <w:szCs w:val="28"/>
        </w:rPr>
        <w:t>- основных продуктов животноводства: скот и птица в живом весе – 84,5 тыс. тонн, что по отношению к уровню соответствующего периода 2021</w:t>
      </w:r>
      <w:r w:rsidRPr="00307D17">
        <w:rPr>
          <w:color w:val="FF0000"/>
          <w:szCs w:val="28"/>
        </w:rPr>
        <w:t xml:space="preserve"> </w:t>
      </w:r>
      <w:r w:rsidRPr="00307D17">
        <w:rPr>
          <w:szCs w:val="28"/>
        </w:rPr>
        <w:t>года составило 104,9%; молока крупного рогатого скота – 28,6 тыс. тонн, что к уровню 2021 года составило 110,4%;</w:t>
      </w:r>
    </w:p>
    <w:p w:rsidR="00307D17" w:rsidRDefault="00307D17" w:rsidP="00343EF7">
      <w:pPr>
        <w:ind w:firstLine="709"/>
        <w:jc w:val="both"/>
        <w:rPr>
          <w:szCs w:val="28"/>
        </w:rPr>
      </w:pPr>
      <w:r w:rsidRPr="00307D17">
        <w:rPr>
          <w:szCs w:val="28"/>
        </w:rPr>
        <w:t xml:space="preserve">- основных продуктов растениеводства: зерновые и зернобобовые – 212,1 тыс. тонн, что выше аналогичного периода 2021 года на 26,4%, из них – пшеница – 124,7 </w:t>
      </w:r>
      <w:proofErr w:type="spellStart"/>
      <w:proofErr w:type="gramStart"/>
      <w:r w:rsidRPr="00307D17">
        <w:rPr>
          <w:szCs w:val="28"/>
        </w:rPr>
        <w:t>тыс.тонн</w:t>
      </w:r>
      <w:proofErr w:type="spellEnd"/>
      <w:proofErr w:type="gramEnd"/>
      <w:r w:rsidRPr="00307D17">
        <w:rPr>
          <w:szCs w:val="28"/>
        </w:rPr>
        <w:t>, что выше уровня 2021 года на 13,6%; масличные культуры 25,2 тыс. тонн, что выше уровня 2021 года в 2,1 раза; подсолнечник - 14 тыс. тонн, что выше уровня 2021 года в 1,9 раза.</w:t>
      </w:r>
    </w:p>
    <w:p w:rsidR="002908BF" w:rsidRPr="00307D17" w:rsidRDefault="002908BF" w:rsidP="00307D17">
      <w:pPr>
        <w:jc w:val="both"/>
        <w:rPr>
          <w:szCs w:val="28"/>
        </w:rPr>
      </w:pPr>
    </w:p>
    <w:p w:rsidR="00307D17" w:rsidRDefault="00307D17" w:rsidP="00307D17">
      <w:pPr>
        <w:pStyle w:val="ae"/>
        <w:shd w:val="clear" w:color="auto" w:fill="FFFFFF"/>
        <w:spacing w:before="0" w:beforeAutospacing="0" w:after="0" w:afterAutospacing="0"/>
        <w:ind w:left="720"/>
        <w:jc w:val="center"/>
        <w:rPr>
          <w:rStyle w:val="af3"/>
          <w:color w:val="000000"/>
          <w:sz w:val="28"/>
          <w:szCs w:val="28"/>
        </w:rPr>
      </w:pPr>
      <w:r w:rsidRPr="00F75B59">
        <w:rPr>
          <w:rStyle w:val="af3"/>
          <w:color w:val="000000"/>
          <w:sz w:val="28"/>
          <w:szCs w:val="28"/>
        </w:rPr>
        <w:t>5.3. Промышленность</w:t>
      </w:r>
    </w:p>
    <w:p w:rsidR="002908BF" w:rsidRPr="00F75B59" w:rsidRDefault="002908BF" w:rsidP="00307D17">
      <w:pPr>
        <w:pStyle w:val="ae"/>
        <w:shd w:val="clear" w:color="auto" w:fill="FFFFFF"/>
        <w:spacing w:before="0" w:beforeAutospacing="0" w:after="0" w:afterAutospacing="0"/>
        <w:ind w:left="720"/>
        <w:jc w:val="center"/>
        <w:rPr>
          <w:color w:val="000000"/>
          <w:sz w:val="28"/>
          <w:szCs w:val="28"/>
        </w:rPr>
      </w:pPr>
    </w:p>
    <w:p w:rsidR="00307D17" w:rsidRPr="00F75B59" w:rsidRDefault="00307D17" w:rsidP="002908BF">
      <w:pPr>
        <w:pStyle w:val="ae"/>
        <w:shd w:val="clear" w:color="auto" w:fill="FFFFFF"/>
        <w:spacing w:before="121" w:beforeAutospacing="0" w:after="182" w:afterAutospacing="0"/>
        <w:ind w:firstLine="357"/>
        <w:contextualSpacing/>
        <w:jc w:val="both"/>
        <w:rPr>
          <w:color w:val="000000"/>
          <w:sz w:val="28"/>
          <w:szCs w:val="28"/>
        </w:rPr>
      </w:pPr>
      <w:r w:rsidRPr="00F75B59">
        <w:rPr>
          <w:color w:val="000000"/>
          <w:sz w:val="28"/>
          <w:szCs w:val="28"/>
        </w:rPr>
        <w:t xml:space="preserve">Промышленное производство в Кочубеевском округе – многоотраслевое, и представлено производством пищевых продуктов, переработкой и консервированием мяса и мясной пищевой продукции, производством спецодежды, производством неметаллических минеральных продуктов (строительных материалов), обеспечение электрической энергией, газом и паром, кондиционирование воздуха. </w:t>
      </w:r>
    </w:p>
    <w:p w:rsidR="00307D17" w:rsidRDefault="00307D17" w:rsidP="002908BF">
      <w:pPr>
        <w:pStyle w:val="ae"/>
        <w:shd w:val="clear" w:color="auto" w:fill="FFFFFF"/>
        <w:spacing w:before="121" w:beforeAutospacing="0" w:after="182" w:afterAutospacing="0"/>
        <w:ind w:firstLine="357"/>
        <w:contextualSpacing/>
        <w:jc w:val="both"/>
        <w:rPr>
          <w:color w:val="000000"/>
          <w:sz w:val="28"/>
          <w:szCs w:val="28"/>
        </w:rPr>
      </w:pPr>
      <w:r w:rsidRPr="00F75B59">
        <w:rPr>
          <w:color w:val="000000"/>
          <w:sz w:val="28"/>
          <w:szCs w:val="28"/>
        </w:rPr>
        <w:t>Предприятиями промышленности отгружено товаров собственного производства, выполнено работ и услуг собственными силами по промышленным видам экономической деятельности на 6 586,9 млн. рублей, или 83,6 процента к уровню 2021 года. Однако, несмотря на банкротство компании «</w:t>
      </w:r>
      <w:proofErr w:type="spellStart"/>
      <w:r w:rsidRPr="00F75B59">
        <w:rPr>
          <w:color w:val="000000"/>
          <w:sz w:val="28"/>
          <w:szCs w:val="28"/>
        </w:rPr>
        <w:t>Шоколенд</w:t>
      </w:r>
      <w:proofErr w:type="spellEnd"/>
      <w:r w:rsidRPr="00F75B59">
        <w:rPr>
          <w:color w:val="000000"/>
          <w:sz w:val="28"/>
          <w:szCs w:val="28"/>
        </w:rPr>
        <w:t>», осуществ</w:t>
      </w:r>
      <w:r w:rsidRPr="00F75B59">
        <w:rPr>
          <w:color w:val="000000"/>
          <w:sz w:val="28"/>
          <w:szCs w:val="28"/>
        </w:rPr>
        <w:lastRenderedPageBreak/>
        <w:t>ляющей деятельность на территории Кочубеевского округа, по виду деятельности «обрабатывающие производства» отгружено продукции собственного производства в объеме 5083,5 млн. рублей, что выше уровня 2021 года на 13,2%.</w:t>
      </w:r>
    </w:p>
    <w:p w:rsidR="002908BF" w:rsidRPr="00F75B59" w:rsidRDefault="002908BF" w:rsidP="00343EF7">
      <w:pPr>
        <w:pStyle w:val="ae"/>
        <w:shd w:val="clear" w:color="auto" w:fill="FFFFFF"/>
        <w:spacing w:before="121" w:beforeAutospacing="0" w:after="182" w:afterAutospacing="0"/>
        <w:contextualSpacing/>
        <w:jc w:val="both"/>
        <w:rPr>
          <w:color w:val="000000"/>
          <w:sz w:val="28"/>
          <w:szCs w:val="28"/>
        </w:rPr>
      </w:pPr>
    </w:p>
    <w:p w:rsidR="00307D17" w:rsidRDefault="00307D17" w:rsidP="00307D17">
      <w:pPr>
        <w:pStyle w:val="ae"/>
        <w:shd w:val="clear" w:color="auto" w:fill="FFFFFF"/>
        <w:spacing w:before="0" w:beforeAutospacing="0" w:after="0" w:afterAutospacing="0"/>
        <w:jc w:val="center"/>
        <w:rPr>
          <w:rStyle w:val="af3"/>
          <w:color w:val="000000"/>
          <w:sz w:val="28"/>
          <w:szCs w:val="28"/>
        </w:rPr>
      </w:pPr>
      <w:r w:rsidRPr="00F75B59">
        <w:rPr>
          <w:rStyle w:val="af3"/>
          <w:color w:val="000000"/>
          <w:sz w:val="28"/>
          <w:szCs w:val="28"/>
        </w:rPr>
        <w:t>5.4. Поддержка субъектов малого и среднего предпринимательства</w:t>
      </w:r>
    </w:p>
    <w:p w:rsidR="002908BF" w:rsidRPr="00F75B59" w:rsidRDefault="002908BF" w:rsidP="00343EF7">
      <w:pPr>
        <w:pStyle w:val="ae"/>
        <w:shd w:val="clear" w:color="auto" w:fill="FFFFFF"/>
        <w:spacing w:before="0" w:beforeAutospacing="0" w:after="0" w:afterAutospacing="0"/>
        <w:rPr>
          <w:color w:val="000000"/>
          <w:sz w:val="28"/>
          <w:szCs w:val="28"/>
        </w:rPr>
      </w:pPr>
    </w:p>
    <w:p w:rsidR="00307D17" w:rsidRPr="00F75B59" w:rsidRDefault="00307D17" w:rsidP="002908BF">
      <w:pPr>
        <w:pStyle w:val="ae"/>
        <w:shd w:val="clear" w:color="auto" w:fill="FFFFFF"/>
        <w:spacing w:before="121" w:beforeAutospacing="0" w:after="182" w:afterAutospacing="0"/>
        <w:ind w:firstLine="708"/>
        <w:contextualSpacing/>
        <w:jc w:val="both"/>
        <w:rPr>
          <w:color w:val="000000"/>
          <w:sz w:val="28"/>
          <w:szCs w:val="28"/>
        </w:rPr>
      </w:pPr>
      <w:r w:rsidRPr="00F75B59">
        <w:rPr>
          <w:color w:val="000000"/>
          <w:sz w:val="28"/>
          <w:szCs w:val="28"/>
        </w:rPr>
        <w:t xml:space="preserve">На территории Кочубеевского округа на 01 января 2023 года, осуществляли деятельность – 1 661 субъект малого и среднего предпринимательства (98,4% к уровню 2021 года), в том числе 222 малых и средних предприятий (включая </w:t>
      </w:r>
      <w:proofErr w:type="spellStart"/>
      <w:r w:rsidRPr="00F75B59">
        <w:rPr>
          <w:color w:val="000000"/>
          <w:sz w:val="28"/>
          <w:szCs w:val="28"/>
        </w:rPr>
        <w:t>микропредприятия</w:t>
      </w:r>
      <w:proofErr w:type="spellEnd"/>
      <w:r w:rsidRPr="00F75B59">
        <w:rPr>
          <w:color w:val="000000"/>
          <w:sz w:val="28"/>
          <w:szCs w:val="28"/>
        </w:rPr>
        <w:t xml:space="preserve">) и 127 ИП – глав КФХ. </w:t>
      </w:r>
    </w:p>
    <w:p w:rsidR="00307D17" w:rsidRPr="00F75B59" w:rsidRDefault="00307D17" w:rsidP="002908BF">
      <w:pPr>
        <w:pStyle w:val="ae"/>
        <w:shd w:val="clear" w:color="auto" w:fill="FFFFFF"/>
        <w:spacing w:before="121" w:beforeAutospacing="0" w:after="182" w:afterAutospacing="0"/>
        <w:contextualSpacing/>
        <w:jc w:val="both"/>
        <w:rPr>
          <w:color w:val="000000"/>
          <w:sz w:val="28"/>
          <w:szCs w:val="28"/>
        </w:rPr>
      </w:pPr>
      <w:r w:rsidRPr="00F75B59">
        <w:rPr>
          <w:color w:val="000000"/>
          <w:sz w:val="28"/>
          <w:szCs w:val="28"/>
        </w:rPr>
        <w:t xml:space="preserve">Снижение числа субъектов малого и среднего предпринимательства вызвано переходом части субъектов в категорию </w:t>
      </w:r>
      <w:proofErr w:type="spellStart"/>
      <w:r w:rsidRPr="00F75B59">
        <w:rPr>
          <w:color w:val="000000"/>
          <w:sz w:val="28"/>
          <w:szCs w:val="28"/>
        </w:rPr>
        <w:t>самозанятых</w:t>
      </w:r>
      <w:proofErr w:type="spellEnd"/>
      <w:r w:rsidRPr="00F75B59">
        <w:rPr>
          <w:color w:val="000000"/>
          <w:sz w:val="28"/>
          <w:szCs w:val="28"/>
        </w:rPr>
        <w:t xml:space="preserve"> граждан – физических лиц, применяющих специальный налоговый режим «Налог на профессиональный доход», так по данным налоговых органов, на начало 2023 года на территории Кочубеевского округа зарегистрировано 1577 физических лиц «</w:t>
      </w:r>
      <w:proofErr w:type="spellStart"/>
      <w:r w:rsidRPr="00F75B59">
        <w:rPr>
          <w:color w:val="000000"/>
          <w:sz w:val="28"/>
          <w:szCs w:val="28"/>
        </w:rPr>
        <w:t>самозанятых</w:t>
      </w:r>
      <w:proofErr w:type="spellEnd"/>
      <w:r w:rsidRPr="00F75B59">
        <w:rPr>
          <w:color w:val="000000"/>
          <w:sz w:val="28"/>
          <w:szCs w:val="28"/>
        </w:rPr>
        <w:t>» граждан, тогда как на начало 2022 года их число составляло 1053 единиц.</w:t>
      </w:r>
    </w:p>
    <w:p w:rsidR="00307D17" w:rsidRPr="00F75B59" w:rsidRDefault="00307D17" w:rsidP="002908BF">
      <w:pPr>
        <w:pStyle w:val="ae"/>
        <w:shd w:val="clear" w:color="auto" w:fill="FFFFFF"/>
        <w:spacing w:before="121" w:beforeAutospacing="0" w:after="182" w:afterAutospacing="0"/>
        <w:ind w:firstLine="708"/>
        <w:contextualSpacing/>
        <w:jc w:val="both"/>
        <w:rPr>
          <w:color w:val="000000"/>
          <w:sz w:val="28"/>
          <w:szCs w:val="28"/>
        </w:rPr>
      </w:pPr>
      <w:r w:rsidRPr="00F75B59">
        <w:rPr>
          <w:color w:val="000000"/>
          <w:sz w:val="28"/>
          <w:szCs w:val="28"/>
        </w:rPr>
        <w:t xml:space="preserve">Учитывая, что в условиях пандемии весь малый и средний бизнес оказался наиболее уязвим, администрацией Кочубеевского округа была активизирована работа по информированию субъектов предпринимательства о мерах поддержки на федеральном, краевом и муниципальном уровнях через средства массовой информации и социальные сети. </w:t>
      </w:r>
    </w:p>
    <w:p w:rsidR="00307D17" w:rsidRPr="00F75B59" w:rsidRDefault="00307D17" w:rsidP="002908BF">
      <w:pPr>
        <w:pStyle w:val="ae"/>
        <w:shd w:val="clear" w:color="auto" w:fill="FFFFFF"/>
        <w:spacing w:before="121" w:beforeAutospacing="0" w:after="182" w:afterAutospacing="0"/>
        <w:ind w:firstLine="708"/>
        <w:contextualSpacing/>
        <w:jc w:val="both"/>
        <w:rPr>
          <w:color w:val="000000"/>
          <w:sz w:val="28"/>
          <w:szCs w:val="28"/>
        </w:rPr>
      </w:pPr>
      <w:r w:rsidRPr="00F75B59">
        <w:rPr>
          <w:color w:val="000000"/>
          <w:sz w:val="28"/>
          <w:szCs w:val="28"/>
        </w:rPr>
        <w:t>При администрации Кочубеевского округа, в течение 2021 года продолжил свою работу координационный совет по содействию развитию малого и среднего предпринимательства на территории Кочубеевского округа, в рамках заседаний которого проводилась работа по оказанию информационно – консультационной поддержки.</w:t>
      </w:r>
    </w:p>
    <w:p w:rsidR="00307D17" w:rsidRPr="00F75B59" w:rsidRDefault="00307D17" w:rsidP="002908BF">
      <w:pPr>
        <w:pStyle w:val="ae"/>
        <w:shd w:val="clear" w:color="auto" w:fill="FFFFFF"/>
        <w:spacing w:before="121" w:beforeAutospacing="0" w:after="182" w:afterAutospacing="0"/>
        <w:ind w:firstLine="708"/>
        <w:contextualSpacing/>
        <w:jc w:val="both"/>
        <w:rPr>
          <w:color w:val="000000"/>
          <w:sz w:val="28"/>
          <w:szCs w:val="28"/>
        </w:rPr>
      </w:pPr>
      <w:r w:rsidRPr="00F75B59">
        <w:rPr>
          <w:color w:val="000000"/>
          <w:sz w:val="28"/>
          <w:szCs w:val="28"/>
        </w:rPr>
        <w:t>По итогам проведенной работы, при содействии администрации Кочубеевского округа, государственной финансовой поддержкой воспользовались и предприниматели Кочубеевского округа.</w:t>
      </w:r>
    </w:p>
    <w:p w:rsidR="00307D17" w:rsidRPr="00F75B59" w:rsidRDefault="00307D17" w:rsidP="002908BF">
      <w:pPr>
        <w:pStyle w:val="ae"/>
        <w:shd w:val="clear" w:color="auto" w:fill="FFFFFF"/>
        <w:spacing w:before="121" w:beforeAutospacing="0" w:after="182" w:afterAutospacing="0"/>
        <w:ind w:firstLine="708"/>
        <w:contextualSpacing/>
        <w:jc w:val="both"/>
        <w:rPr>
          <w:color w:val="000000"/>
          <w:sz w:val="28"/>
          <w:szCs w:val="28"/>
        </w:rPr>
      </w:pPr>
      <w:r w:rsidRPr="00F75B59">
        <w:rPr>
          <w:color w:val="000000"/>
          <w:sz w:val="28"/>
          <w:szCs w:val="28"/>
        </w:rPr>
        <w:t xml:space="preserve">Так, некоммерческой организацией </w:t>
      </w:r>
      <w:proofErr w:type="spellStart"/>
      <w:r w:rsidRPr="00F75B59">
        <w:rPr>
          <w:color w:val="000000"/>
          <w:sz w:val="28"/>
          <w:szCs w:val="28"/>
        </w:rPr>
        <w:t>микрокредитной</w:t>
      </w:r>
      <w:proofErr w:type="spellEnd"/>
      <w:r w:rsidRPr="00F75B59">
        <w:rPr>
          <w:color w:val="000000"/>
          <w:sz w:val="28"/>
          <w:szCs w:val="28"/>
        </w:rPr>
        <w:t xml:space="preserve"> компанией «Фонд микрофинансирования субъектов малого и среднего предпринимательства в Ставропольском крае» выдано 6 </w:t>
      </w:r>
      <w:proofErr w:type="spellStart"/>
      <w:r w:rsidRPr="00F75B59">
        <w:rPr>
          <w:color w:val="000000"/>
          <w:sz w:val="28"/>
          <w:szCs w:val="28"/>
        </w:rPr>
        <w:t>микрозаймов</w:t>
      </w:r>
      <w:proofErr w:type="spellEnd"/>
      <w:r w:rsidRPr="00F75B59">
        <w:rPr>
          <w:color w:val="000000"/>
          <w:sz w:val="28"/>
          <w:szCs w:val="28"/>
        </w:rPr>
        <w:t xml:space="preserve"> на сумму 10,7 млн. рублей.</w:t>
      </w:r>
    </w:p>
    <w:p w:rsidR="00307D17" w:rsidRPr="00F75B59" w:rsidRDefault="00307D17" w:rsidP="002908BF">
      <w:pPr>
        <w:pStyle w:val="ae"/>
        <w:shd w:val="clear" w:color="auto" w:fill="FFFFFF"/>
        <w:ind w:firstLine="708"/>
        <w:contextualSpacing/>
        <w:jc w:val="both"/>
        <w:rPr>
          <w:sz w:val="28"/>
          <w:szCs w:val="28"/>
        </w:rPr>
      </w:pPr>
      <w:r w:rsidRPr="00F75B59">
        <w:rPr>
          <w:sz w:val="28"/>
          <w:szCs w:val="28"/>
        </w:rPr>
        <w:t>ГУП СК «Гарантийный фонд поддержки субъектов малого и среднего предпринимательства Ставропольском крае» предоставил поручительство 2 субъектам предпринимательской деятельности Кочубеевского муниципального округа на сумму 25,0 млн. руб. (2021 год 1 субъекту МСП на сумму 31,5 млн. руб.)</w:t>
      </w:r>
    </w:p>
    <w:p w:rsidR="00307D17" w:rsidRPr="002E5ED1" w:rsidRDefault="00307D17" w:rsidP="002908BF">
      <w:pPr>
        <w:pStyle w:val="ae"/>
        <w:shd w:val="clear" w:color="auto" w:fill="FFFFFF"/>
        <w:spacing w:before="121" w:beforeAutospacing="0" w:after="182" w:afterAutospacing="0"/>
        <w:ind w:firstLine="708"/>
        <w:contextualSpacing/>
        <w:jc w:val="both"/>
        <w:rPr>
          <w:color w:val="000000" w:themeColor="text1"/>
          <w:sz w:val="28"/>
          <w:szCs w:val="28"/>
        </w:rPr>
      </w:pPr>
      <w:r w:rsidRPr="002E5ED1">
        <w:rPr>
          <w:color w:val="000000" w:themeColor="text1"/>
          <w:sz w:val="28"/>
          <w:szCs w:val="28"/>
        </w:rPr>
        <w:t xml:space="preserve">Через министерство сельского хозяйства Ставропольского края поддержку получили 18 </w:t>
      </w:r>
      <w:proofErr w:type="spellStart"/>
      <w:r w:rsidRPr="002E5ED1">
        <w:rPr>
          <w:color w:val="000000" w:themeColor="text1"/>
          <w:sz w:val="28"/>
          <w:szCs w:val="28"/>
        </w:rPr>
        <w:t>сельхозтоваропроизводителей</w:t>
      </w:r>
      <w:proofErr w:type="spellEnd"/>
      <w:r w:rsidRPr="002E5ED1">
        <w:rPr>
          <w:color w:val="000000" w:themeColor="text1"/>
          <w:sz w:val="28"/>
          <w:szCs w:val="28"/>
        </w:rPr>
        <w:t xml:space="preserve"> на сумму 243, 7 </w:t>
      </w:r>
      <w:proofErr w:type="spellStart"/>
      <w:r w:rsidRPr="002E5ED1">
        <w:rPr>
          <w:color w:val="000000" w:themeColor="text1"/>
          <w:sz w:val="28"/>
          <w:szCs w:val="28"/>
        </w:rPr>
        <w:t>млн.руб</w:t>
      </w:r>
      <w:proofErr w:type="spellEnd"/>
      <w:r w:rsidRPr="002E5ED1">
        <w:rPr>
          <w:color w:val="000000" w:themeColor="text1"/>
          <w:sz w:val="28"/>
          <w:szCs w:val="28"/>
        </w:rPr>
        <w:t xml:space="preserve">, из них 13 сельскохозяйственных организаций на сумму 240,2 </w:t>
      </w:r>
      <w:proofErr w:type="spellStart"/>
      <w:r w:rsidRPr="002E5ED1">
        <w:rPr>
          <w:color w:val="000000" w:themeColor="text1"/>
          <w:sz w:val="28"/>
          <w:szCs w:val="28"/>
        </w:rPr>
        <w:t>млн.рублей</w:t>
      </w:r>
      <w:proofErr w:type="spellEnd"/>
      <w:r w:rsidRPr="002E5ED1">
        <w:rPr>
          <w:color w:val="000000" w:themeColor="text1"/>
          <w:sz w:val="28"/>
          <w:szCs w:val="28"/>
        </w:rPr>
        <w:t xml:space="preserve"> и 5 крестьянского – фермерских хозяйств на сумму 3,5 </w:t>
      </w:r>
      <w:proofErr w:type="spellStart"/>
      <w:r w:rsidRPr="002E5ED1">
        <w:rPr>
          <w:color w:val="000000" w:themeColor="text1"/>
          <w:sz w:val="28"/>
          <w:szCs w:val="28"/>
        </w:rPr>
        <w:t>млн.руб</w:t>
      </w:r>
      <w:proofErr w:type="spellEnd"/>
      <w:r w:rsidRPr="002E5ED1">
        <w:rPr>
          <w:color w:val="000000" w:themeColor="text1"/>
          <w:sz w:val="28"/>
          <w:szCs w:val="28"/>
        </w:rPr>
        <w:t>.</w:t>
      </w:r>
    </w:p>
    <w:p w:rsidR="00307D17" w:rsidRPr="00F75B59" w:rsidRDefault="00307D17" w:rsidP="002908BF">
      <w:pPr>
        <w:pStyle w:val="ae"/>
        <w:shd w:val="clear" w:color="auto" w:fill="FFFFFF"/>
        <w:spacing w:before="121" w:after="182"/>
        <w:ind w:firstLine="708"/>
        <w:contextualSpacing/>
        <w:jc w:val="both"/>
        <w:rPr>
          <w:color w:val="000000"/>
          <w:sz w:val="28"/>
          <w:szCs w:val="28"/>
        </w:rPr>
      </w:pPr>
      <w:r w:rsidRPr="00F75B59">
        <w:rPr>
          <w:color w:val="000000"/>
          <w:sz w:val="28"/>
          <w:szCs w:val="28"/>
        </w:rPr>
        <w:t xml:space="preserve">Через комитет Ставропольского края по пищевой и перерабатывающей промышленности, торговли и лицензированию поддержкой на финансовое обеспечение затрат предприятии хлебопекарной промышленности на производство и </w:t>
      </w:r>
      <w:r w:rsidRPr="00F75B59">
        <w:rPr>
          <w:color w:val="000000"/>
          <w:sz w:val="28"/>
          <w:szCs w:val="28"/>
        </w:rPr>
        <w:lastRenderedPageBreak/>
        <w:t>реализацию хлеба и хлебобулочных изделий (согласно постановлению Правительства Ставропольского края от 08 августа 2022 г. №453-п) 4 раза воспользовался 1 товаропроизводитель Кочубеевск</w:t>
      </w:r>
      <w:r w:rsidR="00343EF7">
        <w:rPr>
          <w:color w:val="000000"/>
          <w:sz w:val="28"/>
          <w:szCs w:val="28"/>
        </w:rPr>
        <w:t>ого округа.</w:t>
      </w:r>
    </w:p>
    <w:p w:rsidR="002908BF" w:rsidRDefault="00307D17" w:rsidP="002908BF">
      <w:pPr>
        <w:pStyle w:val="ae"/>
        <w:shd w:val="clear" w:color="auto" w:fill="FFFFFF"/>
        <w:spacing w:before="121" w:beforeAutospacing="0" w:after="182" w:afterAutospacing="0"/>
        <w:ind w:firstLine="708"/>
        <w:contextualSpacing/>
        <w:jc w:val="both"/>
        <w:rPr>
          <w:sz w:val="28"/>
          <w:szCs w:val="28"/>
        </w:rPr>
      </w:pPr>
      <w:r w:rsidRPr="00F75B59">
        <w:rPr>
          <w:color w:val="000000"/>
          <w:sz w:val="28"/>
          <w:szCs w:val="28"/>
        </w:rPr>
        <w:t xml:space="preserve">Через государственное казенное учреждение «Центр занятости населения Кочубеевского района» единовременной финансовой помощью на открытие собственного дела воспользовались 2 субъекта предпринимательства на сумму 147 </w:t>
      </w:r>
      <w:proofErr w:type="spellStart"/>
      <w:r w:rsidRPr="00F75B59">
        <w:rPr>
          <w:color w:val="000000"/>
          <w:sz w:val="28"/>
          <w:szCs w:val="28"/>
        </w:rPr>
        <w:t>тыс.рублей</w:t>
      </w:r>
      <w:proofErr w:type="spellEnd"/>
      <w:r w:rsidRPr="00F75B59">
        <w:rPr>
          <w:color w:val="000000"/>
          <w:sz w:val="28"/>
          <w:szCs w:val="28"/>
        </w:rPr>
        <w:t>.</w:t>
      </w:r>
      <w:r w:rsidRPr="00F75B59">
        <w:rPr>
          <w:sz w:val="28"/>
          <w:szCs w:val="28"/>
        </w:rPr>
        <w:t xml:space="preserve"> Кроме этого, на расходы по регистрации предпринимательской деятельности центр занятости населения дополнительно выделяет каждому безработному финансовую помощь в размере до 1700 рублей. </w:t>
      </w:r>
    </w:p>
    <w:p w:rsidR="00307D17" w:rsidRPr="002908BF" w:rsidRDefault="00307D17" w:rsidP="002908BF">
      <w:pPr>
        <w:pStyle w:val="ae"/>
        <w:shd w:val="clear" w:color="auto" w:fill="FFFFFF"/>
        <w:spacing w:before="121" w:beforeAutospacing="0" w:after="182" w:afterAutospacing="0"/>
        <w:ind w:firstLine="708"/>
        <w:contextualSpacing/>
        <w:jc w:val="both"/>
        <w:rPr>
          <w:sz w:val="28"/>
          <w:szCs w:val="28"/>
        </w:rPr>
      </w:pPr>
      <w:r w:rsidRPr="002908BF">
        <w:rPr>
          <w:color w:val="000000"/>
          <w:sz w:val="28"/>
          <w:szCs w:val="28"/>
        </w:rPr>
        <w:t>Государственную социальную помощь на основании социального контракта в 2022 году на осуществление индивидуальной предпринимательской деятельности получили 34 человека на сумму 8,76 млн. рублей; на ведение личного подсобного хозяйства -  32  человека на сумму 3,20 млн. рублей.</w:t>
      </w:r>
    </w:p>
    <w:p w:rsidR="00307D17" w:rsidRPr="00F75B59" w:rsidRDefault="00307D17" w:rsidP="002908BF">
      <w:pPr>
        <w:pStyle w:val="ae"/>
        <w:shd w:val="clear" w:color="auto" w:fill="FFFFFF"/>
        <w:spacing w:before="121" w:beforeAutospacing="0" w:after="182" w:afterAutospacing="0"/>
        <w:ind w:firstLine="708"/>
        <w:contextualSpacing/>
        <w:jc w:val="both"/>
        <w:rPr>
          <w:color w:val="000000"/>
          <w:sz w:val="28"/>
          <w:szCs w:val="28"/>
        </w:rPr>
      </w:pPr>
      <w:r w:rsidRPr="00112979">
        <w:rPr>
          <w:color w:val="000000"/>
          <w:sz w:val="28"/>
          <w:szCs w:val="28"/>
        </w:rPr>
        <w:t xml:space="preserve">Кроме того, консультационную поддержку в Некоммерческой организации «Фонд поддержки предпринимательства в Ставропольском крае» получили </w:t>
      </w:r>
      <w:r w:rsidR="00112979" w:rsidRPr="00112979">
        <w:rPr>
          <w:color w:val="000000"/>
          <w:sz w:val="28"/>
          <w:szCs w:val="28"/>
        </w:rPr>
        <w:t>31</w:t>
      </w:r>
      <w:r w:rsidRPr="00112979">
        <w:rPr>
          <w:color w:val="000000"/>
          <w:sz w:val="28"/>
          <w:szCs w:val="28"/>
        </w:rPr>
        <w:t xml:space="preserve"> субъектов малого и среднего предпринимательства, осуществляющих деятельность на территории Кочубеевского округа</w:t>
      </w:r>
      <w:r w:rsidR="00112979" w:rsidRPr="00112979">
        <w:rPr>
          <w:color w:val="000000"/>
          <w:sz w:val="28"/>
          <w:szCs w:val="28"/>
        </w:rPr>
        <w:t>.</w:t>
      </w:r>
    </w:p>
    <w:p w:rsidR="00307D17" w:rsidRPr="00F75B59" w:rsidRDefault="00307D17" w:rsidP="002908BF">
      <w:pPr>
        <w:pStyle w:val="ae"/>
        <w:shd w:val="clear" w:color="auto" w:fill="FFFFFF"/>
        <w:ind w:firstLine="708"/>
        <w:contextualSpacing/>
        <w:jc w:val="both"/>
        <w:rPr>
          <w:sz w:val="28"/>
          <w:szCs w:val="28"/>
        </w:rPr>
      </w:pPr>
      <w:r w:rsidRPr="00F75B59">
        <w:rPr>
          <w:sz w:val="28"/>
          <w:szCs w:val="28"/>
        </w:rPr>
        <w:t xml:space="preserve">В рамках реализации подпрограммы «Развитие субъектов малого и среднего </w:t>
      </w:r>
      <w:proofErr w:type="gramStart"/>
      <w:r w:rsidRPr="00F75B59">
        <w:rPr>
          <w:sz w:val="28"/>
          <w:szCs w:val="28"/>
        </w:rPr>
        <w:t>предпринимательства  Кочубеевского</w:t>
      </w:r>
      <w:proofErr w:type="gramEnd"/>
      <w:r w:rsidRPr="00F75B59">
        <w:rPr>
          <w:sz w:val="28"/>
          <w:szCs w:val="28"/>
        </w:rPr>
        <w:t xml:space="preserve"> муниципального округа Ставропольского края»  в 2022 году за счет средств Кочубеевского муниципального округа  Ставропольского края, на основании проведенного администрацией муниципального округа конкурса, двум победителям - начинающим субъектам малого предпринимательства предоставлен грант в форме субсидии в сум</w:t>
      </w:r>
      <w:r w:rsidR="00343EF7">
        <w:rPr>
          <w:sz w:val="28"/>
          <w:szCs w:val="28"/>
        </w:rPr>
        <w:t>ме по 25 тыс. рублей каждому.</w:t>
      </w:r>
    </w:p>
    <w:p w:rsidR="00307D17" w:rsidRPr="00F75B59" w:rsidRDefault="00307D17" w:rsidP="002908BF">
      <w:pPr>
        <w:pStyle w:val="ae"/>
        <w:shd w:val="clear" w:color="auto" w:fill="FFFFFF"/>
        <w:ind w:firstLine="708"/>
        <w:contextualSpacing/>
        <w:jc w:val="both"/>
        <w:rPr>
          <w:sz w:val="28"/>
          <w:szCs w:val="28"/>
        </w:rPr>
      </w:pPr>
      <w:r w:rsidRPr="00F75B59">
        <w:rPr>
          <w:sz w:val="28"/>
          <w:szCs w:val="28"/>
        </w:rPr>
        <w:t>Также в рамках реализации подпрограммы «Улучшение инвестиционного климата на территории Кочубеевского муниципального округа Ставропольского края» за счет средств бюджета Кочубеевского муниципального округа субъектам малого и среднего предпринимательства, реализующим инвестиционные проекты  на территории Кочубеевского муниципального округа Ставропольского края, на основании проведенного администрацией муниципального округа конкурса, одному предпринимателю, реализующему инвестиционный проект, выдана субсидия в размере 50,0 тыс. рублей.</w:t>
      </w:r>
    </w:p>
    <w:p w:rsidR="00307D17" w:rsidRPr="00F75B59" w:rsidRDefault="00307D17" w:rsidP="002908BF">
      <w:pPr>
        <w:pStyle w:val="ae"/>
        <w:shd w:val="clear" w:color="auto" w:fill="FFFFFF"/>
        <w:spacing w:before="121" w:beforeAutospacing="0" w:after="182" w:afterAutospacing="0"/>
        <w:ind w:firstLine="708"/>
        <w:contextualSpacing/>
        <w:jc w:val="both"/>
        <w:rPr>
          <w:color w:val="000000"/>
          <w:sz w:val="28"/>
          <w:szCs w:val="28"/>
        </w:rPr>
      </w:pPr>
      <w:r w:rsidRPr="00F75B59">
        <w:rPr>
          <w:color w:val="000000"/>
          <w:sz w:val="28"/>
          <w:szCs w:val="28"/>
        </w:rPr>
        <w:t>Администрацией округа также предусмотрена муниципальная услуга «Информационно-консультационные услуги по вопросам поддержки малого и среднего предпринимательства», в отчетном периоде данной услугой воспользовались 155 индивидуальных предпринимателей.</w:t>
      </w:r>
    </w:p>
    <w:p w:rsidR="00307D17" w:rsidRDefault="00307D17" w:rsidP="002908BF">
      <w:pPr>
        <w:pStyle w:val="ae"/>
        <w:shd w:val="clear" w:color="auto" w:fill="FFFFFF"/>
        <w:spacing w:before="121" w:beforeAutospacing="0" w:after="182" w:afterAutospacing="0"/>
        <w:ind w:firstLine="708"/>
        <w:contextualSpacing/>
        <w:jc w:val="both"/>
        <w:rPr>
          <w:color w:val="000000"/>
          <w:sz w:val="28"/>
          <w:szCs w:val="28"/>
        </w:rPr>
      </w:pPr>
      <w:r w:rsidRPr="00F75B59">
        <w:rPr>
          <w:color w:val="000000"/>
          <w:sz w:val="28"/>
          <w:szCs w:val="28"/>
        </w:rPr>
        <w:t xml:space="preserve">В целях популяризации предпринимательской деятельности в рамках празднования «Дня российского предпринимательства» 31 субъект предпринимательства были награждены за вклад в социально-экономическое развитие Кочубеевского муниципального округа Благодарственными письмами администрации Кочубеевского муниципального округа Ставропольского края. </w:t>
      </w:r>
    </w:p>
    <w:p w:rsidR="002908BF" w:rsidRPr="00F75B59" w:rsidRDefault="002908BF" w:rsidP="002908BF">
      <w:pPr>
        <w:pStyle w:val="ae"/>
        <w:shd w:val="clear" w:color="auto" w:fill="FFFFFF"/>
        <w:spacing w:before="121" w:beforeAutospacing="0" w:after="182" w:afterAutospacing="0"/>
        <w:ind w:firstLine="708"/>
        <w:contextualSpacing/>
        <w:jc w:val="both"/>
        <w:rPr>
          <w:color w:val="000000"/>
          <w:sz w:val="28"/>
          <w:szCs w:val="28"/>
        </w:rPr>
      </w:pPr>
    </w:p>
    <w:p w:rsidR="00307D17" w:rsidRDefault="00307D17" w:rsidP="00307D17">
      <w:pPr>
        <w:pStyle w:val="ae"/>
        <w:shd w:val="clear" w:color="auto" w:fill="FFFFFF"/>
        <w:spacing w:before="0" w:beforeAutospacing="0" w:after="0" w:afterAutospacing="0"/>
        <w:jc w:val="center"/>
        <w:rPr>
          <w:rStyle w:val="af3"/>
          <w:color w:val="000000"/>
          <w:sz w:val="28"/>
          <w:szCs w:val="28"/>
        </w:rPr>
      </w:pPr>
      <w:r w:rsidRPr="00F75B59">
        <w:rPr>
          <w:rStyle w:val="af3"/>
          <w:color w:val="000000"/>
          <w:sz w:val="28"/>
          <w:szCs w:val="28"/>
        </w:rPr>
        <w:t>5.5. Строительство и обеспечение жильем населения</w:t>
      </w:r>
    </w:p>
    <w:p w:rsidR="008A2AF4" w:rsidRPr="00F75B59" w:rsidRDefault="008A2AF4" w:rsidP="00307D17">
      <w:pPr>
        <w:pStyle w:val="ae"/>
        <w:shd w:val="clear" w:color="auto" w:fill="FFFFFF"/>
        <w:spacing w:before="0" w:beforeAutospacing="0" w:after="0" w:afterAutospacing="0"/>
        <w:jc w:val="center"/>
        <w:rPr>
          <w:color w:val="000000"/>
          <w:sz w:val="28"/>
          <w:szCs w:val="28"/>
        </w:rPr>
      </w:pPr>
    </w:p>
    <w:p w:rsidR="008F4E73" w:rsidRDefault="00307D17" w:rsidP="002E5ED1">
      <w:pPr>
        <w:pStyle w:val="ae"/>
        <w:shd w:val="clear" w:color="auto" w:fill="FFFFFF"/>
        <w:spacing w:before="121" w:beforeAutospacing="0" w:after="182" w:afterAutospacing="0"/>
        <w:ind w:firstLine="709"/>
        <w:contextualSpacing/>
        <w:jc w:val="both"/>
        <w:rPr>
          <w:sz w:val="28"/>
          <w:szCs w:val="28"/>
        </w:rPr>
      </w:pPr>
      <w:r w:rsidRPr="008F4E73">
        <w:rPr>
          <w:sz w:val="28"/>
          <w:szCs w:val="28"/>
        </w:rPr>
        <w:lastRenderedPageBreak/>
        <w:t>Объем работ, выполненных по виду деятельности «строительство» на 01 января 2023 года, составил 2672,5 млн. рублей, что выше уровня 2021 года на 6,5%.</w:t>
      </w:r>
    </w:p>
    <w:p w:rsidR="00307D17" w:rsidRPr="008F4E73" w:rsidRDefault="00307D17" w:rsidP="002E5ED1">
      <w:pPr>
        <w:pStyle w:val="ae"/>
        <w:shd w:val="clear" w:color="auto" w:fill="FFFFFF"/>
        <w:spacing w:before="121" w:beforeAutospacing="0" w:after="182" w:afterAutospacing="0"/>
        <w:ind w:firstLine="709"/>
        <w:contextualSpacing/>
        <w:jc w:val="both"/>
        <w:rPr>
          <w:sz w:val="28"/>
          <w:szCs w:val="28"/>
        </w:rPr>
      </w:pPr>
      <w:r w:rsidRPr="008F4E73">
        <w:rPr>
          <w:sz w:val="28"/>
          <w:szCs w:val="28"/>
        </w:rPr>
        <w:t>Строительство</w:t>
      </w:r>
      <w:r w:rsidRPr="00F75B59">
        <w:rPr>
          <w:color w:val="000000"/>
          <w:sz w:val="28"/>
          <w:szCs w:val="28"/>
        </w:rPr>
        <w:t xml:space="preserve"> жилья в Кочубеевском округе ведется индивидуальным сектором за счет собственных и привлеченных средств. В рамках выполняемых полномочий администрацией округа выдано 42 разрешения на строительство (реконструкцию) объектов капитального строительства, расположенных на территории округа, 39 разрешений на ввод объектов капитального строительства в эксплуатацию В отчетном году на 109,1% к уровню прошлого года выполнен показатель «Ввод в действие жилых домов за счет всех источников финансирования», который по итогам года составил  22618 кв. метров. </w:t>
      </w:r>
    </w:p>
    <w:p w:rsidR="00307D17" w:rsidRPr="00F75B59" w:rsidRDefault="00307D17" w:rsidP="002E5ED1">
      <w:pPr>
        <w:pStyle w:val="ae"/>
        <w:shd w:val="clear" w:color="auto" w:fill="FFFFFF"/>
        <w:spacing w:before="121" w:beforeAutospacing="0" w:after="182" w:afterAutospacing="0"/>
        <w:ind w:firstLine="709"/>
        <w:contextualSpacing/>
        <w:jc w:val="both"/>
        <w:rPr>
          <w:color w:val="000000"/>
          <w:sz w:val="28"/>
          <w:szCs w:val="28"/>
        </w:rPr>
      </w:pPr>
      <w:r w:rsidRPr="00F75B59">
        <w:rPr>
          <w:color w:val="000000"/>
          <w:sz w:val="28"/>
          <w:szCs w:val="28"/>
        </w:rPr>
        <w:t>В отчетном году было заключено соглашение между министерством строительства и архитектуры Ставропольского края и администрацией Кочубеевского округа о предоставлении из краевого бюджета местному бюджету субсидии на предоставление молодым семьям социальных выплат на приобретение (строительство) жилья.</w:t>
      </w:r>
    </w:p>
    <w:p w:rsidR="00307D17" w:rsidRDefault="00307D17" w:rsidP="002E5ED1">
      <w:pPr>
        <w:pStyle w:val="ae"/>
        <w:shd w:val="clear" w:color="auto" w:fill="FFFFFF"/>
        <w:spacing w:before="121" w:beforeAutospacing="0" w:after="182" w:afterAutospacing="0"/>
        <w:ind w:firstLine="709"/>
        <w:contextualSpacing/>
        <w:jc w:val="both"/>
        <w:rPr>
          <w:color w:val="000000"/>
          <w:sz w:val="28"/>
          <w:szCs w:val="28"/>
        </w:rPr>
      </w:pPr>
      <w:r w:rsidRPr="00F75B59">
        <w:rPr>
          <w:color w:val="000000"/>
          <w:sz w:val="28"/>
          <w:szCs w:val="28"/>
        </w:rPr>
        <w:t>62 семьи получили извещения на социальную выплату на приобретение (строительство) жилья в 2022 году, из которых срок действия 4 извещений перешел на 2023 год. Всего в 2022 году 58 молодых семей реализовали свое право на использование предоставленной социальной выплаты на приобретение (строительство) жилья.</w:t>
      </w:r>
    </w:p>
    <w:p w:rsidR="00307D17" w:rsidRDefault="00307D17" w:rsidP="00307D17">
      <w:pPr>
        <w:pStyle w:val="ae"/>
        <w:shd w:val="clear" w:color="auto" w:fill="FFFFFF"/>
        <w:spacing w:before="0" w:beforeAutospacing="0" w:after="0" w:afterAutospacing="0"/>
        <w:ind w:left="720"/>
        <w:jc w:val="center"/>
        <w:rPr>
          <w:rStyle w:val="af3"/>
          <w:color w:val="000000"/>
          <w:sz w:val="28"/>
          <w:szCs w:val="28"/>
        </w:rPr>
      </w:pPr>
      <w:r w:rsidRPr="00F75B59">
        <w:rPr>
          <w:rStyle w:val="af3"/>
          <w:color w:val="000000"/>
          <w:sz w:val="28"/>
          <w:szCs w:val="28"/>
        </w:rPr>
        <w:t>5.6. Потребительский рынок</w:t>
      </w:r>
    </w:p>
    <w:p w:rsidR="008F4E73" w:rsidRPr="00F75B59" w:rsidRDefault="008F4E73" w:rsidP="00307D17">
      <w:pPr>
        <w:pStyle w:val="ae"/>
        <w:shd w:val="clear" w:color="auto" w:fill="FFFFFF"/>
        <w:spacing w:before="0" w:beforeAutospacing="0" w:after="0" w:afterAutospacing="0"/>
        <w:ind w:left="720"/>
        <w:jc w:val="center"/>
        <w:rPr>
          <w:color w:val="000000"/>
          <w:sz w:val="28"/>
          <w:szCs w:val="28"/>
        </w:rPr>
      </w:pPr>
    </w:p>
    <w:p w:rsidR="00307D17" w:rsidRPr="00307D17" w:rsidRDefault="00307D17" w:rsidP="002E5ED1">
      <w:pPr>
        <w:ind w:firstLine="709"/>
        <w:jc w:val="both"/>
        <w:rPr>
          <w:szCs w:val="28"/>
        </w:rPr>
      </w:pPr>
      <w:r w:rsidRPr="00307D17">
        <w:rPr>
          <w:szCs w:val="28"/>
        </w:rPr>
        <w:t>По состоянию на 01.01.2023 года в муниципальном округе осуществляют свою деятельность:</w:t>
      </w:r>
    </w:p>
    <w:p w:rsidR="00307D17" w:rsidRPr="00307D17" w:rsidRDefault="00307D17" w:rsidP="002E5ED1">
      <w:pPr>
        <w:ind w:firstLine="709"/>
        <w:jc w:val="both"/>
        <w:rPr>
          <w:szCs w:val="28"/>
        </w:rPr>
      </w:pPr>
      <w:r w:rsidRPr="00307D17">
        <w:rPr>
          <w:szCs w:val="28"/>
        </w:rPr>
        <w:t xml:space="preserve">- 605 предприятий торговли, в том числе 2 универмага, 272 </w:t>
      </w:r>
      <w:proofErr w:type="spellStart"/>
      <w:r w:rsidRPr="00307D17">
        <w:rPr>
          <w:szCs w:val="28"/>
        </w:rPr>
        <w:t>минимаркета</w:t>
      </w:r>
      <w:proofErr w:type="spellEnd"/>
      <w:r w:rsidRPr="00307D17">
        <w:rPr>
          <w:szCs w:val="28"/>
        </w:rPr>
        <w:t>, 23 специализированных продовольственных магазина, 140 специализированных непродовольственных магазинов, 168 - прочие магазины;</w:t>
      </w:r>
    </w:p>
    <w:p w:rsidR="00307D17" w:rsidRPr="00307D17" w:rsidRDefault="00307D17" w:rsidP="002E5ED1">
      <w:pPr>
        <w:ind w:firstLine="709"/>
        <w:jc w:val="both"/>
        <w:rPr>
          <w:szCs w:val="28"/>
        </w:rPr>
      </w:pPr>
      <w:r w:rsidRPr="00307D17">
        <w:rPr>
          <w:szCs w:val="28"/>
        </w:rPr>
        <w:t>- 38 предприятий общественного питания;</w:t>
      </w:r>
    </w:p>
    <w:p w:rsidR="00307D17" w:rsidRPr="00307D17" w:rsidRDefault="00307D17" w:rsidP="002E5ED1">
      <w:pPr>
        <w:ind w:firstLine="709"/>
        <w:jc w:val="both"/>
        <w:rPr>
          <w:szCs w:val="28"/>
        </w:rPr>
      </w:pPr>
      <w:r w:rsidRPr="00307D17">
        <w:rPr>
          <w:szCs w:val="28"/>
        </w:rPr>
        <w:t xml:space="preserve">- 8 хлебопекарных предприятий; </w:t>
      </w:r>
    </w:p>
    <w:p w:rsidR="00307D17" w:rsidRPr="00307D17" w:rsidRDefault="00307D17" w:rsidP="002E5ED1">
      <w:pPr>
        <w:ind w:firstLine="709"/>
        <w:jc w:val="both"/>
        <w:rPr>
          <w:szCs w:val="28"/>
        </w:rPr>
      </w:pPr>
      <w:r w:rsidRPr="00307D17">
        <w:rPr>
          <w:szCs w:val="28"/>
        </w:rPr>
        <w:t>- 241 предприятие бытового обслуживания населения, в том числе:</w:t>
      </w:r>
    </w:p>
    <w:p w:rsidR="00307D17" w:rsidRPr="008F4E73" w:rsidRDefault="00307D17" w:rsidP="002E5ED1">
      <w:pPr>
        <w:ind w:firstLine="709"/>
        <w:jc w:val="both"/>
        <w:rPr>
          <w:szCs w:val="28"/>
        </w:rPr>
      </w:pPr>
      <w:r w:rsidRPr="008F4E73">
        <w:rPr>
          <w:color w:val="000000"/>
          <w:szCs w:val="28"/>
        </w:rPr>
        <w:t xml:space="preserve">ремонт и пошив  одежды – 17; ремонт обуви – 6; парикмахерские услуги и ногтевой сервис – 60; ремонт и обслуживание бытовой техники – 16; багетная мастерская – 1; изготовление ключей, заточка цепей ножей – 2; работа по металлу, ковка, изготовление металлоконструкций – 6;  фото услуги – 9; ритуальные услуги – 3; изготовление памятников – 5; ремонт автомобилей и </w:t>
      </w:r>
      <w:proofErr w:type="spellStart"/>
      <w:r w:rsidRPr="008F4E73">
        <w:rPr>
          <w:color w:val="000000"/>
          <w:szCs w:val="28"/>
        </w:rPr>
        <w:t>шиномонтаж</w:t>
      </w:r>
      <w:proofErr w:type="spellEnd"/>
      <w:r w:rsidRPr="008F4E73">
        <w:rPr>
          <w:color w:val="000000"/>
          <w:szCs w:val="28"/>
        </w:rPr>
        <w:t xml:space="preserve"> – 71; автомойки – 8; изготовление пластиковых окон и дверей – 6; производство тротуарной и фасадной плитки, кирпича, шлакоблоков – 14; строительные и сварочные работы – 6; изготовление и реализация изделий декоративно- прикладного творчества – 1; изготовление и реализация столярных изделий – 2; изготовление мебели – 3; оздоровительные комплексы, бассейны, сауны – 5.</w:t>
      </w:r>
    </w:p>
    <w:p w:rsidR="00307D17" w:rsidRPr="00307D17" w:rsidRDefault="00307D17" w:rsidP="002E5ED1">
      <w:pPr>
        <w:ind w:firstLine="709"/>
        <w:jc w:val="both"/>
        <w:rPr>
          <w:szCs w:val="28"/>
        </w:rPr>
      </w:pPr>
      <w:r w:rsidRPr="00307D17">
        <w:rPr>
          <w:szCs w:val="28"/>
        </w:rPr>
        <w:t>- 35 аптек и аптечных магазинов;</w:t>
      </w:r>
    </w:p>
    <w:p w:rsidR="00307D17" w:rsidRPr="00307D17" w:rsidRDefault="00307D17" w:rsidP="002E5ED1">
      <w:pPr>
        <w:ind w:firstLine="709"/>
        <w:jc w:val="both"/>
        <w:rPr>
          <w:szCs w:val="28"/>
        </w:rPr>
      </w:pPr>
      <w:r w:rsidRPr="00307D17">
        <w:rPr>
          <w:szCs w:val="28"/>
        </w:rPr>
        <w:t xml:space="preserve">- 22 автозаправочные станции. </w:t>
      </w:r>
    </w:p>
    <w:p w:rsidR="00307D17" w:rsidRPr="00307D17" w:rsidRDefault="00307D17" w:rsidP="002E5ED1">
      <w:pPr>
        <w:tabs>
          <w:tab w:val="left" w:pos="0"/>
        </w:tabs>
        <w:ind w:firstLine="709"/>
        <w:jc w:val="both"/>
        <w:rPr>
          <w:szCs w:val="28"/>
        </w:rPr>
      </w:pPr>
      <w:r w:rsidRPr="00307D17">
        <w:rPr>
          <w:szCs w:val="28"/>
        </w:rPr>
        <w:lastRenderedPageBreak/>
        <w:t>Федеральная торговая сеть муниципального округа представлена такими организациями, как: 12 магазинов «Магнит», 7 универсамов «Пятерочка», 5 магазина «Копейкин дом», 2 магазина «</w:t>
      </w:r>
      <w:r w:rsidRPr="00307D17">
        <w:rPr>
          <w:szCs w:val="28"/>
          <w:shd w:val="clear" w:color="auto" w:fill="FFFFFF"/>
        </w:rPr>
        <w:t>Фикс Прайс»,</w:t>
      </w:r>
      <w:r w:rsidRPr="00307D17">
        <w:rPr>
          <w:szCs w:val="28"/>
        </w:rPr>
        <w:t xml:space="preserve"> 2 магазина «Агрокомплекс», 2 магазина «Фасоль», 2 магазина «Светофор», 1 магазин «Победа».</w:t>
      </w:r>
    </w:p>
    <w:p w:rsidR="00307D17" w:rsidRPr="00307D17" w:rsidRDefault="00307D17" w:rsidP="002E5ED1">
      <w:pPr>
        <w:tabs>
          <w:tab w:val="left" w:pos="0"/>
        </w:tabs>
        <w:ind w:firstLine="709"/>
        <w:jc w:val="both"/>
        <w:rPr>
          <w:szCs w:val="28"/>
        </w:rPr>
      </w:pPr>
      <w:r w:rsidRPr="00307D17">
        <w:rPr>
          <w:szCs w:val="28"/>
        </w:rPr>
        <w:t xml:space="preserve">Региональная торговая сеть представлена такими организациями, как ООО «Европа» (6 магазинов), ООО «Виста» (12 магазинов), сеть магазинов «Мясо птицы Ставрополья» (10 магазинов), ИП Дубинский Р.В. (4 магазинов), ИП </w:t>
      </w:r>
      <w:proofErr w:type="spellStart"/>
      <w:r w:rsidRPr="00307D17">
        <w:rPr>
          <w:szCs w:val="28"/>
        </w:rPr>
        <w:t>Долматов</w:t>
      </w:r>
      <w:proofErr w:type="spellEnd"/>
      <w:r w:rsidRPr="00307D17">
        <w:rPr>
          <w:szCs w:val="28"/>
        </w:rPr>
        <w:t xml:space="preserve"> А.А. (6 магазинов).</w:t>
      </w:r>
    </w:p>
    <w:p w:rsidR="00047983" w:rsidRDefault="00307D17" w:rsidP="002E5ED1">
      <w:pPr>
        <w:pStyle w:val="ConsPlusNormal"/>
        <w:widowControl/>
        <w:ind w:firstLine="709"/>
        <w:jc w:val="both"/>
        <w:rPr>
          <w:rFonts w:ascii="Times New Roman" w:hAnsi="Times New Roman" w:cs="Times New Roman"/>
          <w:sz w:val="28"/>
          <w:szCs w:val="28"/>
        </w:rPr>
      </w:pPr>
      <w:r w:rsidRPr="00F75B59">
        <w:rPr>
          <w:rFonts w:ascii="Times New Roman" w:hAnsi="Times New Roman" w:cs="Times New Roman"/>
          <w:color w:val="000000"/>
          <w:sz w:val="28"/>
          <w:szCs w:val="28"/>
        </w:rPr>
        <w:t>Одним из основных показателей, характеризующих степень развития сферы торговли, является обеспеченность населения площадью торговых объектов на 1000 жителей.</w:t>
      </w:r>
      <w:r w:rsidRPr="00F75B59">
        <w:rPr>
          <w:rFonts w:ascii="Times New Roman" w:hAnsi="Times New Roman" w:cs="Times New Roman"/>
          <w:sz w:val="28"/>
          <w:szCs w:val="28"/>
        </w:rPr>
        <w:t xml:space="preserve"> Фактическая обеспеченность торговыми площадями на 1000 жителей в среднем по Кочубеевскому муниципальному округу составляет 299,1 кв. м., (норматив минимальной обеспеченности населения Кочубеевского района составляет 271 </w:t>
      </w:r>
      <w:proofErr w:type="spellStart"/>
      <w:r w:rsidRPr="00F75B59">
        <w:rPr>
          <w:rFonts w:ascii="Times New Roman" w:hAnsi="Times New Roman" w:cs="Times New Roman"/>
          <w:sz w:val="28"/>
          <w:szCs w:val="28"/>
        </w:rPr>
        <w:t>кв.м</w:t>
      </w:r>
      <w:proofErr w:type="spellEnd"/>
      <w:r w:rsidRPr="00F75B59">
        <w:rPr>
          <w:rFonts w:ascii="Times New Roman" w:hAnsi="Times New Roman" w:cs="Times New Roman"/>
          <w:sz w:val="28"/>
          <w:szCs w:val="28"/>
        </w:rPr>
        <w:t xml:space="preserve">.), то есть на 10,3 % выше нормы, в том числе фактическая обеспеченность населения площадью торговых объектов по продаже продовольственных товаров составляет 104,7 </w:t>
      </w:r>
      <w:proofErr w:type="spellStart"/>
      <w:r w:rsidRPr="00F75B59">
        <w:rPr>
          <w:rFonts w:ascii="Times New Roman" w:hAnsi="Times New Roman" w:cs="Times New Roman"/>
          <w:sz w:val="28"/>
          <w:szCs w:val="28"/>
        </w:rPr>
        <w:t>кв.м</w:t>
      </w:r>
      <w:proofErr w:type="spellEnd"/>
      <w:r w:rsidRPr="00F75B59">
        <w:rPr>
          <w:rFonts w:ascii="Times New Roman" w:hAnsi="Times New Roman" w:cs="Times New Roman"/>
          <w:sz w:val="28"/>
          <w:szCs w:val="28"/>
        </w:rPr>
        <w:t xml:space="preserve">., фактическая обеспеченность населения площадью торговых объектов по продаже непродовольственных товаров составляет 194,4 </w:t>
      </w:r>
      <w:proofErr w:type="spellStart"/>
      <w:r w:rsidRPr="00F75B59">
        <w:rPr>
          <w:rFonts w:ascii="Times New Roman" w:hAnsi="Times New Roman" w:cs="Times New Roman"/>
          <w:sz w:val="28"/>
          <w:szCs w:val="28"/>
        </w:rPr>
        <w:t>кв.м</w:t>
      </w:r>
      <w:proofErr w:type="spellEnd"/>
      <w:r w:rsidRPr="00F75B59">
        <w:rPr>
          <w:rFonts w:ascii="Times New Roman" w:hAnsi="Times New Roman" w:cs="Times New Roman"/>
          <w:sz w:val="28"/>
          <w:szCs w:val="28"/>
        </w:rPr>
        <w:t>. (что выше нормы на 12,6 и 9,2 % соответственно).</w:t>
      </w:r>
    </w:p>
    <w:p w:rsidR="00307D17" w:rsidRPr="00047983" w:rsidRDefault="00307D17" w:rsidP="002E5ED1">
      <w:pPr>
        <w:pStyle w:val="ConsPlusNormal"/>
        <w:widowControl/>
        <w:ind w:firstLine="709"/>
        <w:jc w:val="both"/>
        <w:rPr>
          <w:rFonts w:ascii="Times New Roman" w:hAnsi="Times New Roman" w:cs="Times New Roman"/>
          <w:spacing w:val="-3"/>
          <w:sz w:val="28"/>
          <w:szCs w:val="28"/>
        </w:rPr>
      </w:pPr>
      <w:r w:rsidRPr="00047983">
        <w:rPr>
          <w:rFonts w:ascii="Times New Roman" w:hAnsi="Times New Roman" w:cs="Times New Roman"/>
          <w:color w:val="000000"/>
          <w:sz w:val="28"/>
          <w:szCs w:val="28"/>
        </w:rPr>
        <w:t xml:space="preserve">В целях более полного удовлетворения потребительского спроса населения продовольственной и непродовольственной группой товаров администрацией Кочубеевского округа утверждена схема размещения нестационарных торговых объектов, которой определено 278 мест нестационарной торговли, </w:t>
      </w:r>
      <w:r w:rsidRPr="00047983">
        <w:rPr>
          <w:rFonts w:ascii="Times New Roman" w:hAnsi="Times New Roman" w:cs="Times New Roman"/>
          <w:sz w:val="28"/>
          <w:szCs w:val="28"/>
        </w:rPr>
        <w:t>а для продажи сельскохозяйственных и продовольственных товаров -184 места размещения. Для проведения акции «Овощи к подъезду» определены 4 площадки, на которых выделено 6 круглогодичных мест размещений для товаропроизводителей, осуществляющих реализацию свежей плодоовощной продукции, бахчевых культур собственного производства. Так за 2022 год выдано 6 разрешений на размещение нестационарных торговых объектов для участия в акции «Овощи к подъезду», в результате реализовано 17,62 тонн продукции на общую сумму 2 171,93 тыс. руб.</w:t>
      </w:r>
    </w:p>
    <w:p w:rsidR="00307D17" w:rsidRPr="00047983" w:rsidRDefault="00307D17" w:rsidP="00307D17">
      <w:pPr>
        <w:pStyle w:val="ae"/>
        <w:shd w:val="clear" w:color="auto" w:fill="FFFFFF"/>
        <w:spacing w:before="121" w:beforeAutospacing="0" w:after="0" w:afterAutospacing="0"/>
        <w:jc w:val="both"/>
        <w:rPr>
          <w:sz w:val="28"/>
          <w:szCs w:val="28"/>
        </w:rPr>
      </w:pPr>
    </w:p>
    <w:p w:rsidR="00307D17" w:rsidRPr="00D52902" w:rsidRDefault="00307D17" w:rsidP="00307D17">
      <w:pPr>
        <w:pStyle w:val="ae"/>
        <w:shd w:val="clear" w:color="auto" w:fill="FFFFFF"/>
        <w:spacing w:before="0" w:beforeAutospacing="0" w:after="0" w:afterAutospacing="0"/>
        <w:ind w:left="360"/>
        <w:jc w:val="center"/>
        <w:rPr>
          <w:color w:val="000000"/>
          <w:sz w:val="28"/>
          <w:szCs w:val="28"/>
        </w:rPr>
      </w:pPr>
      <w:r w:rsidRPr="00D52902">
        <w:rPr>
          <w:rStyle w:val="af3"/>
          <w:color w:val="000000"/>
          <w:sz w:val="28"/>
          <w:szCs w:val="28"/>
        </w:rPr>
        <w:t>5.7. Транспорт, дороги</w:t>
      </w:r>
    </w:p>
    <w:p w:rsidR="00307D17" w:rsidRPr="002E5ED1" w:rsidRDefault="00307D17" w:rsidP="002E5ED1">
      <w:pPr>
        <w:pStyle w:val="ae"/>
        <w:shd w:val="clear" w:color="auto" w:fill="FFFFFF"/>
        <w:spacing w:before="0" w:beforeAutospacing="0" w:after="0" w:afterAutospacing="0"/>
        <w:ind w:firstLine="709"/>
        <w:jc w:val="both"/>
        <w:rPr>
          <w:color w:val="000000"/>
          <w:sz w:val="28"/>
          <w:szCs w:val="28"/>
        </w:rPr>
      </w:pPr>
      <w:r w:rsidRPr="00F75B59">
        <w:rPr>
          <w:color w:val="000000"/>
          <w:sz w:val="28"/>
          <w:szCs w:val="28"/>
        </w:rPr>
        <w:t xml:space="preserve">Администрацией Кочубеевского округа на постоянной основе проводится работа с </w:t>
      </w:r>
      <w:proofErr w:type="spellStart"/>
      <w:r w:rsidRPr="00F75B59">
        <w:rPr>
          <w:color w:val="000000"/>
          <w:sz w:val="28"/>
          <w:szCs w:val="28"/>
        </w:rPr>
        <w:t>пассажироперевозчиками</w:t>
      </w:r>
      <w:proofErr w:type="spellEnd"/>
      <w:r w:rsidRPr="00F75B59">
        <w:rPr>
          <w:color w:val="000000"/>
          <w:sz w:val="28"/>
          <w:szCs w:val="28"/>
        </w:rPr>
        <w:t>. Прорабатывается вопрос оптимизации маршрутной сети, расписания движения транспортных средств. Разработана документация на проведение открытого конкурса на право получения свидетельства об осуществлении перевозок по муниципальным маршрутам регулярных перевозок по регулируемому тарифу. В 2022 году проведено три открытых конкурса на право получения свидетельства об осуществлении перевозок по муниципальным маршрутам регулярных перевозок по нерегулируемому тарифу. Конкурсы признаны не состоявшимися по причине отсутствия поданных заявок.</w:t>
      </w:r>
    </w:p>
    <w:p w:rsidR="002E5ED1" w:rsidRDefault="00D52902" w:rsidP="002E5ED1">
      <w:pPr>
        <w:ind w:firstLine="709"/>
        <w:contextualSpacing/>
        <w:jc w:val="both"/>
        <w:rPr>
          <w:rStyle w:val="fontstyle01"/>
          <w:sz w:val="28"/>
          <w:szCs w:val="28"/>
        </w:rPr>
      </w:pPr>
      <w:r w:rsidRPr="00D52902">
        <w:rPr>
          <w:rStyle w:val="fontstyle01"/>
          <w:sz w:val="28"/>
          <w:szCs w:val="28"/>
        </w:rPr>
        <w:t>В 2022 году в рамках реализации национального проекта «Безопасные качественные</w:t>
      </w:r>
      <w:r w:rsidRPr="00D52902">
        <w:rPr>
          <w:rFonts w:ascii="TimesNewRomanPSMT" w:hAnsi="TimesNewRomanPSMT"/>
          <w:color w:val="000000"/>
          <w:szCs w:val="28"/>
        </w:rPr>
        <w:t xml:space="preserve"> </w:t>
      </w:r>
      <w:r w:rsidRPr="00D52902">
        <w:rPr>
          <w:rStyle w:val="fontstyle01"/>
          <w:sz w:val="28"/>
          <w:szCs w:val="28"/>
        </w:rPr>
        <w:t>автомобильные дороги» были выполнены работы по ремонту автомобильных дорог</w:t>
      </w:r>
      <w:r w:rsidRPr="00D52902">
        <w:rPr>
          <w:rFonts w:ascii="TimesNewRomanPSMT" w:hAnsi="TimesNewRomanPSMT"/>
          <w:color w:val="000000"/>
          <w:szCs w:val="28"/>
        </w:rPr>
        <w:t xml:space="preserve"> </w:t>
      </w:r>
      <w:r w:rsidRPr="00D52902">
        <w:rPr>
          <w:rStyle w:val="fontstyle01"/>
          <w:sz w:val="28"/>
          <w:szCs w:val="28"/>
        </w:rPr>
        <w:t>общего пользования местного значения:</w:t>
      </w:r>
    </w:p>
    <w:p w:rsidR="002E5ED1" w:rsidRDefault="00D52902" w:rsidP="002E5ED1">
      <w:pPr>
        <w:ind w:firstLine="709"/>
        <w:contextualSpacing/>
        <w:jc w:val="both"/>
        <w:rPr>
          <w:rStyle w:val="fontstyle01"/>
          <w:sz w:val="28"/>
          <w:szCs w:val="28"/>
        </w:rPr>
      </w:pPr>
      <w:r w:rsidRPr="00D52902">
        <w:rPr>
          <w:rStyle w:val="fontstyle01"/>
          <w:sz w:val="28"/>
          <w:szCs w:val="28"/>
        </w:rPr>
        <w:lastRenderedPageBreak/>
        <w:t>- «Ремонт участка автомобильной дороги общего пользования местного</w:t>
      </w:r>
      <w:r w:rsidR="002E5ED1">
        <w:rPr>
          <w:rStyle w:val="fontstyle01"/>
          <w:sz w:val="28"/>
          <w:szCs w:val="28"/>
        </w:rPr>
        <w:t xml:space="preserve"> </w:t>
      </w:r>
      <w:r w:rsidRPr="00D52902">
        <w:rPr>
          <w:rStyle w:val="fontstyle01"/>
          <w:sz w:val="28"/>
          <w:szCs w:val="28"/>
        </w:rPr>
        <w:t>значения "Подъезд к с. Надзорное "Кочубеевского муниципального района</w:t>
      </w:r>
      <w:r w:rsidR="002E5ED1">
        <w:rPr>
          <w:rStyle w:val="fontstyle01"/>
          <w:sz w:val="28"/>
          <w:szCs w:val="28"/>
        </w:rPr>
        <w:t xml:space="preserve"> </w:t>
      </w:r>
      <w:r w:rsidRPr="00D52902">
        <w:rPr>
          <w:rStyle w:val="fontstyle01"/>
          <w:sz w:val="28"/>
          <w:szCs w:val="28"/>
        </w:rPr>
        <w:t>Ставропольского края, км 0+000 - км 3+080 протяженностью ремонтируемого участка</w:t>
      </w:r>
      <w:r w:rsidR="00EC62A1">
        <w:rPr>
          <w:rFonts w:ascii="TimesNewRomanPSMT" w:hAnsi="TimesNewRomanPSMT"/>
          <w:color w:val="000000"/>
          <w:szCs w:val="28"/>
        </w:rPr>
        <w:t xml:space="preserve"> </w:t>
      </w:r>
      <w:r w:rsidRPr="00D52902">
        <w:rPr>
          <w:rStyle w:val="fontstyle01"/>
          <w:sz w:val="28"/>
          <w:szCs w:val="28"/>
        </w:rPr>
        <w:t>3,08 км</w:t>
      </w:r>
      <w:r>
        <w:rPr>
          <w:rStyle w:val="fontstyle01"/>
          <w:sz w:val="28"/>
          <w:szCs w:val="28"/>
        </w:rPr>
        <w:t>;</w:t>
      </w:r>
    </w:p>
    <w:p w:rsidR="002E5ED1" w:rsidRDefault="00D52902" w:rsidP="002E5ED1">
      <w:pPr>
        <w:ind w:firstLine="709"/>
        <w:contextualSpacing/>
        <w:jc w:val="both"/>
        <w:rPr>
          <w:rStyle w:val="fontstyle01"/>
          <w:sz w:val="28"/>
          <w:szCs w:val="28"/>
        </w:rPr>
      </w:pPr>
      <w:r w:rsidRPr="00D52902">
        <w:rPr>
          <w:rStyle w:val="fontstyle01"/>
          <w:sz w:val="28"/>
          <w:szCs w:val="28"/>
        </w:rPr>
        <w:t>- «Ремонт участка автомобильной дороги общего пользования местного</w:t>
      </w:r>
      <w:r w:rsidR="002E5ED1">
        <w:rPr>
          <w:rStyle w:val="fontstyle01"/>
          <w:sz w:val="28"/>
          <w:szCs w:val="28"/>
        </w:rPr>
        <w:t xml:space="preserve"> </w:t>
      </w:r>
      <w:r w:rsidRPr="00D52902">
        <w:rPr>
          <w:rStyle w:val="fontstyle01"/>
          <w:sz w:val="28"/>
          <w:szCs w:val="28"/>
        </w:rPr>
        <w:t>значения "</w:t>
      </w:r>
      <w:proofErr w:type="spellStart"/>
      <w:r w:rsidRPr="00D52902">
        <w:rPr>
          <w:rStyle w:val="fontstyle01"/>
          <w:sz w:val="28"/>
          <w:szCs w:val="28"/>
        </w:rPr>
        <w:t>Казьминское</w:t>
      </w:r>
      <w:proofErr w:type="spellEnd"/>
      <w:r w:rsidRPr="00D52902">
        <w:rPr>
          <w:rStyle w:val="fontstyle01"/>
          <w:sz w:val="28"/>
          <w:szCs w:val="28"/>
        </w:rPr>
        <w:t xml:space="preserve"> - Васильевский" Кочубеевского муниципального района</w:t>
      </w:r>
      <w:r>
        <w:rPr>
          <w:rFonts w:ascii="TimesNewRomanPSMT" w:hAnsi="TimesNewRomanPSMT"/>
          <w:color w:val="000000"/>
          <w:szCs w:val="28"/>
        </w:rPr>
        <w:t xml:space="preserve"> </w:t>
      </w:r>
      <w:r>
        <w:rPr>
          <w:rStyle w:val="fontstyle01"/>
          <w:sz w:val="28"/>
          <w:szCs w:val="28"/>
        </w:rPr>
        <w:t xml:space="preserve">Ставропольского края </w:t>
      </w:r>
      <w:r w:rsidRPr="00D52902">
        <w:rPr>
          <w:rStyle w:val="fontstyle01"/>
          <w:sz w:val="28"/>
          <w:szCs w:val="28"/>
        </w:rPr>
        <w:t>протяженностью ремонтируемого участка</w:t>
      </w:r>
      <w:r w:rsidR="002E5ED1">
        <w:rPr>
          <w:rStyle w:val="fontstyle01"/>
          <w:sz w:val="28"/>
          <w:szCs w:val="28"/>
        </w:rPr>
        <w:t xml:space="preserve"> </w:t>
      </w:r>
      <w:r w:rsidRPr="00D52902">
        <w:rPr>
          <w:rStyle w:val="fontstyle01"/>
          <w:sz w:val="28"/>
          <w:szCs w:val="28"/>
        </w:rPr>
        <w:t>1,75 км;</w:t>
      </w:r>
    </w:p>
    <w:p w:rsidR="002E5ED1" w:rsidRDefault="00D52902" w:rsidP="002E5ED1">
      <w:pPr>
        <w:ind w:firstLine="709"/>
        <w:contextualSpacing/>
        <w:jc w:val="both"/>
        <w:rPr>
          <w:rStyle w:val="fontstyle01"/>
          <w:sz w:val="28"/>
          <w:szCs w:val="28"/>
        </w:rPr>
      </w:pPr>
      <w:r w:rsidRPr="00D52902">
        <w:rPr>
          <w:rStyle w:val="fontstyle01"/>
          <w:sz w:val="28"/>
          <w:szCs w:val="28"/>
        </w:rPr>
        <w:t>- «Ремонт участка автомобильной дороги общего пользования местного</w:t>
      </w:r>
      <w:r w:rsidR="002E5ED1">
        <w:rPr>
          <w:rStyle w:val="fontstyle01"/>
          <w:sz w:val="28"/>
          <w:szCs w:val="28"/>
        </w:rPr>
        <w:t xml:space="preserve"> </w:t>
      </w:r>
      <w:r w:rsidRPr="00D52902">
        <w:rPr>
          <w:rStyle w:val="fontstyle01"/>
          <w:sz w:val="28"/>
          <w:szCs w:val="28"/>
        </w:rPr>
        <w:t>значения "Кочубеевское - Васильевский - Андреевский" Кочубеевского</w:t>
      </w:r>
      <w:r w:rsidR="002E5ED1">
        <w:rPr>
          <w:rStyle w:val="fontstyle01"/>
          <w:sz w:val="28"/>
          <w:szCs w:val="28"/>
        </w:rPr>
        <w:t xml:space="preserve"> </w:t>
      </w:r>
      <w:r w:rsidRPr="00D52902">
        <w:rPr>
          <w:rStyle w:val="fontstyle01"/>
          <w:sz w:val="28"/>
          <w:szCs w:val="28"/>
        </w:rPr>
        <w:t>муниципального района Ставропольского края, протяженностью</w:t>
      </w:r>
      <w:r w:rsidR="002E5ED1">
        <w:rPr>
          <w:rStyle w:val="fontstyle01"/>
          <w:sz w:val="28"/>
          <w:szCs w:val="28"/>
        </w:rPr>
        <w:t xml:space="preserve"> </w:t>
      </w:r>
      <w:r w:rsidRPr="00D52902">
        <w:rPr>
          <w:rStyle w:val="fontstyle01"/>
          <w:sz w:val="28"/>
          <w:szCs w:val="28"/>
        </w:rPr>
        <w:t>ремонтируемого участка 6,8 км.</w:t>
      </w:r>
    </w:p>
    <w:p w:rsidR="002E5ED1" w:rsidRDefault="00D52902" w:rsidP="002E5ED1">
      <w:pPr>
        <w:ind w:firstLine="709"/>
        <w:contextualSpacing/>
        <w:jc w:val="both"/>
        <w:rPr>
          <w:rStyle w:val="fontstyle01"/>
          <w:sz w:val="28"/>
          <w:szCs w:val="28"/>
        </w:rPr>
      </w:pPr>
      <w:r w:rsidRPr="00D52902">
        <w:rPr>
          <w:rStyle w:val="fontstyle01"/>
          <w:sz w:val="28"/>
          <w:szCs w:val="28"/>
        </w:rPr>
        <w:t>В рамках реализации мероприятий подпрограммы «Дорожное хозяйство и</w:t>
      </w:r>
      <w:r w:rsidR="002E5ED1">
        <w:rPr>
          <w:rStyle w:val="fontstyle01"/>
          <w:sz w:val="28"/>
          <w:szCs w:val="28"/>
        </w:rPr>
        <w:t xml:space="preserve"> </w:t>
      </w:r>
      <w:r w:rsidRPr="00D52902">
        <w:rPr>
          <w:rStyle w:val="fontstyle01"/>
          <w:sz w:val="28"/>
          <w:szCs w:val="28"/>
        </w:rPr>
        <w:t>транспортная система» на обеспечение дорожной деятельности в 2022 году были</w:t>
      </w:r>
      <w:r>
        <w:rPr>
          <w:rFonts w:ascii="TimesNewRomanPSMT" w:hAnsi="TimesNewRomanPSMT"/>
          <w:color w:val="000000"/>
          <w:szCs w:val="28"/>
        </w:rPr>
        <w:t xml:space="preserve"> </w:t>
      </w:r>
      <w:r w:rsidRPr="00D52902">
        <w:rPr>
          <w:rStyle w:val="fontstyle01"/>
          <w:sz w:val="28"/>
          <w:szCs w:val="28"/>
        </w:rPr>
        <w:t>выполнены работы по ремонту автомобильных дорог общего пользования местного</w:t>
      </w:r>
      <w:r>
        <w:rPr>
          <w:rFonts w:ascii="TimesNewRomanPSMT" w:hAnsi="TimesNewRomanPSMT"/>
          <w:color w:val="000000"/>
          <w:szCs w:val="28"/>
        </w:rPr>
        <w:t xml:space="preserve"> </w:t>
      </w:r>
      <w:r w:rsidRPr="00D52902">
        <w:rPr>
          <w:rStyle w:val="fontstyle01"/>
          <w:sz w:val="28"/>
          <w:szCs w:val="28"/>
        </w:rPr>
        <w:t>значения:</w:t>
      </w:r>
    </w:p>
    <w:p w:rsidR="002E5ED1" w:rsidRDefault="00D52902" w:rsidP="002E5ED1">
      <w:pPr>
        <w:ind w:firstLine="709"/>
        <w:contextualSpacing/>
        <w:jc w:val="both"/>
        <w:rPr>
          <w:rStyle w:val="fontstyle01"/>
          <w:sz w:val="28"/>
          <w:szCs w:val="28"/>
        </w:rPr>
      </w:pPr>
      <w:r w:rsidRPr="00D52902">
        <w:rPr>
          <w:rStyle w:val="fontstyle01"/>
          <w:sz w:val="28"/>
          <w:szCs w:val="28"/>
        </w:rPr>
        <w:t>- «Ремонт участков автомобильной дороги общего пользования местного</w:t>
      </w:r>
      <w:r w:rsidR="002E5ED1">
        <w:rPr>
          <w:rStyle w:val="fontstyle01"/>
          <w:sz w:val="28"/>
          <w:szCs w:val="28"/>
        </w:rPr>
        <w:t xml:space="preserve"> </w:t>
      </w:r>
      <w:r w:rsidRPr="00D52902">
        <w:rPr>
          <w:rStyle w:val="fontstyle01"/>
          <w:sz w:val="28"/>
          <w:szCs w:val="28"/>
        </w:rPr>
        <w:t>значения по переулку Школьному села Новая Деревня Кочубеевского муниципального</w:t>
      </w:r>
      <w:r>
        <w:rPr>
          <w:rFonts w:ascii="TimesNewRomanPSMT" w:hAnsi="TimesNewRomanPSMT"/>
          <w:color w:val="000000"/>
          <w:szCs w:val="28"/>
        </w:rPr>
        <w:t xml:space="preserve"> </w:t>
      </w:r>
      <w:r w:rsidRPr="00D52902">
        <w:rPr>
          <w:rStyle w:val="fontstyle01"/>
          <w:sz w:val="28"/>
          <w:szCs w:val="28"/>
        </w:rPr>
        <w:t>округа Ставропольского края протяженностью ремонтируемого участка 0,403 км;</w:t>
      </w:r>
    </w:p>
    <w:p w:rsidR="002E5ED1" w:rsidRDefault="00D52902" w:rsidP="002E5ED1">
      <w:pPr>
        <w:ind w:firstLine="709"/>
        <w:contextualSpacing/>
        <w:jc w:val="both"/>
        <w:rPr>
          <w:rStyle w:val="fontstyle01"/>
          <w:sz w:val="28"/>
          <w:szCs w:val="28"/>
        </w:rPr>
      </w:pPr>
      <w:r w:rsidRPr="00D52902">
        <w:rPr>
          <w:rStyle w:val="fontstyle01"/>
          <w:sz w:val="28"/>
          <w:szCs w:val="28"/>
        </w:rPr>
        <w:t>- «Ремонт автомобильной дороги общего пользования местного значения по ул.</w:t>
      </w:r>
      <w:r w:rsidR="002E5ED1">
        <w:rPr>
          <w:rStyle w:val="fontstyle01"/>
          <w:sz w:val="28"/>
          <w:szCs w:val="28"/>
        </w:rPr>
        <w:t xml:space="preserve"> </w:t>
      </w:r>
      <w:r w:rsidRPr="00D52902">
        <w:rPr>
          <w:rStyle w:val="fontstyle01"/>
          <w:sz w:val="28"/>
          <w:szCs w:val="28"/>
        </w:rPr>
        <w:t xml:space="preserve">Ленина в хуторе </w:t>
      </w:r>
      <w:proofErr w:type="spellStart"/>
      <w:r w:rsidRPr="00D52902">
        <w:rPr>
          <w:rStyle w:val="fontstyle01"/>
          <w:sz w:val="28"/>
          <w:szCs w:val="28"/>
        </w:rPr>
        <w:t>Барсуковском</w:t>
      </w:r>
      <w:proofErr w:type="spellEnd"/>
      <w:r w:rsidRPr="00D52902">
        <w:rPr>
          <w:rStyle w:val="fontstyle01"/>
          <w:sz w:val="28"/>
          <w:szCs w:val="28"/>
        </w:rPr>
        <w:t xml:space="preserve"> Кочубеевского района Ставропольского края</w:t>
      </w:r>
      <w:r w:rsidR="002E5ED1">
        <w:rPr>
          <w:rStyle w:val="fontstyle01"/>
          <w:sz w:val="28"/>
          <w:szCs w:val="28"/>
        </w:rPr>
        <w:t xml:space="preserve"> </w:t>
      </w:r>
      <w:r w:rsidRPr="00D52902">
        <w:rPr>
          <w:rStyle w:val="fontstyle01"/>
          <w:sz w:val="28"/>
          <w:szCs w:val="28"/>
        </w:rPr>
        <w:t>протяженностью ремонтируемого участка 1,050;</w:t>
      </w:r>
    </w:p>
    <w:p w:rsidR="002E5ED1" w:rsidRDefault="00D52902" w:rsidP="002E5ED1">
      <w:pPr>
        <w:ind w:firstLine="709"/>
        <w:contextualSpacing/>
        <w:jc w:val="both"/>
        <w:rPr>
          <w:rStyle w:val="fontstyle01"/>
          <w:sz w:val="28"/>
          <w:szCs w:val="28"/>
        </w:rPr>
      </w:pPr>
      <w:r w:rsidRPr="00D52902">
        <w:rPr>
          <w:rStyle w:val="fontstyle01"/>
          <w:sz w:val="28"/>
          <w:szCs w:val="28"/>
        </w:rPr>
        <w:t>- «Ремонт участка автомобильной дороги общего пользования местного</w:t>
      </w:r>
      <w:r w:rsidR="002E5ED1">
        <w:rPr>
          <w:rStyle w:val="fontstyle01"/>
          <w:sz w:val="28"/>
          <w:szCs w:val="28"/>
        </w:rPr>
        <w:t xml:space="preserve"> </w:t>
      </w:r>
      <w:proofErr w:type="gramStart"/>
      <w:r w:rsidRPr="00D52902">
        <w:rPr>
          <w:rStyle w:val="fontstyle01"/>
          <w:sz w:val="28"/>
          <w:szCs w:val="28"/>
        </w:rPr>
        <w:t>значения</w:t>
      </w:r>
      <w:proofErr w:type="gramEnd"/>
      <w:r w:rsidRPr="00D52902">
        <w:rPr>
          <w:rStyle w:val="fontstyle01"/>
          <w:sz w:val="28"/>
          <w:szCs w:val="28"/>
        </w:rPr>
        <w:t xml:space="preserve"> но улице Спортивная села Кочубеевское протяженностью ремонтируемого</w:t>
      </w:r>
      <w:r>
        <w:rPr>
          <w:rFonts w:ascii="TimesNewRomanPSMT" w:hAnsi="TimesNewRomanPSMT"/>
          <w:color w:val="000000"/>
          <w:szCs w:val="28"/>
        </w:rPr>
        <w:t xml:space="preserve"> </w:t>
      </w:r>
      <w:r w:rsidRPr="00D52902">
        <w:rPr>
          <w:rStyle w:val="fontstyle01"/>
          <w:sz w:val="28"/>
          <w:szCs w:val="28"/>
        </w:rPr>
        <w:t>участка 0,888 км.</w:t>
      </w:r>
    </w:p>
    <w:p w:rsidR="002E5ED1" w:rsidRDefault="00D52902" w:rsidP="002E5ED1">
      <w:pPr>
        <w:ind w:firstLine="709"/>
        <w:contextualSpacing/>
        <w:jc w:val="both"/>
        <w:rPr>
          <w:rStyle w:val="fontstyle01"/>
          <w:sz w:val="28"/>
          <w:szCs w:val="28"/>
        </w:rPr>
      </w:pPr>
      <w:r w:rsidRPr="00D52902">
        <w:rPr>
          <w:rStyle w:val="fontstyle01"/>
          <w:sz w:val="28"/>
          <w:szCs w:val="28"/>
        </w:rPr>
        <w:t xml:space="preserve">- «Ремонт участка автомобильной дороги общего пользования </w:t>
      </w:r>
      <w:proofErr w:type="spellStart"/>
      <w:r w:rsidRPr="00D52902">
        <w:rPr>
          <w:rStyle w:val="fontstyle01"/>
          <w:sz w:val="28"/>
          <w:szCs w:val="28"/>
        </w:rPr>
        <w:t>местногозначения</w:t>
      </w:r>
      <w:proofErr w:type="spellEnd"/>
      <w:r w:rsidRPr="00D52902">
        <w:rPr>
          <w:rStyle w:val="fontstyle01"/>
          <w:sz w:val="28"/>
          <w:szCs w:val="28"/>
        </w:rPr>
        <w:t xml:space="preserve"> по ул. Садовая (от дома №58 до кладбища хутора Родниковский) в хуторе</w:t>
      </w:r>
      <w:r>
        <w:rPr>
          <w:rFonts w:ascii="TimesNewRomanPSMT" w:hAnsi="TimesNewRomanPSMT"/>
          <w:color w:val="000000"/>
          <w:szCs w:val="28"/>
        </w:rPr>
        <w:t xml:space="preserve"> </w:t>
      </w:r>
      <w:r w:rsidRPr="00D52902">
        <w:rPr>
          <w:rStyle w:val="fontstyle01"/>
          <w:sz w:val="28"/>
          <w:szCs w:val="28"/>
        </w:rPr>
        <w:t>Родниковский Кочубеевского муниципального округа Ставропольского края</w:t>
      </w:r>
      <w:r>
        <w:rPr>
          <w:rFonts w:ascii="TimesNewRomanPSMT" w:hAnsi="TimesNewRomanPSMT"/>
          <w:color w:val="000000"/>
          <w:szCs w:val="28"/>
        </w:rPr>
        <w:t xml:space="preserve"> </w:t>
      </w:r>
      <w:r w:rsidRPr="00D52902">
        <w:rPr>
          <w:rStyle w:val="fontstyle01"/>
          <w:sz w:val="28"/>
          <w:szCs w:val="28"/>
        </w:rPr>
        <w:t>протяженностью ремонтируемого участка 0,32 км;</w:t>
      </w:r>
    </w:p>
    <w:p w:rsidR="002E5ED1" w:rsidRDefault="00D52902" w:rsidP="002E5ED1">
      <w:pPr>
        <w:ind w:firstLine="709"/>
        <w:contextualSpacing/>
        <w:jc w:val="both"/>
        <w:rPr>
          <w:rStyle w:val="fontstyle01"/>
          <w:sz w:val="28"/>
          <w:szCs w:val="28"/>
        </w:rPr>
      </w:pPr>
      <w:r w:rsidRPr="00D52902">
        <w:rPr>
          <w:rStyle w:val="fontstyle01"/>
          <w:sz w:val="28"/>
          <w:szCs w:val="28"/>
        </w:rPr>
        <w:t>- «Ремонт автомобильной дороги общего пользования местного значения по</w:t>
      </w:r>
      <w:r w:rsidR="002E5ED1">
        <w:rPr>
          <w:rStyle w:val="fontstyle01"/>
          <w:sz w:val="28"/>
          <w:szCs w:val="28"/>
        </w:rPr>
        <w:t xml:space="preserve"> </w:t>
      </w:r>
      <w:r w:rsidRPr="00D52902">
        <w:rPr>
          <w:rStyle w:val="fontstyle01"/>
          <w:sz w:val="28"/>
          <w:szCs w:val="28"/>
        </w:rPr>
        <w:t>ул.</w:t>
      </w:r>
      <w:r w:rsidR="00343EF7">
        <w:rPr>
          <w:rStyle w:val="fontstyle01"/>
          <w:sz w:val="28"/>
          <w:szCs w:val="28"/>
        </w:rPr>
        <w:t xml:space="preserve"> </w:t>
      </w:r>
      <w:r w:rsidRPr="00D52902">
        <w:rPr>
          <w:rStyle w:val="fontstyle01"/>
          <w:sz w:val="28"/>
          <w:szCs w:val="28"/>
        </w:rPr>
        <w:t>Садовая, ул.</w:t>
      </w:r>
      <w:r w:rsidR="00343EF7">
        <w:rPr>
          <w:rStyle w:val="fontstyle01"/>
          <w:sz w:val="28"/>
          <w:szCs w:val="28"/>
        </w:rPr>
        <w:t xml:space="preserve"> </w:t>
      </w:r>
      <w:r w:rsidRPr="00D52902">
        <w:rPr>
          <w:rStyle w:val="fontstyle01"/>
          <w:sz w:val="28"/>
          <w:szCs w:val="28"/>
        </w:rPr>
        <w:t>Степная, Центральная, а/д «х.</w:t>
      </w:r>
      <w:r w:rsidR="00343EF7">
        <w:rPr>
          <w:rStyle w:val="fontstyle01"/>
          <w:sz w:val="28"/>
          <w:szCs w:val="28"/>
        </w:rPr>
        <w:t xml:space="preserve"> </w:t>
      </w:r>
      <w:r w:rsidRPr="00D52902">
        <w:rPr>
          <w:rStyle w:val="fontstyle01"/>
          <w:sz w:val="28"/>
          <w:szCs w:val="28"/>
        </w:rPr>
        <w:t>Сотникова - г.</w:t>
      </w:r>
      <w:r w:rsidR="00343EF7">
        <w:rPr>
          <w:rStyle w:val="fontstyle01"/>
          <w:sz w:val="28"/>
          <w:szCs w:val="28"/>
        </w:rPr>
        <w:t xml:space="preserve"> </w:t>
      </w:r>
      <w:r w:rsidRPr="00D52902">
        <w:rPr>
          <w:rStyle w:val="fontstyle01"/>
          <w:sz w:val="28"/>
          <w:szCs w:val="28"/>
        </w:rPr>
        <w:t>Невинномысск» в хуторе</w:t>
      </w:r>
      <w:r>
        <w:rPr>
          <w:rFonts w:ascii="TimesNewRomanPSMT" w:hAnsi="TimesNewRomanPSMT"/>
          <w:color w:val="000000"/>
          <w:szCs w:val="28"/>
        </w:rPr>
        <w:t xml:space="preserve"> </w:t>
      </w:r>
      <w:r w:rsidRPr="00D52902">
        <w:rPr>
          <w:rStyle w:val="fontstyle01"/>
          <w:sz w:val="28"/>
          <w:szCs w:val="28"/>
        </w:rPr>
        <w:t>Сотникова Кочубеевского муниципального района Ставропольского края</w:t>
      </w:r>
      <w:r>
        <w:rPr>
          <w:rFonts w:ascii="TimesNewRomanPSMT" w:hAnsi="TimesNewRomanPSMT"/>
          <w:color w:val="000000"/>
          <w:szCs w:val="28"/>
        </w:rPr>
        <w:t xml:space="preserve"> </w:t>
      </w:r>
      <w:r w:rsidRPr="00D52902">
        <w:rPr>
          <w:rStyle w:val="fontstyle01"/>
          <w:sz w:val="28"/>
          <w:szCs w:val="28"/>
        </w:rPr>
        <w:t>протяженностью ремонтируемого участка 1,61 км;</w:t>
      </w:r>
    </w:p>
    <w:p w:rsidR="002E5ED1" w:rsidRDefault="00D52902" w:rsidP="002E5ED1">
      <w:pPr>
        <w:ind w:firstLine="709"/>
        <w:contextualSpacing/>
        <w:jc w:val="both"/>
        <w:rPr>
          <w:rStyle w:val="fontstyle01"/>
          <w:sz w:val="28"/>
          <w:szCs w:val="28"/>
        </w:rPr>
      </w:pPr>
      <w:r w:rsidRPr="00D52902">
        <w:rPr>
          <w:rStyle w:val="fontstyle01"/>
          <w:sz w:val="28"/>
          <w:szCs w:val="28"/>
        </w:rPr>
        <w:t>- «Ремонт участка автомобильной дороги общего пользования местного</w:t>
      </w:r>
      <w:r w:rsidR="002E5ED1">
        <w:rPr>
          <w:rStyle w:val="fontstyle01"/>
          <w:sz w:val="28"/>
          <w:szCs w:val="28"/>
        </w:rPr>
        <w:t xml:space="preserve"> </w:t>
      </w:r>
      <w:r w:rsidRPr="00D52902">
        <w:rPr>
          <w:rStyle w:val="fontstyle01"/>
          <w:sz w:val="28"/>
          <w:szCs w:val="28"/>
        </w:rPr>
        <w:t xml:space="preserve">значения по переулку Центральному села Кочубеевского </w:t>
      </w:r>
      <w:proofErr w:type="spellStart"/>
      <w:r w:rsidRPr="00D52902">
        <w:rPr>
          <w:rStyle w:val="fontstyle01"/>
          <w:sz w:val="28"/>
          <w:szCs w:val="28"/>
        </w:rPr>
        <w:t>Кочубеевского</w:t>
      </w:r>
      <w:proofErr w:type="spellEnd"/>
      <w:r w:rsidR="002E5ED1">
        <w:rPr>
          <w:rStyle w:val="fontstyle01"/>
          <w:sz w:val="28"/>
          <w:szCs w:val="28"/>
        </w:rPr>
        <w:t xml:space="preserve"> </w:t>
      </w:r>
      <w:r w:rsidRPr="00D52902">
        <w:rPr>
          <w:rStyle w:val="fontstyle01"/>
          <w:sz w:val="28"/>
          <w:szCs w:val="28"/>
        </w:rPr>
        <w:t>муниципального округа Ставропольского края протяженностью ремонтируемого</w:t>
      </w:r>
      <w:r>
        <w:rPr>
          <w:rFonts w:ascii="TimesNewRomanPSMT" w:hAnsi="TimesNewRomanPSMT"/>
          <w:color w:val="000000"/>
          <w:szCs w:val="28"/>
        </w:rPr>
        <w:t xml:space="preserve"> </w:t>
      </w:r>
      <w:r w:rsidRPr="00D52902">
        <w:rPr>
          <w:rStyle w:val="fontstyle01"/>
          <w:sz w:val="28"/>
          <w:szCs w:val="28"/>
        </w:rPr>
        <w:t xml:space="preserve">участка 0,15 </w:t>
      </w:r>
      <w:r>
        <w:rPr>
          <w:rStyle w:val="fontstyle01"/>
          <w:sz w:val="28"/>
          <w:szCs w:val="28"/>
        </w:rPr>
        <w:t>км;</w:t>
      </w:r>
    </w:p>
    <w:p w:rsidR="002E5ED1" w:rsidRDefault="00D52902" w:rsidP="002E5ED1">
      <w:pPr>
        <w:ind w:firstLine="709"/>
        <w:contextualSpacing/>
        <w:jc w:val="both"/>
        <w:rPr>
          <w:rStyle w:val="fontstyle01"/>
          <w:sz w:val="28"/>
          <w:szCs w:val="28"/>
        </w:rPr>
      </w:pPr>
      <w:r w:rsidRPr="00D52902">
        <w:rPr>
          <w:rStyle w:val="fontstyle01"/>
          <w:sz w:val="28"/>
          <w:szCs w:val="28"/>
        </w:rPr>
        <w:t>- «Ремонт автомобильной дороги общего пользования местного значения по</w:t>
      </w:r>
      <w:r w:rsidR="002E5ED1">
        <w:rPr>
          <w:rStyle w:val="fontstyle01"/>
          <w:sz w:val="28"/>
          <w:szCs w:val="28"/>
        </w:rPr>
        <w:t xml:space="preserve"> </w:t>
      </w:r>
      <w:r w:rsidRPr="00D52902">
        <w:rPr>
          <w:rStyle w:val="fontstyle01"/>
          <w:sz w:val="28"/>
          <w:szCs w:val="28"/>
        </w:rPr>
        <w:t xml:space="preserve">переулку Свободный х. </w:t>
      </w:r>
      <w:proofErr w:type="spellStart"/>
      <w:r w:rsidRPr="00D52902">
        <w:rPr>
          <w:rStyle w:val="fontstyle01"/>
          <w:sz w:val="28"/>
          <w:szCs w:val="28"/>
        </w:rPr>
        <w:t>Мищенский</w:t>
      </w:r>
      <w:proofErr w:type="spellEnd"/>
      <w:r w:rsidRPr="00D52902">
        <w:rPr>
          <w:rStyle w:val="fontstyle01"/>
          <w:sz w:val="28"/>
          <w:szCs w:val="28"/>
        </w:rPr>
        <w:t xml:space="preserve"> Кочубеевского района Ставропольского края</w:t>
      </w:r>
      <w:r>
        <w:rPr>
          <w:rFonts w:ascii="TimesNewRomanPSMT" w:hAnsi="TimesNewRomanPSMT"/>
          <w:color w:val="000000"/>
          <w:szCs w:val="28"/>
        </w:rPr>
        <w:t xml:space="preserve"> </w:t>
      </w:r>
      <w:r w:rsidRPr="00D52902">
        <w:rPr>
          <w:rStyle w:val="fontstyle01"/>
          <w:sz w:val="28"/>
          <w:szCs w:val="28"/>
        </w:rPr>
        <w:t xml:space="preserve">протяженностью ремонтируемого участка 0,547 </w:t>
      </w:r>
      <w:r>
        <w:rPr>
          <w:rStyle w:val="fontstyle01"/>
          <w:sz w:val="28"/>
          <w:szCs w:val="28"/>
        </w:rPr>
        <w:t>км</w:t>
      </w:r>
      <w:r w:rsidRPr="00D52902">
        <w:rPr>
          <w:rStyle w:val="fontstyle01"/>
          <w:sz w:val="28"/>
          <w:szCs w:val="28"/>
        </w:rPr>
        <w:t>;</w:t>
      </w:r>
    </w:p>
    <w:p w:rsidR="002E5ED1" w:rsidRDefault="00D52902" w:rsidP="002E5ED1">
      <w:pPr>
        <w:ind w:firstLine="709"/>
        <w:contextualSpacing/>
        <w:jc w:val="both"/>
        <w:rPr>
          <w:rStyle w:val="fontstyle01"/>
          <w:sz w:val="28"/>
          <w:szCs w:val="28"/>
        </w:rPr>
      </w:pPr>
      <w:r w:rsidRPr="00D52902">
        <w:rPr>
          <w:rStyle w:val="fontstyle01"/>
          <w:sz w:val="28"/>
          <w:szCs w:val="28"/>
        </w:rPr>
        <w:t>- «Ремонт автомобильной дороги общего пользования местного значения по</w:t>
      </w:r>
      <w:r w:rsidR="002E5ED1">
        <w:rPr>
          <w:rStyle w:val="fontstyle01"/>
          <w:sz w:val="28"/>
          <w:szCs w:val="28"/>
        </w:rPr>
        <w:t xml:space="preserve"> </w:t>
      </w:r>
      <w:r w:rsidRPr="00D52902">
        <w:rPr>
          <w:rStyle w:val="fontstyle01"/>
          <w:sz w:val="28"/>
          <w:szCs w:val="28"/>
        </w:rPr>
        <w:t xml:space="preserve">переулку Зеленый х. </w:t>
      </w:r>
      <w:proofErr w:type="spellStart"/>
      <w:r w:rsidRPr="00D52902">
        <w:rPr>
          <w:rStyle w:val="fontstyle01"/>
          <w:sz w:val="28"/>
          <w:szCs w:val="28"/>
        </w:rPr>
        <w:t>Мищенский</w:t>
      </w:r>
      <w:proofErr w:type="spellEnd"/>
      <w:r w:rsidRPr="00D52902">
        <w:rPr>
          <w:rStyle w:val="fontstyle01"/>
          <w:sz w:val="28"/>
          <w:szCs w:val="28"/>
        </w:rPr>
        <w:t xml:space="preserve"> Кочубеевского района Ставропольского края</w:t>
      </w:r>
      <w:r w:rsidR="002E5ED1">
        <w:rPr>
          <w:rStyle w:val="fontstyle01"/>
          <w:sz w:val="28"/>
          <w:szCs w:val="28"/>
        </w:rPr>
        <w:t xml:space="preserve"> </w:t>
      </w:r>
      <w:r w:rsidRPr="00D52902">
        <w:rPr>
          <w:rStyle w:val="fontstyle01"/>
          <w:sz w:val="28"/>
          <w:szCs w:val="28"/>
        </w:rPr>
        <w:t xml:space="preserve">протяженностью ремонтируемого участка 0,312 </w:t>
      </w:r>
      <w:r>
        <w:rPr>
          <w:rStyle w:val="fontstyle01"/>
          <w:sz w:val="28"/>
          <w:szCs w:val="28"/>
        </w:rPr>
        <w:t>км</w:t>
      </w:r>
      <w:r w:rsidRPr="00D52902">
        <w:rPr>
          <w:rStyle w:val="fontstyle01"/>
          <w:sz w:val="28"/>
          <w:szCs w:val="28"/>
        </w:rPr>
        <w:t>;</w:t>
      </w:r>
      <w:r w:rsidR="002E5ED1">
        <w:rPr>
          <w:rStyle w:val="fontstyle01"/>
          <w:sz w:val="28"/>
          <w:szCs w:val="28"/>
        </w:rPr>
        <w:t xml:space="preserve"> </w:t>
      </w:r>
    </w:p>
    <w:p w:rsidR="002E5ED1" w:rsidRDefault="00D52902" w:rsidP="002E5ED1">
      <w:pPr>
        <w:ind w:firstLine="709"/>
        <w:contextualSpacing/>
        <w:jc w:val="both"/>
        <w:rPr>
          <w:rStyle w:val="fontstyle01"/>
          <w:sz w:val="28"/>
          <w:szCs w:val="28"/>
        </w:rPr>
      </w:pPr>
      <w:r w:rsidRPr="00D52902">
        <w:rPr>
          <w:rStyle w:val="fontstyle01"/>
          <w:sz w:val="28"/>
          <w:szCs w:val="28"/>
        </w:rPr>
        <w:lastRenderedPageBreak/>
        <w:t>- «Ремонт автомобильной дороги «ул.</w:t>
      </w:r>
      <w:r w:rsidR="00343EF7">
        <w:rPr>
          <w:rStyle w:val="fontstyle01"/>
          <w:sz w:val="28"/>
          <w:szCs w:val="28"/>
        </w:rPr>
        <w:t xml:space="preserve"> </w:t>
      </w:r>
      <w:r w:rsidRPr="00D52902">
        <w:rPr>
          <w:rStyle w:val="fontstyle01"/>
          <w:sz w:val="28"/>
          <w:szCs w:val="28"/>
        </w:rPr>
        <w:t>Мира». Адрес: Ставропольский край,</w:t>
      </w:r>
      <w:r w:rsidR="002E5ED1">
        <w:rPr>
          <w:rStyle w:val="fontstyle01"/>
          <w:sz w:val="28"/>
          <w:szCs w:val="28"/>
        </w:rPr>
        <w:t xml:space="preserve"> </w:t>
      </w:r>
      <w:proofErr w:type="spellStart"/>
      <w:r w:rsidRPr="00D52902">
        <w:rPr>
          <w:rStyle w:val="fontstyle01"/>
          <w:sz w:val="28"/>
          <w:szCs w:val="28"/>
        </w:rPr>
        <w:t>Кочубеевский</w:t>
      </w:r>
      <w:proofErr w:type="spellEnd"/>
      <w:r w:rsidRPr="00D52902">
        <w:rPr>
          <w:rStyle w:val="fontstyle01"/>
          <w:sz w:val="28"/>
          <w:szCs w:val="28"/>
        </w:rPr>
        <w:t xml:space="preserve"> район, п. Тоннельный, ул. Мира протяженностью ремонтируемого</w:t>
      </w:r>
      <w:r>
        <w:rPr>
          <w:rFonts w:ascii="TimesNewRomanPSMT" w:hAnsi="TimesNewRomanPSMT"/>
          <w:color w:val="000000"/>
          <w:szCs w:val="28"/>
        </w:rPr>
        <w:t xml:space="preserve"> </w:t>
      </w:r>
      <w:r w:rsidRPr="00D52902">
        <w:rPr>
          <w:rStyle w:val="fontstyle01"/>
          <w:sz w:val="28"/>
          <w:szCs w:val="28"/>
        </w:rPr>
        <w:t>участка 0,342 км;</w:t>
      </w:r>
    </w:p>
    <w:p w:rsidR="002E5ED1" w:rsidRDefault="00D52902" w:rsidP="002E5ED1">
      <w:pPr>
        <w:ind w:firstLine="709"/>
        <w:contextualSpacing/>
        <w:jc w:val="both"/>
        <w:rPr>
          <w:rStyle w:val="fontstyle01"/>
          <w:sz w:val="28"/>
          <w:szCs w:val="28"/>
        </w:rPr>
      </w:pPr>
      <w:r w:rsidRPr="00D52902">
        <w:rPr>
          <w:rStyle w:val="fontstyle01"/>
          <w:sz w:val="28"/>
          <w:szCs w:val="28"/>
        </w:rPr>
        <w:t>- «Ремонт участка автомобильной дороги общего пользования местного</w:t>
      </w:r>
      <w:r w:rsidR="002E5ED1">
        <w:rPr>
          <w:rStyle w:val="fontstyle01"/>
          <w:sz w:val="28"/>
          <w:szCs w:val="28"/>
        </w:rPr>
        <w:t xml:space="preserve"> </w:t>
      </w:r>
      <w:r w:rsidRPr="00D52902">
        <w:rPr>
          <w:rStyle w:val="fontstyle01"/>
          <w:sz w:val="28"/>
          <w:szCs w:val="28"/>
        </w:rPr>
        <w:t xml:space="preserve">значения по переулку Юности села Кочубеевского </w:t>
      </w:r>
      <w:proofErr w:type="spellStart"/>
      <w:r w:rsidRPr="00D52902">
        <w:rPr>
          <w:rStyle w:val="fontstyle01"/>
          <w:sz w:val="28"/>
          <w:szCs w:val="28"/>
        </w:rPr>
        <w:t>Кочубеевского</w:t>
      </w:r>
      <w:proofErr w:type="spellEnd"/>
      <w:r w:rsidRPr="00D52902">
        <w:rPr>
          <w:rStyle w:val="fontstyle01"/>
          <w:sz w:val="28"/>
          <w:szCs w:val="28"/>
        </w:rPr>
        <w:t xml:space="preserve"> муниципального</w:t>
      </w:r>
      <w:r>
        <w:rPr>
          <w:rFonts w:ascii="TimesNewRomanPSMT" w:hAnsi="TimesNewRomanPSMT"/>
          <w:color w:val="000000"/>
          <w:szCs w:val="28"/>
        </w:rPr>
        <w:t xml:space="preserve"> </w:t>
      </w:r>
      <w:r w:rsidRPr="00D52902">
        <w:rPr>
          <w:rStyle w:val="fontstyle01"/>
          <w:sz w:val="28"/>
          <w:szCs w:val="28"/>
        </w:rPr>
        <w:t>округа Ставропольского края протяженност</w:t>
      </w:r>
      <w:r w:rsidR="00EC62A1">
        <w:rPr>
          <w:rStyle w:val="fontstyle01"/>
          <w:sz w:val="28"/>
          <w:szCs w:val="28"/>
        </w:rPr>
        <w:t>ью ремонтируемого участка 0,286</w:t>
      </w:r>
      <w:r w:rsidR="00343EF7">
        <w:rPr>
          <w:rStyle w:val="fontstyle01"/>
          <w:sz w:val="28"/>
          <w:szCs w:val="28"/>
        </w:rPr>
        <w:t xml:space="preserve"> </w:t>
      </w:r>
      <w:r w:rsidRPr="00D52902">
        <w:rPr>
          <w:rStyle w:val="fontstyle01"/>
          <w:sz w:val="28"/>
          <w:szCs w:val="28"/>
        </w:rPr>
        <w:t>км;</w:t>
      </w:r>
    </w:p>
    <w:p w:rsidR="002E5ED1" w:rsidRDefault="00D52902" w:rsidP="002E5ED1">
      <w:pPr>
        <w:ind w:firstLine="709"/>
        <w:contextualSpacing/>
        <w:jc w:val="both"/>
        <w:rPr>
          <w:rStyle w:val="fontstyle01"/>
          <w:sz w:val="28"/>
          <w:szCs w:val="28"/>
        </w:rPr>
      </w:pPr>
      <w:r w:rsidRPr="00D52902">
        <w:rPr>
          <w:rStyle w:val="fontstyle01"/>
          <w:sz w:val="28"/>
          <w:szCs w:val="28"/>
        </w:rPr>
        <w:t>- «Ремонт участка автомобильной дороги общего пользования местного</w:t>
      </w:r>
      <w:r w:rsidR="002E5ED1">
        <w:rPr>
          <w:rStyle w:val="fontstyle01"/>
          <w:sz w:val="28"/>
          <w:szCs w:val="28"/>
        </w:rPr>
        <w:t xml:space="preserve"> </w:t>
      </w:r>
      <w:r w:rsidRPr="00D52902">
        <w:rPr>
          <w:rStyle w:val="fontstyle01"/>
          <w:sz w:val="28"/>
          <w:szCs w:val="28"/>
        </w:rPr>
        <w:t>значения по ул.</w:t>
      </w:r>
      <w:r w:rsidR="002E5ED1">
        <w:rPr>
          <w:rStyle w:val="fontstyle01"/>
          <w:sz w:val="28"/>
          <w:szCs w:val="28"/>
        </w:rPr>
        <w:t xml:space="preserve"> </w:t>
      </w:r>
      <w:r w:rsidRPr="00D52902">
        <w:rPr>
          <w:rStyle w:val="fontstyle01"/>
          <w:sz w:val="28"/>
          <w:szCs w:val="28"/>
        </w:rPr>
        <w:t xml:space="preserve">Станционная </w:t>
      </w:r>
      <w:proofErr w:type="spellStart"/>
      <w:r w:rsidRPr="00D52902">
        <w:rPr>
          <w:rStyle w:val="fontstyle01"/>
          <w:sz w:val="28"/>
          <w:szCs w:val="28"/>
        </w:rPr>
        <w:t>с.Кочубеевского</w:t>
      </w:r>
      <w:proofErr w:type="spellEnd"/>
      <w:r w:rsidRPr="00D52902">
        <w:rPr>
          <w:rStyle w:val="fontstyle01"/>
          <w:sz w:val="28"/>
          <w:szCs w:val="28"/>
        </w:rPr>
        <w:t xml:space="preserve"> Кочубеевского района Ставропольского</w:t>
      </w:r>
      <w:r>
        <w:rPr>
          <w:rFonts w:ascii="TimesNewRomanPSMT" w:hAnsi="TimesNewRomanPSMT"/>
          <w:color w:val="000000"/>
          <w:szCs w:val="28"/>
        </w:rPr>
        <w:t xml:space="preserve"> </w:t>
      </w:r>
      <w:r w:rsidRPr="00D52902">
        <w:rPr>
          <w:rStyle w:val="fontstyle01"/>
          <w:sz w:val="28"/>
          <w:szCs w:val="28"/>
        </w:rPr>
        <w:t>края протяженностью ремонтируемого участка 1,484;</w:t>
      </w:r>
    </w:p>
    <w:p w:rsidR="002E5ED1" w:rsidRDefault="00D52902" w:rsidP="002E5ED1">
      <w:pPr>
        <w:ind w:firstLine="709"/>
        <w:contextualSpacing/>
        <w:jc w:val="both"/>
        <w:rPr>
          <w:rStyle w:val="fontstyle01"/>
          <w:sz w:val="28"/>
          <w:szCs w:val="28"/>
        </w:rPr>
      </w:pPr>
      <w:r w:rsidRPr="00D52902">
        <w:rPr>
          <w:rStyle w:val="fontstyle01"/>
          <w:sz w:val="28"/>
          <w:szCs w:val="28"/>
        </w:rPr>
        <w:t>- «Ремонт участка автомобильной дороги общего пользования местного</w:t>
      </w:r>
      <w:r w:rsidR="002E5ED1">
        <w:rPr>
          <w:rStyle w:val="fontstyle01"/>
          <w:sz w:val="28"/>
          <w:szCs w:val="28"/>
        </w:rPr>
        <w:t xml:space="preserve"> </w:t>
      </w:r>
      <w:r w:rsidRPr="00D52902">
        <w:rPr>
          <w:rStyle w:val="fontstyle01"/>
          <w:sz w:val="28"/>
          <w:szCs w:val="28"/>
        </w:rPr>
        <w:t>значения по улице Центральная ст.</w:t>
      </w:r>
      <w:r w:rsidR="002E5ED1">
        <w:rPr>
          <w:rStyle w:val="fontstyle01"/>
          <w:sz w:val="28"/>
          <w:szCs w:val="28"/>
        </w:rPr>
        <w:t xml:space="preserve"> </w:t>
      </w:r>
      <w:proofErr w:type="spellStart"/>
      <w:r w:rsidRPr="00D52902">
        <w:rPr>
          <w:rStyle w:val="fontstyle01"/>
          <w:sz w:val="28"/>
          <w:szCs w:val="28"/>
        </w:rPr>
        <w:t>Новоекатериновская</w:t>
      </w:r>
      <w:proofErr w:type="spellEnd"/>
      <w:r w:rsidRPr="00D52902">
        <w:rPr>
          <w:rStyle w:val="fontstyle01"/>
          <w:sz w:val="28"/>
          <w:szCs w:val="28"/>
        </w:rPr>
        <w:t xml:space="preserve"> протяженностью</w:t>
      </w:r>
      <w:r w:rsidR="002E5ED1">
        <w:rPr>
          <w:rStyle w:val="fontstyle01"/>
          <w:sz w:val="28"/>
          <w:szCs w:val="28"/>
        </w:rPr>
        <w:t xml:space="preserve"> </w:t>
      </w:r>
      <w:r w:rsidR="00EC62A1">
        <w:rPr>
          <w:rStyle w:val="fontstyle01"/>
          <w:sz w:val="28"/>
          <w:szCs w:val="28"/>
        </w:rPr>
        <w:t xml:space="preserve">ремонтируемого участка </w:t>
      </w:r>
      <w:r w:rsidRPr="00D52902">
        <w:rPr>
          <w:rStyle w:val="fontstyle01"/>
          <w:sz w:val="28"/>
          <w:szCs w:val="28"/>
        </w:rPr>
        <w:t xml:space="preserve">693 </w:t>
      </w:r>
      <w:r>
        <w:rPr>
          <w:rStyle w:val="fontstyle01"/>
          <w:sz w:val="28"/>
          <w:szCs w:val="28"/>
        </w:rPr>
        <w:t>км</w:t>
      </w:r>
      <w:r w:rsidRPr="00D52902">
        <w:rPr>
          <w:rStyle w:val="fontstyle01"/>
          <w:sz w:val="28"/>
          <w:szCs w:val="28"/>
        </w:rPr>
        <w:t>;</w:t>
      </w:r>
    </w:p>
    <w:p w:rsidR="002E5ED1" w:rsidRDefault="00D52902" w:rsidP="002E5ED1">
      <w:pPr>
        <w:ind w:firstLine="709"/>
        <w:contextualSpacing/>
        <w:jc w:val="both"/>
        <w:rPr>
          <w:rStyle w:val="fontstyle01"/>
          <w:sz w:val="28"/>
          <w:szCs w:val="28"/>
        </w:rPr>
      </w:pPr>
      <w:r w:rsidRPr="00D52902">
        <w:rPr>
          <w:rStyle w:val="fontstyle01"/>
          <w:sz w:val="28"/>
          <w:szCs w:val="28"/>
        </w:rPr>
        <w:t>- «Ремонт участка автомобильной дороги общего пользования местного</w:t>
      </w:r>
      <w:r w:rsidR="002E5ED1">
        <w:rPr>
          <w:rStyle w:val="fontstyle01"/>
          <w:sz w:val="28"/>
          <w:szCs w:val="28"/>
        </w:rPr>
        <w:t xml:space="preserve"> </w:t>
      </w:r>
      <w:r w:rsidRPr="00D52902">
        <w:rPr>
          <w:rStyle w:val="fontstyle01"/>
          <w:sz w:val="28"/>
          <w:szCs w:val="28"/>
        </w:rPr>
        <w:t>значения по ул.</w:t>
      </w:r>
      <w:r w:rsidR="002E5ED1">
        <w:rPr>
          <w:rStyle w:val="fontstyle01"/>
          <w:sz w:val="28"/>
          <w:szCs w:val="28"/>
        </w:rPr>
        <w:t xml:space="preserve"> </w:t>
      </w:r>
      <w:r w:rsidRPr="00D52902">
        <w:rPr>
          <w:rStyle w:val="fontstyle01"/>
          <w:sz w:val="28"/>
          <w:szCs w:val="28"/>
        </w:rPr>
        <w:t xml:space="preserve">Ленина хутора </w:t>
      </w:r>
      <w:proofErr w:type="spellStart"/>
      <w:r w:rsidRPr="00D52902">
        <w:rPr>
          <w:rStyle w:val="fontstyle01"/>
          <w:sz w:val="28"/>
          <w:szCs w:val="28"/>
        </w:rPr>
        <w:t>Мищенский</w:t>
      </w:r>
      <w:proofErr w:type="spellEnd"/>
      <w:r w:rsidRPr="00D52902">
        <w:rPr>
          <w:rStyle w:val="fontstyle01"/>
          <w:sz w:val="28"/>
          <w:szCs w:val="28"/>
        </w:rPr>
        <w:t xml:space="preserve"> Кочубеевского муниципального округа</w:t>
      </w:r>
      <w:r>
        <w:rPr>
          <w:rFonts w:ascii="TimesNewRomanPSMT" w:hAnsi="TimesNewRomanPSMT"/>
          <w:color w:val="000000"/>
          <w:szCs w:val="28"/>
        </w:rPr>
        <w:t xml:space="preserve"> </w:t>
      </w:r>
      <w:r w:rsidRPr="00D52902">
        <w:rPr>
          <w:rStyle w:val="fontstyle01"/>
          <w:sz w:val="28"/>
          <w:szCs w:val="28"/>
        </w:rPr>
        <w:t>Ставропольского края протяженностью ремонтируемого участка 0,53 км;</w:t>
      </w:r>
    </w:p>
    <w:p w:rsidR="002E5ED1" w:rsidRDefault="00D52902" w:rsidP="002E5ED1">
      <w:pPr>
        <w:ind w:firstLine="709"/>
        <w:contextualSpacing/>
        <w:jc w:val="both"/>
        <w:rPr>
          <w:rStyle w:val="fontstyle01"/>
          <w:sz w:val="28"/>
          <w:szCs w:val="28"/>
        </w:rPr>
      </w:pPr>
      <w:r w:rsidRPr="00D52902">
        <w:rPr>
          <w:rStyle w:val="fontstyle01"/>
          <w:sz w:val="28"/>
          <w:szCs w:val="28"/>
        </w:rPr>
        <w:t>- «Ремонт участка автомобильной дороги общего пользования местного</w:t>
      </w:r>
      <w:r w:rsidR="002E5ED1">
        <w:rPr>
          <w:rStyle w:val="fontstyle01"/>
          <w:sz w:val="28"/>
          <w:szCs w:val="28"/>
        </w:rPr>
        <w:t xml:space="preserve"> </w:t>
      </w:r>
      <w:r w:rsidRPr="00D52902">
        <w:rPr>
          <w:rStyle w:val="fontstyle01"/>
          <w:sz w:val="28"/>
          <w:szCs w:val="28"/>
        </w:rPr>
        <w:t>значения по ул.</w:t>
      </w:r>
      <w:r w:rsidR="002E5ED1">
        <w:rPr>
          <w:rStyle w:val="fontstyle01"/>
          <w:sz w:val="28"/>
          <w:szCs w:val="28"/>
        </w:rPr>
        <w:t xml:space="preserve"> </w:t>
      </w:r>
      <w:r w:rsidRPr="00D52902">
        <w:rPr>
          <w:rStyle w:val="fontstyle01"/>
          <w:sz w:val="28"/>
          <w:szCs w:val="28"/>
        </w:rPr>
        <w:t>Торговая (от ул.</w:t>
      </w:r>
      <w:r w:rsidR="002E5ED1">
        <w:rPr>
          <w:rStyle w:val="fontstyle01"/>
          <w:sz w:val="28"/>
          <w:szCs w:val="28"/>
        </w:rPr>
        <w:t xml:space="preserve"> </w:t>
      </w:r>
      <w:r w:rsidRPr="00D52902">
        <w:rPr>
          <w:rStyle w:val="fontstyle01"/>
          <w:sz w:val="28"/>
          <w:szCs w:val="28"/>
        </w:rPr>
        <w:t>Станционная до ул.</w:t>
      </w:r>
      <w:r w:rsidR="002E5ED1">
        <w:rPr>
          <w:rStyle w:val="fontstyle01"/>
          <w:sz w:val="28"/>
          <w:szCs w:val="28"/>
        </w:rPr>
        <w:t xml:space="preserve"> </w:t>
      </w:r>
      <w:r w:rsidRPr="00D52902">
        <w:rPr>
          <w:rStyle w:val="fontstyle01"/>
          <w:sz w:val="28"/>
          <w:szCs w:val="28"/>
        </w:rPr>
        <w:t>Титова) протяженностью</w:t>
      </w:r>
      <w:r w:rsidR="002E5ED1">
        <w:rPr>
          <w:rStyle w:val="fontstyle01"/>
          <w:sz w:val="28"/>
          <w:szCs w:val="28"/>
        </w:rPr>
        <w:t xml:space="preserve"> </w:t>
      </w:r>
      <w:r w:rsidRPr="00D52902">
        <w:rPr>
          <w:rStyle w:val="fontstyle01"/>
          <w:sz w:val="28"/>
          <w:szCs w:val="28"/>
        </w:rPr>
        <w:t>ре</w:t>
      </w:r>
      <w:r>
        <w:rPr>
          <w:rStyle w:val="fontstyle01"/>
          <w:sz w:val="28"/>
          <w:szCs w:val="28"/>
        </w:rPr>
        <w:t>монтируемого участка 0,318 км</w:t>
      </w:r>
      <w:r w:rsidRPr="00D52902">
        <w:rPr>
          <w:rStyle w:val="fontstyle01"/>
          <w:sz w:val="28"/>
          <w:szCs w:val="28"/>
        </w:rPr>
        <w:t>;</w:t>
      </w:r>
    </w:p>
    <w:p w:rsidR="002E5ED1" w:rsidRDefault="00D52902" w:rsidP="002E5ED1">
      <w:pPr>
        <w:ind w:firstLine="709"/>
        <w:contextualSpacing/>
        <w:jc w:val="both"/>
        <w:rPr>
          <w:rStyle w:val="fontstyle01"/>
          <w:sz w:val="28"/>
          <w:szCs w:val="28"/>
        </w:rPr>
      </w:pPr>
      <w:r w:rsidRPr="00D52902">
        <w:rPr>
          <w:rStyle w:val="fontstyle01"/>
          <w:sz w:val="28"/>
          <w:szCs w:val="28"/>
        </w:rPr>
        <w:t>- «Ремонт участка автомобильной дороги общего пользования местного</w:t>
      </w:r>
      <w:r w:rsidR="002E5ED1">
        <w:rPr>
          <w:rStyle w:val="fontstyle01"/>
          <w:sz w:val="28"/>
          <w:szCs w:val="28"/>
        </w:rPr>
        <w:t xml:space="preserve"> </w:t>
      </w:r>
      <w:r w:rsidRPr="00D52902">
        <w:rPr>
          <w:rStyle w:val="fontstyle01"/>
          <w:sz w:val="28"/>
          <w:szCs w:val="28"/>
        </w:rPr>
        <w:t xml:space="preserve">значения по </w:t>
      </w:r>
      <w:proofErr w:type="spellStart"/>
      <w:r w:rsidRPr="00D52902">
        <w:rPr>
          <w:rStyle w:val="fontstyle01"/>
          <w:sz w:val="28"/>
          <w:szCs w:val="28"/>
        </w:rPr>
        <w:t>ул.Торговая</w:t>
      </w:r>
      <w:proofErr w:type="spellEnd"/>
      <w:r w:rsidRPr="00D52902">
        <w:rPr>
          <w:rStyle w:val="fontstyle01"/>
          <w:sz w:val="28"/>
          <w:szCs w:val="28"/>
        </w:rPr>
        <w:t xml:space="preserve"> (</w:t>
      </w:r>
      <w:proofErr w:type="gramStart"/>
      <w:r w:rsidRPr="00D52902">
        <w:rPr>
          <w:rStyle w:val="fontstyle01"/>
          <w:sz w:val="28"/>
          <w:szCs w:val="28"/>
        </w:rPr>
        <w:t>от</w:t>
      </w:r>
      <w:proofErr w:type="gramEnd"/>
      <w:r w:rsidRPr="00D52902">
        <w:rPr>
          <w:rStyle w:val="fontstyle01"/>
          <w:sz w:val="28"/>
          <w:szCs w:val="28"/>
        </w:rPr>
        <w:t xml:space="preserve"> а/д «Подъезд к </w:t>
      </w:r>
      <w:proofErr w:type="spellStart"/>
      <w:r w:rsidRPr="00D52902">
        <w:rPr>
          <w:rStyle w:val="fontstyle01"/>
          <w:sz w:val="28"/>
          <w:szCs w:val="28"/>
        </w:rPr>
        <w:t>г.Черкесску</w:t>
      </w:r>
      <w:proofErr w:type="spellEnd"/>
      <w:r w:rsidRPr="00D52902">
        <w:rPr>
          <w:rStyle w:val="fontstyle01"/>
          <w:sz w:val="28"/>
          <w:szCs w:val="28"/>
        </w:rPr>
        <w:t xml:space="preserve">» до </w:t>
      </w:r>
      <w:proofErr w:type="spellStart"/>
      <w:r w:rsidRPr="00D52902">
        <w:rPr>
          <w:rStyle w:val="fontstyle01"/>
          <w:sz w:val="28"/>
          <w:szCs w:val="28"/>
        </w:rPr>
        <w:t>ул.Станционная</w:t>
      </w:r>
      <w:proofErr w:type="spellEnd"/>
      <w:r w:rsidRPr="00D52902">
        <w:rPr>
          <w:rStyle w:val="fontstyle01"/>
          <w:sz w:val="28"/>
          <w:szCs w:val="28"/>
        </w:rPr>
        <w:t>) в селе</w:t>
      </w:r>
      <w:r>
        <w:rPr>
          <w:rFonts w:ascii="TimesNewRomanPSMT" w:hAnsi="TimesNewRomanPSMT"/>
          <w:color w:val="000000"/>
          <w:szCs w:val="28"/>
        </w:rPr>
        <w:t xml:space="preserve"> </w:t>
      </w:r>
      <w:r w:rsidRPr="00D52902">
        <w:rPr>
          <w:rStyle w:val="fontstyle01"/>
          <w:sz w:val="28"/>
          <w:szCs w:val="28"/>
        </w:rPr>
        <w:t>Кочубеевском Кочубеевского района Ставропольского края протяженностью</w:t>
      </w:r>
      <w:r>
        <w:rPr>
          <w:rFonts w:ascii="TimesNewRomanPSMT" w:hAnsi="TimesNewRomanPSMT"/>
          <w:color w:val="000000"/>
          <w:szCs w:val="28"/>
        </w:rPr>
        <w:t xml:space="preserve"> </w:t>
      </w:r>
      <w:r w:rsidRPr="00D52902">
        <w:rPr>
          <w:rStyle w:val="fontstyle01"/>
          <w:sz w:val="28"/>
          <w:szCs w:val="28"/>
        </w:rPr>
        <w:t>ремонтируемого участка 1,0 км;</w:t>
      </w:r>
    </w:p>
    <w:p w:rsidR="002E5ED1" w:rsidRDefault="00D52902" w:rsidP="002E5ED1">
      <w:pPr>
        <w:ind w:firstLine="709"/>
        <w:contextualSpacing/>
        <w:jc w:val="both"/>
        <w:rPr>
          <w:rStyle w:val="fontstyle01"/>
          <w:sz w:val="28"/>
          <w:szCs w:val="28"/>
        </w:rPr>
      </w:pPr>
      <w:r w:rsidRPr="00D52902">
        <w:rPr>
          <w:rStyle w:val="fontstyle01"/>
          <w:sz w:val="28"/>
          <w:szCs w:val="28"/>
        </w:rPr>
        <w:t>- «Ремонт участка автомобильной дороги общего пользования местного</w:t>
      </w:r>
      <w:r w:rsidR="002E5ED1">
        <w:rPr>
          <w:rStyle w:val="fontstyle01"/>
          <w:sz w:val="28"/>
          <w:szCs w:val="28"/>
        </w:rPr>
        <w:t xml:space="preserve"> </w:t>
      </w:r>
      <w:r w:rsidRPr="00D52902">
        <w:rPr>
          <w:rStyle w:val="fontstyle01"/>
          <w:sz w:val="28"/>
          <w:szCs w:val="28"/>
        </w:rPr>
        <w:t>значения ул.</w:t>
      </w:r>
      <w:r w:rsidR="002E5ED1">
        <w:rPr>
          <w:rStyle w:val="fontstyle01"/>
          <w:sz w:val="28"/>
          <w:szCs w:val="28"/>
        </w:rPr>
        <w:t xml:space="preserve"> </w:t>
      </w:r>
      <w:r w:rsidRPr="00D52902">
        <w:rPr>
          <w:rStyle w:val="fontstyle01"/>
          <w:sz w:val="28"/>
          <w:szCs w:val="28"/>
        </w:rPr>
        <w:t>Красная с.</w:t>
      </w:r>
      <w:r w:rsidR="00343EF7">
        <w:rPr>
          <w:rStyle w:val="fontstyle01"/>
          <w:sz w:val="28"/>
          <w:szCs w:val="28"/>
        </w:rPr>
        <w:t xml:space="preserve"> </w:t>
      </w:r>
      <w:proofErr w:type="spellStart"/>
      <w:r w:rsidRPr="00D52902">
        <w:rPr>
          <w:rStyle w:val="fontstyle01"/>
          <w:sz w:val="28"/>
          <w:szCs w:val="28"/>
        </w:rPr>
        <w:t>Балахоновского</w:t>
      </w:r>
      <w:proofErr w:type="spellEnd"/>
      <w:r w:rsidRPr="00D52902">
        <w:rPr>
          <w:rStyle w:val="fontstyle01"/>
          <w:sz w:val="28"/>
          <w:szCs w:val="28"/>
        </w:rPr>
        <w:t xml:space="preserve"> Кочубеевского муниципального района</w:t>
      </w:r>
      <w:r w:rsidR="002E5ED1">
        <w:rPr>
          <w:rStyle w:val="fontstyle01"/>
          <w:sz w:val="28"/>
          <w:szCs w:val="28"/>
        </w:rPr>
        <w:t xml:space="preserve"> </w:t>
      </w:r>
      <w:r w:rsidRPr="00D52902">
        <w:rPr>
          <w:rStyle w:val="fontstyle01"/>
          <w:sz w:val="28"/>
          <w:szCs w:val="28"/>
        </w:rPr>
        <w:t>Ставропольского края протяженностью ремонтируемого участка 0,5 км;</w:t>
      </w:r>
    </w:p>
    <w:p w:rsidR="002E5ED1" w:rsidRDefault="00D52902" w:rsidP="002E5ED1">
      <w:pPr>
        <w:ind w:firstLine="709"/>
        <w:contextualSpacing/>
        <w:jc w:val="both"/>
        <w:rPr>
          <w:rStyle w:val="fontstyle01"/>
          <w:sz w:val="28"/>
          <w:szCs w:val="28"/>
        </w:rPr>
      </w:pPr>
      <w:r w:rsidRPr="00D52902">
        <w:rPr>
          <w:rStyle w:val="fontstyle01"/>
          <w:sz w:val="28"/>
          <w:szCs w:val="28"/>
        </w:rPr>
        <w:t>- «Ремонт автомобильной дороги общего пользования местного значения по</w:t>
      </w:r>
      <w:r w:rsidR="002E5ED1">
        <w:rPr>
          <w:rStyle w:val="fontstyle01"/>
          <w:sz w:val="28"/>
          <w:szCs w:val="28"/>
        </w:rPr>
        <w:t xml:space="preserve"> </w:t>
      </w:r>
      <w:r w:rsidRPr="00D52902">
        <w:rPr>
          <w:rStyle w:val="fontstyle01"/>
          <w:sz w:val="28"/>
          <w:szCs w:val="28"/>
        </w:rPr>
        <w:t>улице Молодежная х.</w:t>
      </w:r>
      <w:r w:rsidR="002E5ED1">
        <w:rPr>
          <w:rStyle w:val="fontstyle01"/>
          <w:sz w:val="28"/>
          <w:szCs w:val="28"/>
        </w:rPr>
        <w:t xml:space="preserve"> </w:t>
      </w:r>
      <w:proofErr w:type="spellStart"/>
      <w:r w:rsidRPr="00D52902">
        <w:rPr>
          <w:rStyle w:val="fontstyle01"/>
          <w:sz w:val="28"/>
          <w:szCs w:val="28"/>
        </w:rPr>
        <w:t>Мищенский</w:t>
      </w:r>
      <w:proofErr w:type="spellEnd"/>
      <w:r w:rsidRPr="00D52902">
        <w:rPr>
          <w:rStyle w:val="fontstyle01"/>
          <w:sz w:val="28"/>
          <w:szCs w:val="28"/>
        </w:rPr>
        <w:t xml:space="preserve"> Кочубеевского района Ставропольского края</w:t>
      </w:r>
      <w:r w:rsidR="002E5ED1">
        <w:rPr>
          <w:rStyle w:val="fontstyle01"/>
          <w:sz w:val="28"/>
          <w:szCs w:val="28"/>
        </w:rPr>
        <w:t xml:space="preserve"> </w:t>
      </w:r>
      <w:r w:rsidRPr="00D52902">
        <w:rPr>
          <w:rStyle w:val="fontstyle01"/>
          <w:sz w:val="28"/>
          <w:szCs w:val="28"/>
        </w:rPr>
        <w:t xml:space="preserve">протяженностью ремонтируемого участка 0,383 </w:t>
      </w:r>
      <w:r>
        <w:rPr>
          <w:rStyle w:val="fontstyle01"/>
          <w:sz w:val="28"/>
          <w:szCs w:val="28"/>
        </w:rPr>
        <w:t>км</w:t>
      </w:r>
      <w:r w:rsidRPr="00D52902">
        <w:rPr>
          <w:rStyle w:val="fontstyle01"/>
          <w:sz w:val="28"/>
          <w:szCs w:val="28"/>
        </w:rPr>
        <w:t>;</w:t>
      </w:r>
    </w:p>
    <w:p w:rsidR="002E5ED1" w:rsidRDefault="00D52902" w:rsidP="002E5ED1">
      <w:pPr>
        <w:ind w:firstLine="709"/>
        <w:contextualSpacing/>
        <w:jc w:val="both"/>
        <w:rPr>
          <w:rStyle w:val="fontstyle01"/>
          <w:sz w:val="28"/>
          <w:szCs w:val="28"/>
        </w:rPr>
      </w:pPr>
      <w:r w:rsidRPr="00D52902">
        <w:rPr>
          <w:rStyle w:val="fontstyle01"/>
          <w:sz w:val="28"/>
          <w:szCs w:val="28"/>
        </w:rPr>
        <w:t>- «Ремонт автомобильной дороги общего пользования местного значения по</w:t>
      </w:r>
      <w:r w:rsidR="002E5ED1">
        <w:rPr>
          <w:rStyle w:val="fontstyle01"/>
          <w:sz w:val="28"/>
          <w:szCs w:val="28"/>
        </w:rPr>
        <w:t xml:space="preserve"> </w:t>
      </w:r>
      <w:r w:rsidRPr="00D52902">
        <w:rPr>
          <w:rStyle w:val="fontstyle01"/>
          <w:sz w:val="28"/>
          <w:szCs w:val="28"/>
        </w:rPr>
        <w:t>ул.</w:t>
      </w:r>
      <w:r w:rsidR="002E5ED1">
        <w:rPr>
          <w:rStyle w:val="fontstyle01"/>
          <w:sz w:val="28"/>
          <w:szCs w:val="28"/>
        </w:rPr>
        <w:t xml:space="preserve"> </w:t>
      </w:r>
      <w:r w:rsidRPr="00D52902">
        <w:rPr>
          <w:rStyle w:val="fontstyle01"/>
          <w:sz w:val="28"/>
          <w:szCs w:val="28"/>
        </w:rPr>
        <w:t>Калинина</w:t>
      </w:r>
      <w:r w:rsidR="002E5ED1">
        <w:rPr>
          <w:rStyle w:val="fontstyle01"/>
          <w:sz w:val="28"/>
          <w:szCs w:val="28"/>
        </w:rPr>
        <w:t xml:space="preserve"> </w:t>
      </w:r>
      <w:r w:rsidRPr="00D52902">
        <w:rPr>
          <w:rStyle w:val="fontstyle01"/>
          <w:sz w:val="28"/>
          <w:szCs w:val="28"/>
        </w:rPr>
        <w:t>ст.</w:t>
      </w:r>
      <w:r w:rsidR="002E5ED1">
        <w:rPr>
          <w:rStyle w:val="fontstyle01"/>
          <w:sz w:val="28"/>
          <w:szCs w:val="28"/>
        </w:rPr>
        <w:t xml:space="preserve"> </w:t>
      </w:r>
      <w:proofErr w:type="spellStart"/>
      <w:r w:rsidRPr="00D52902">
        <w:rPr>
          <w:rStyle w:val="fontstyle01"/>
          <w:sz w:val="28"/>
          <w:szCs w:val="28"/>
        </w:rPr>
        <w:t>Беломечетская</w:t>
      </w:r>
      <w:proofErr w:type="spellEnd"/>
      <w:r w:rsidRPr="00D52902">
        <w:rPr>
          <w:rStyle w:val="fontstyle01"/>
          <w:sz w:val="28"/>
          <w:szCs w:val="28"/>
        </w:rPr>
        <w:t xml:space="preserve"> Кочубеевского района Ставропольского края</w:t>
      </w:r>
      <w:r w:rsidR="002E5ED1">
        <w:rPr>
          <w:rStyle w:val="fontstyle01"/>
          <w:sz w:val="28"/>
          <w:szCs w:val="28"/>
        </w:rPr>
        <w:t xml:space="preserve"> </w:t>
      </w:r>
      <w:r w:rsidRPr="00D52902">
        <w:rPr>
          <w:rStyle w:val="fontstyle01"/>
          <w:sz w:val="28"/>
          <w:szCs w:val="28"/>
        </w:rPr>
        <w:t>протяженностью ремонтируемого участка 0,908 км;</w:t>
      </w:r>
    </w:p>
    <w:p w:rsidR="002E5ED1" w:rsidRDefault="00D52902" w:rsidP="002E5ED1">
      <w:pPr>
        <w:ind w:firstLine="709"/>
        <w:contextualSpacing/>
        <w:jc w:val="both"/>
        <w:rPr>
          <w:rStyle w:val="fontstyle01"/>
          <w:sz w:val="28"/>
          <w:szCs w:val="28"/>
        </w:rPr>
      </w:pPr>
      <w:r w:rsidRPr="00D52902">
        <w:rPr>
          <w:rStyle w:val="fontstyle01"/>
          <w:sz w:val="28"/>
          <w:szCs w:val="28"/>
        </w:rPr>
        <w:t>- «Ремонт участков автомобильных дорог ул.</w:t>
      </w:r>
      <w:r w:rsidR="002E5ED1">
        <w:rPr>
          <w:rStyle w:val="fontstyle01"/>
          <w:sz w:val="28"/>
          <w:szCs w:val="28"/>
        </w:rPr>
        <w:t xml:space="preserve"> </w:t>
      </w:r>
      <w:r w:rsidRPr="00D52902">
        <w:rPr>
          <w:rStyle w:val="fontstyle01"/>
          <w:sz w:val="28"/>
          <w:szCs w:val="28"/>
        </w:rPr>
        <w:t>Центральная</w:t>
      </w:r>
      <w:r w:rsidR="002E5ED1">
        <w:rPr>
          <w:rStyle w:val="fontstyle01"/>
          <w:sz w:val="28"/>
          <w:szCs w:val="28"/>
        </w:rPr>
        <w:t xml:space="preserve"> </w:t>
      </w:r>
      <w:r w:rsidRPr="00D52902">
        <w:rPr>
          <w:rStyle w:val="fontstyle01"/>
          <w:sz w:val="28"/>
          <w:szCs w:val="28"/>
        </w:rPr>
        <w:t>с.</w:t>
      </w:r>
      <w:r w:rsidR="002E5ED1">
        <w:rPr>
          <w:rStyle w:val="fontstyle01"/>
          <w:sz w:val="28"/>
          <w:szCs w:val="28"/>
        </w:rPr>
        <w:t xml:space="preserve"> </w:t>
      </w:r>
      <w:r w:rsidRPr="00D52902">
        <w:rPr>
          <w:rStyle w:val="fontstyle01"/>
          <w:sz w:val="28"/>
          <w:szCs w:val="28"/>
        </w:rPr>
        <w:t>Надзорное и</w:t>
      </w:r>
      <w:r w:rsidR="002E5ED1">
        <w:rPr>
          <w:rStyle w:val="fontstyle01"/>
          <w:sz w:val="28"/>
          <w:szCs w:val="28"/>
        </w:rPr>
        <w:t xml:space="preserve"> </w:t>
      </w:r>
      <w:r w:rsidRPr="00D52902">
        <w:rPr>
          <w:rStyle w:val="fontstyle01"/>
          <w:sz w:val="28"/>
          <w:szCs w:val="28"/>
        </w:rPr>
        <w:t>ул.</w:t>
      </w:r>
      <w:r w:rsidR="002E5ED1">
        <w:rPr>
          <w:rStyle w:val="fontstyle01"/>
          <w:sz w:val="28"/>
          <w:szCs w:val="28"/>
        </w:rPr>
        <w:t xml:space="preserve"> </w:t>
      </w:r>
      <w:r w:rsidRPr="00D52902">
        <w:rPr>
          <w:rStyle w:val="fontstyle01"/>
          <w:sz w:val="28"/>
          <w:szCs w:val="28"/>
        </w:rPr>
        <w:t>Широкая</w:t>
      </w:r>
      <w:r w:rsidR="002E5ED1">
        <w:rPr>
          <w:rStyle w:val="fontstyle01"/>
          <w:sz w:val="28"/>
          <w:szCs w:val="28"/>
        </w:rPr>
        <w:t xml:space="preserve"> </w:t>
      </w:r>
      <w:r w:rsidRPr="00D52902">
        <w:rPr>
          <w:rStyle w:val="fontstyle01"/>
          <w:sz w:val="28"/>
          <w:szCs w:val="28"/>
        </w:rPr>
        <w:t>с.</w:t>
      </w:r>
      <w:r w:rsidR="002E5ED1">
        <w:rPr>
          <w:rStyle w:val="fontstyle01"/>
          <w:sz w:val="28"/>
          <w:szCs w:val="28"/>
        </w:rPr>
        <w:t xml:space="preserve"> </w:t>
      </w:r>
      <w:r w:rsidRPr="00D52902">
        <w:rPr>
          <w:rStyle w:val="fontstyle01"/>
          <w:sz w:val="28"/>
          <w:szCs w:val="28"/>
        </w:rPr>
        <w:t>Надзорное»;</w:t>
      </w:r>
    </w:p>
    <w:p w:rsidR="00047983" w:rsidRDefault="00D52902" w:rsidP="002E5ED1">
      <w:pPr>
        <w:ind w:firstLine="709"/>
        <w:contextualSpacing/>
        <w:jc w:val="both"/>
        <w:rPr>
          <w:rStyle w:val="fontstyle01"/>
          <w:sz w:val="28"/>
          <w:szCs w:val="28"/>
        </w:rPr>
      </w:pPr>
      <w:r w:rsidRPr="00D52902">
        <w:rPr>
          <w:rStyle w:val="fontstyle01"/>
          <w:sz w:val="28"/>
          <w:szCs w:val="28"/>
        </w:rPr>
        <w:t>- «Ремонт участка № 1 (ПК 0+00 – ПК 8+70) автомобильной дороги общего</w:t>
      </w:r>
      <w:r w:rsidR="002E5ED1">
        <w:rPr>
          <w:rStyle w:val="fontstyle01"/>
          <w:sz w:val="28"/>
          <w:szCs w:val="28"/>
        </w:rPr>
        <w:t xml:space="preserve"> </w:t>
      </w:r>
      <w:r w:rsidRPr="00D52902">
        <w:rPr>
          <w:rStyle w:val="fontstyle01"/>
          <w:sz w:val="28"/>
          <w:szCs w:val="28"/>
        </w:rPr>
        <w:t>пользования местного значения по ул.</w:t>
      </w:r>
      <w:r w:rsidR="002E5ED1">
        <w:rPr>
          <w:rStyle w:val="fontstyle01"/>
          <w:sz w:val="28"/>
          <w:szCs w:val="28"/>
        </w:rPr>
        <w:t xml:space="preserve"> </w:t>
      </w:r>
      <w:r w:rsidRPr="00D52902">
        <w:rPr>
          <w:rStyle w:val="fontstyle01"/>
          <w:sz w:val="28"/>
          <w:szCs w:val="28"/>
        </w:rPr>
        <w:t xml:space="preserve">Дзержинского (от </w:t>
      </w:r>
      <w:proofErr w:type="gramStart"/>
      <w:r w:rsidRPr="00D52902">
        <w:rPr>
          <w:rStyle w:val="fontstyle01"/>
          <w:sz w:val="28"/>
          <w:szCs w:val="28"/>
        </w:rPr>
        <w:t>федеральной</w:t>
      </w:r>
      <w:proofErr w:type="gramEnd"/>
      <w:r w:rsidRPr="00D52902">
        <w:rPr>
          <w:rStyle w:val="fontstyle01"/>
          <w:sz w:val="28"/>
          <w:szCs w:val="28"/>
        </w:rPr>
        <w:t xml:space="preserve"> а/д «Кавказ») в</w:t>
      </w:r>
      <w:r>
        <w:rPr>
          <w:rFonts w:ascii="TimesNewRomanPSMT" w:hAnsi="TimesNewRomanPSMT"/>
          <w:color w:val="000000"/>
          <w:szCs w:val="28"/>
        </w:rPr>
        <w:t xml:space="preserve"> </w:t>
      </w:r>
      <w:r w:rsidRPr="00D52902">
        <w:rPr>
          <w:rStyle w:val="fontstyle01"/>
          <w:sz w:val="28"/>
          <w:szCs w:val="28"/>
        </w:rPr>
        <w:t>селе Заветное Кочубеевского района Ставропольского края протяженностью</w:t>
      </w:r>
      <w:r>
        <w:rPr>
          <w:rFonts w:ascii="TimesNewRomanPSMT" w:hAnsi="TimesNewRomanPSMT"/>
          <w:color w:val="000000"/>
          <w:szCs w:val="28"/>
        </w:rPr>
        <w:t xml:space="preserve"> </w:t>
      </w:r>
      <w:r w:rsidRPr="00D52902">
        <w:rPr>
          <w:rStyle w:val="fontstyle01"/>
          <w:sz w:val="28"/>
          <w:szCs w:val="28"/>
        </w:rPr>
        <w:t>ремонтируемого участка 0,324 км.</w:t>
      </w:r>
    </w:p>
    <w:p w:rsidR="00D52902" w:rsidRPr="00D52902" w:rsidRDefault="00D52902" w:rsidP="00BE0FEB">
      <w:pPr>
        <w:contextualSpacing/>
        <w:jc w:val="both"/>
        <w:rPr>
          <w:szCs w:val="28"/>
        </w:rPr>
      </w:pPr>
    </w:p>
    <w:p w:rsidR="00307D17" w:rsidRDefault="00307D17" w:rsidP="00307D17">
      <w:pPr>
        <w:pStyle w:val="ae"/>
        <w:shd w:val="clear" w:color="auto" w:fill="FFFFFF"/>
        <w:spacing w:before="0" w:beforeAutospacing="0" w:after="0" w:afterAutospacing="0"/>
        <w:ind w:left="720"/>
        <w:jc w:val="center"/>
        <w:rPr>
          <w:rStyle w:val="af3"/>
          <w:color w:val="000000"/>
          <w:sz w:val="28"/>
          <w:szCs w:val="28"/>
        </w:rPr>
      </w:pPr>
      <w:r w:rsidRPr="00F75B59">
        <w:rPr>
          <w:rStyle w:val="af3"/>
          <w:color w:val="000000"/>
          <w:sz w:val="28"/>
          <w:szCs w:val="28"/>
        </w:rPr>
        <w:t>5.8. Демография. Жизненный уровень населения. Занятость</w:t>
      </w:r>
    </w:p>
    <w:p w:rsidR="008F4E73" w:rsidRPr="00F75B59" w:rsidRDefault="008F4E73" w:rsidP="00BE0FEB">
      <w:pPr>
        <w:pStyle w:val="ae"/>
        <w:shd w:val="clear" w:color="auto" w:fill="FFFFFF"/>
        <w:spacing w:before="0" w:beforeAutospacing="0" w:after="0" w:afterAutospacing="0"/>
        <w:rPr>
          <w:color w:val="000000"/>
          <w:sz w:val="28"/>
          <w:szCs w:val="28"/>
        </w:rPr>
      </w:pPr>
    </w:p>
    <w:p w:rsidR="00307D17" w:rsidRPr="00F75B59" w:rsidRDefault="00307D17" w:rsidP="00343EF7">
      <w:pPr>
        <w:pStyle w:val="ae"/>
        <w:shd w:val="clear" w:color="auto" w:fill="FFFFFF"/>
        <w:spacing w:before="0" w:beforeAutospacing="0" w:after="0" w:afterAutospacing="0"/>
        <w:ind w:firstLine="709"/>
        <w:contextualSpacing/>
        <w:jc w:val="both"/>
        <w:rPr>
          <w:color w:val="000000"/>
          <w:sz w:val="28"/>
          <w:szCs w:val="28"/>
        </w:rPr>
      </w:pPr>
      <w:r w:rsidRPr="00F75B59">
        <w:rPr>
          <w:color w:val="000000"/>
          <w:sz w:val="28"/>
          <w:szCs w:val="28"/>
        </w:rPr>
        <w:t>По данным органов статистики за январь - ноябрь 2022 года в Кочубеевском округе родилось 529 детей. Показатель числа родившихся на 1000 человек населения Кочубеевского округа составил 8,6 промилле.</w:t>
      </w:r>
    </w:p>
    <w:p w:rsidR="00307D17" w:rsidRPr="00F75B59" w:rsidRDefault="00307D17" w:rsidP="00343EF7">
      <w:pPr>
        <w:pStyle w:val="ae"/>
        <w:shd w:val="clear" w:color="auto" w:fill="FFFFFF"/>
        <w:spacing w:before="0" w:beforeAutospacing="0" w:after="0" w:afterAutospacing="0"/>
        <w:ind w:firstLine="709"/>
        <w:contextualSpacing/>
        <w:jc w:val="both"/>
        <w:rPr>
          <w:color w:val="000000"/>
          <w:sz w:val="28"/>
          <w:szCs w:val="28"/>
        </w:rPr>
      </w:pPr>
      <w:r w:rsidRPr="00F75B59">
        <w:rPr>
          <w:color w:val="000000"/>
          <w:sz w:val="28"/>
          <w:szCs w:val="28"/>
        </w:rPr>
        <w:lastRenderedPageBreak/>
        <w:t xml:space="preserve">Число умерших за январь - ноябрь 2022 года – 1006 человек, что ниже </w:t>
      </w:r>
      <w:proofErr w:type="gramStart"/>
      <w:r w:rsidRPr="00F75B59">
        <w:rPr>
          <w:color w:val="000000"/>
          <w:sz w:val="28"/>
          <w:szCs w:val="28"/>
        </w:rPr>
        <w:t>уровня  2021</w:t>
      </w:r>
      <w:proofErr w:type="gramEnd"/>
      <w:r w:rsidRPr="00F75B59">
        <w:rPr>
          <w:color w:val="000000"/>
          <w:sz w:val="28"/>
          <w:szCs w:val="28"/>
        </w:rPr>
        <w:t xml:space="preserve"> года на 20,2 %. Коэффициент умерших граждан на 1000 населения за январь – ноябрь 2022 года составил 15,1 промилле, </w:t>
      </w:r>
      <w:r w:rsidR="00BE0FEB">
        <w:rPr>
          <w:color w:val="000000"/>
          <w:sz w:val="28"/>
          <w:szCs w:val="28"/>
        </w:rPr>
        <w:t>против 18 промилле в 2021 году.</w:t>
      </w:r>
    </w:p>
    <w:p w:rsidR="00307D17" w:rsidRPr="00307D17" w:rsidRDefault="00307D17" w:rsidP="00343EF7">
      <w:pPr>
        <w:tabs>
          <w:tab w:val="left" w:pos="-142"/>
        </w:tabs>
        <w:ind w:firstLine="709"/>
        <w:contextualSpacing/>
        <w:jc w:val="both"/>
        <w:rPr>
          <w:color w:val="000000"/>
          <w:szCs w:val="28"/>
        </w:rPr>
      </w:pPr>
      <w:r w:rsidRPr="00307D17">
        <w:rPr>
          <w:color w:val="000000"/>
          <w:szCs w:val="28"/>
        </w:rPr>
        <w:t>По состоянию на 01.01.2023 года ситуация на регистрируемом рынке труда характеризуется следующими показателями:</w:t>
      </w:r>
    </w:p>
    <w:p w:rsidR="00307D17" w:rsidRPr="00307D17" w:rsidRDefault="00307D17" w:rsidP="00343EF7">
      <w:pPr>
        <w:pStyle w:val="af5"/>
        <w:tabs>
          <w:tab w:val="left" w:pos="-142"/>
        </w:tabs>
        <w:ind w:left="0" w:firstLine="709"/>
        <w:jc w:val="both"/>
        <w:rPr>
          <w:color w:val="000000"/>
          <w:szCs w:val="28"/>
        </w:rPr>
      </w:pPr>
      <w:r w:rsidRPr="00307D17">
        <w:rPr>
          <w:color w:val="000000"/>
          <w:szCs w:val="28"/>
        </w:rPr>
        <w:t>- на регистрационном учете в центре занятости населения продолжают состоять 150 человек, из них: 141</w:t>
      </w:r>
      <w:r w:rsidRPr="00307D17">
        <w:rPr>
          <w:b/>
          <w:color w:val="000000"/>
          <w:szCs w:val="28"/>
        </w:rPr>
        <w:t xml:space="preserve"> </w:t>
      </w:r>
      <w:r w:rsidRPr="00307D17">
        <w:rPr>
          <w:bCs/>
          <w:color w:val="000000"/>
          <w:szCs w:val="28"/>
        </w:rPr>
        <w:t>человек</w:t>
      </w:r>
      <w:r w:rsidRPr="00307D17">
        <w:rPr>
          <w:b/>
          <w:color w:val="000000"/>
          <w:szCs w:val="28"/>
        </w:rPr>
        <w:t xml:space="preserve"> </w:t>
      </w:r>
      <w:r w:rsidRPr="00307D17">
        <w:rPr>
          <w:color w:val="000000"/>
          <w:szCs w:val="28"/>
        </w:rPr>
        <w:t xml:space="preserve">– признан безработными; </w:t>
      </w:r>
    </w:p>
    <w:p w:rsidR="00307D17" w:rsidRDefault="00307D17" w:rsidP="00343EF7">
      <w:pPr>
        <w:pStyle w:val="af5"/>
        <w:tabs>
          <w:tab w:val="left" w:pos="-142"/>
        </w:tabs>
        <w:ind w:left="0" w:firstLine="709"/>
        <w:jc w:val="both"/>
        <w:rPr>
          <w:color w:val="000000"/>
          <w:szCs w:val="28"/>
        </w:rPr>
      </w:pPr>
      <w:r w:rsidRPr="00307D17">
        <w:rPr>
          <w:color w:val="000000"/>
          <w:szCs w:val="28"/>
        </w:rPr>
        <w:t>- уровень безработицы, по отношению к экономически активному населению, на эту дату составил 0,4 %.</w:t>
      </w:r>
    </w:p>
    <w:p w:rsidR="00EC62A1" w:rsidRDefault="00307D17" w:rsidP="00343EF7">
      <w:pPr>
        <w:pStyle w:val="af5"/>
        <w:tabs>
          <w:tab w:val="left" w:pos="-142"/>
        </w:tabs>
        <w:ind w:left="0" w:firstLine="709"/>
        <w:jc w:val="both"/>
        <w:rPr>
          <w:color w:val="000000"/>
          <w:szCs w:val="28"/>
        </w:rPr>
      </w:pPr>
      <w:r w:rsidRPr="00307D17">
        <w:rPr>
          <w:color w:val="000000"/>
          <w:szCs w:val="28"/>
        </w:rPr>
        <w:t>В 2022 году при содействии центра занятости населения трудоустроено 682 чел., или 65,9% (при плановом значении 55%) от общего количества обратившихся за предоставлением государственных услуг (в 2021 году процент трудоустройства составлял 63,8%), из них на заявленные в центр занятости населения вакансии, т.е. по направлению центра занятости, трудоустроено 233 человек, что составляет 34,2% от общего количества трудоустроенных. Из 31 инвалида, обратившихся в центр занятости населения за содействием в поиске подходящей для них работы, 20 инвалидов, или 64,5 % от обратившихся граждан этой категории, трудоустроены (при плановом значении 50%).</w:t>
      </w:r>
    </w:p>
    <w:p w:rsidR="00307D17" w:rsidRPr="00EC62A1" w:rsidRDefault="00307D17" w:rsidP="00343EF7">
      <w:pPr>
        <w:pStyle w:val="af5"/>
        <w:tabs>
          <w:tab w:val="left" w:pos="-142"/>
        </w:tabs>
        <w:ind w:left="0" w:firstLine="709"/>
        <w:jc w:val="both"/>
        <w:rPr>
          <w:color w:val="000000"/>
          <w:szCs w:val="28"/>
        </w:rPr>
      </w:pPr>
      <w:r w:rsidRPr="00EC62A1">
        <w:rPr>
          <w:color w:val="000000"/>
          <w:szCs w:val="28"/>
        </w:rPr>
        <w:t xml:space="preserve">Среднемесячная заработная плата </w:t>
      </w:r>
      <w:r w:rsidR="00EC62A1" w:rsidRPr="00EC62A1">
        <w:rPr>
          <w:color w:val="000000"/>
          <w:szCs w:val="28"/>
        </w:rPr>
        <w:t>за январь-октябрь</w:t>
      </w:r>
      <w:r w:rsidRPr="00EC62A1">
        <w:rPr>
          <w:color w:val="000000"/>
          <w:szCs w:val="28"/>
        </w:rPr>
        <w:t xml:space="preserve"> 202</w:t>
      </w:r>
      <w:r w:rsidR="00EC62A1">
        <w:rPr>
          <w:color w:val="000000"/>
          <w:szCs w:val="28"/>
        </w:rPr>
        <w:t>2</w:t>
      </w:r>
      <w:r w:rsidRPr="00EC62A1">
        <w:rPr>
          <w:color w:val="000000"/>
          <w:szCs w:val="28"/>
        </w:rPr>
        <w:t xml:space="preserve"> года сложилась в размере </w:t>
      </w:r>
      <w:r w:rsidR="00EC62A1" w:rsidRPr="00EC62A1">
        <w:rPr>
          <w:color w:val="000000"/>
          <w:szCs w:val="28"/>
        </w:rPr>
        <w:t>38621,7</w:t>
      </w:r>
      <w:r w:rsidRPr="00EC62A1">
        <w:rPr>
          <w:color w:val="000000"/>
          <w:szCs w:val="28"/>
        </w:rPr>
        <w:t xml:space="preserve"> рублей, или </w:t>
      </w:r>
      <w:r w:rsidR="00EC62A1" w:rsidRPr="00EC62A1">
        <w:rPr>
          <w:color w:val="000000"/>
          <w:szCs w:val="28"/>
        </w:rPr>
        <w:t>117,2</w:t>
      </w:r>
      <w:r w:rsidRPr="00EC62A1">
        <w:rPr>
          <w:color w:val="000000"/>
          <w:szCs w:val="28"/>
        </w:rPr>
        <w:t xml:space="preserve"> процентов к уровню </w:t>
      </w:r>
      <w:r w:rsidR="00EC62A1" w:rsidRPr="00EC62A1">
        <w:rPr>
          <w:color w:val="000000"/>
          <w:szCs w:val="28"/>
        </w:rPr>
        <w:t xml:space="preserve">аналогичного периода </w:t>
      </w:r>
      <w:r w:rsidRPr="00EC62A1">
        <w:rPr>
          <w:color w:val="000000"/>
          <w:szCs w:val="28"/>
        </w:rPr>
        <w:t>202</w:t>
      </w:r>
      <w:r w:rsidR="00EC62A1" w:rsidRPr="00EC62A1">
        <w:rPr>
          <w:color w:val="000000"/>
          <w:szCs w:val="28"/>
        </w:rPr>
        <w:t>1</w:t>
      </w:r>
      <w:r w:rsidRPr="00EC62A1">
        <w:rPr>
          <w:color w:val="000000"/>
          <w:szCs w:val="28"/>
        </w:rPr>
        <w:t xml:space="preserve"> года (</w:t>
      </w:r>
      <w:r w:rsidR="00EC62A1" w:rsidRPr="00EC62A1">
        <w:rPr>
          <w:color w:val="000000"/>
          <w:szCs w:val="28"/>
        </w:rPr>
        <w:t>32944,6</w:t>
      </w:r>
      <w:r w:rsidRPr="00EC62A1">
        <w:rPr>
          <w:color w:val="000000"/>
          <w:szCs w:val="28"/>
        </w:rPr>
        <w:t xml:space="preserve"> рублей).</w:t>
      </w:r>
    </w:p>
    <w:p w:rsidR="008F4E73" w:rsidRPr="00F75B59" w:rsidRDefault="008F4E73" w:rsidP="008F4E73">
      <w:pPr>
        <w:pStyle w:val="ae"/>
        <w:shd w:val="clear" w:color="auto" w:fill="FFFFFF"/>
        <w:spacing w:before="121" w:beforeAutospacing="0" w:after="182" w:afterAutospacing="0"/>
        <w:ind w:firstLine="708"/>
        <w:contextualSpacing/>
        <w:jc w:val="both"/>
        <w:rPr>
          <w:color w:val="000000"/>
          <w:sz w:val="28"/>
          <w:szCs w:val="28"/>
        </w:rPr>
      </w:pPr>
    </w:p>
    <w:p w:rsidR="00307D17" w:rsidRDefault="00307D17" w:rsidP="00307D17">
      <w:pPr>
        <w:pStyle w:val="ae"/>
        <w:shd w:val="clear" w:color="auto" w:fill="FFFFFF"/>
        <w:spacing w:before="0" w:beforeAutospacing="0" w:after="0" w:afterAutospacing="0"/>
        <w:ind w:left="720"/>
        <w:jc w:val="center"/>
        <w:rPr>
          <w:rStyle w:val="af3"/>
          <w:color w:val="000000"/>
          <w:sz w:val="28"/>
          <w:szCs w:val="28"/>
        </w:rPr>
      </w:pPr>
      <w:r w:rsidRPr="00F75B59">
        <w:rPr>
          <w:rStyle w:val="af3"/>
          <w:color w:val="000000"/>
          <w:sz w:val="28"/>
          <w:szCs w:val="28"/>
        </w:rPr>
        <w:t>5.9. Социальная защита населения</w:t>
      </w:r>
    </w:p>
    <w:p w:rsidR="00047983" w:rsidRPr="002E5ED1" w:rsidRDefault="00047983" w:rsidP="00307D17">
      <w:pPr>
        <w:pStyle w:val="ae"/>
        <w:shd w:val="clear" w:color="auto" w:fill="FFFFFF"/>
        <w:spacing w:before="0" w:beforeAutospacing="0" w:after="0" w:afterAutospacing="0"/>
        <w:ind w:left="720"/>
        <w:jc w:val="center"/>
        <w:rPr>
          <w:color w:val="000000"/>
          <w:sz w:val="28"/>
          <w:szCs w:val="28"/>
        </w:rPr>
      </w:pPr>
    </w:p>
    <w:p w:rsidR="00307D17" w:rsidRPr="00F75B59" w:rsidRDefault="00307D17" w:rsidP="00343EF7">
      <w:pPr>
        <w:pStyle w:val="ae"/>
        <w:shd w:val="clear" w:color="auto" w:fill="FFFFFF"/>
        <w:spacing w:before="0" w:beforeAutospacing="0" w:after="0" w:afterAutospacing="0"/>
        <w:ind w:firstLine="709"/>
        <w:contextualSpacing/>
        <w:jc w:val="both"/>
        <w:rPr>
          <w:color w:val="000000"/>
          <w:sz w:val="28"/>
          <w:szCs w:val="28"/>
        </w:rPr>
      </w:pPr>
      <w:r w:rsidRPr="00F75B59">
        <w:rPr>
          <w:color w:val="000000"/>
          <w:sz w:val="28"/>
          <w:szCs w:val="28"/>
        </w:rPr>
        <w:t xml:space="preserve">По состоянию на 01.01.2023 года численность пенсионеров, состоящих на учете в системе Пенсионного фонда составила 20 589 человек (21127 человек в 2021 году), средний размер назначенных пенсий сложился в размере 16049,02 рублей, или на 8,3 процентных пунктов выше уровня 2021 года. </w:t>
      </w:r>
    </w:p>
    <w:p w:rsidR="00307D17" w:rsidRPr="00F75B59" w:rsidRDefault="00307D17" w:rsidP="00343EF7">
      <w:pPr>
        <w:pStyle w:val="ae"/>
        <w:shd w:val="clear" w:color="auto" w:fill="FFFFFF"/>
        <w:spacing w:before="0" w:beforeAutospacing="0" w:after="0" w:afterAutospacing="0"/>
        <w:ind w:firstLine="709"/>
        <w:contextualSpacing/>
        <w:jc w:val="both"/>
        <w:rPr>
          <w:color w:val="000000"/>
          <w:sz w:val="28"/>
          <w:szCs w:val="28"/>
        </w:rPr>
      </w:pPr>
      <w:r w:rsidRPr="00F75B59">
        <w:rPr>
          <w:sz w:val="28"/>
          <w:szCs w:val="28"/>
        </w:rPr>
        <w:t>В 2022 году управлением труда и социальной защиты населения Кочубеевского округа назначено и выплачено государственных пособий гражданам, имеющим детей, компенсаций многодетным семьям:</w:t>
      </w:r>
    </w:p>
    <w:p w:rsidR="00307D17" w:rsidRPr="00307D17" w:rsidRDefault="00307D17" w:rsidP="00343EF7">
      <w:pPr>
        <w:ind w:firstLine="709"/>
        <w:contextualSpacing/>
        <w:jc w:val="both"/>
        <w:rPr>
          <w:szCs w:val="28"/>
        </w:rPr>
      </w:pPr>
      <w:r w:rsidRPr="00307D17">
        <w:rPr>
          <w:bCs/>
          <w:szCs w:val="28"/>
        </w:rPr>
        <w:t xml:space="preserve">- 2283 </w:t>
      </w:r>
      <w:r w:rsidRPr="00307D17">
        <w:rPr>
          <w:szCs w:val="28"/>
        </w:rPr>
        <w:t>получателям пособий на ребенка до 16 лет на сумму 40,9 млн. рублей;</w:t>
      </w:r>
    </w:p>
    <w:p w:rsidR="00307D17" w:rsidRPr="00307D17" w:rsidRDefault="00307D17" w:rsidP="00343EF7">
      <w:pPr>
        <w:ind w:firstLine="709"/>
        <w:contextualSpacing/>
        <w:jc w:val="both"/>
        <w:rPr>
          <w:szCs w:val="28"/>
        </w:rPr>
      </w:pPr>
      <w:r w:rsidRPr="00307D17">
        <w:rPr>
          <w:szCs w:val="28"/>
        </w:rPr>
        <w:t>- 629 получателям ежемесячной денежной выплаты, назначаемой в случае рождения после 31 декабря 2012 года в нуждающихся в поддержке семьях третьего ребенка или последующих детей до достижения ребенком возраста трех лет на сумму 84,3 млн. рублей;</w:t>
      </w:r>
    </w:p>
    <w:p w:rsidR="00307D17" w:rsidRPr="00307D17" w:rsidRDefault="00307D17" w:rsidP="00343EF7">
      <w:pPr>
        <w:ind w:firstLine="709"/>
        <w:contextualSpacing/>
        <w:jc w:val="both"/>
        <w:rPr>
          <w:szCs w:val="28"/>
        </w:rPr>
      </w:pPr>
      <w:r w:rsidRPr="00307D17">
        <w:rPr>
          <w:szCs w:val="28"/>
        </w:rPr>
        <w:t>- 1437 получателям ежемесячных денежных компенсаций многодетным семьям на сумму 45,6 млн. рублей;</w:t>
      </w:r>
    </w:p>
    <w:p w:rsidR="00307D17" w:rsidRPr="00307D17" w:rsidRDefault="00307D17" w:rsidP="00343EF7">
      <w:pPr>
        <w:ind w:firstLine="709"/>
        <w:contextualSpacing/>
        <w:jc w:val="both"/>
        <w:rPr>
          <w:szCs w:val="28"/>
        </w:rPr>
      </w:pPr>
      <w:r w:rsidRPr="00307D17">
        <w:rPr>
          <w:szCs w:val="28"/>
        </w:rPr>
        <w:t>- 1817 получателям пособия на детей  от 3до 7 лет на сумму 279,9 млн. руб.;</w:t>
      </w:r>
    </w:p>
    <w:p w:rsidR="00307D17" w:rsidRPr="00307D17" w:rsidRDefault="00307D17" w:rsidP="00343EF7">
      <w:pPr>
        <w:ind w:firstLine="709"/>
        <w:contextualSpacing/>
        <w:jc w:val="both"/>
        <w:rPr>
          <w:szCs w:val="28"/>
        </w:rPr>
      </w:pPr>
      <w:r w:rsidRPr="00307D17">
        <w:rPr>
          <w:szCs w:val="28"/>
        </w:rPr>
        <w:t>- 849 получателям ежемесячной выплаты в связи с  рождением (усыновлением) первого ребенка в сумме 68,8 млн. руб.;</w:t>
      </w:r>
    </w:p>
    <w:p w:rsidR="00307D17" w:rsidRPr="00307D17" w:rsidRDefault="00307D17" w:rsidP="00343EF7">
      <w:pPr>
        <w:ind w:firstLine="709"/>
        <w:contextualSpacing/>
        <w:jc w:val="both"/>
        <w:rPr>
          <w:szCs w:val="28"/>
        </w:rPr>
      </w:pPr>
      <w:r w:rsidRPr="00307D17">
        <w:rPr>
          <w:szCs w:val="28"/>
        </w:rPr>
        <w:lastRenderedPageBreak/>
        <w:t>-1042 получателям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на сумму 11,4 млн. рублей.</w:t>
      </w:r>
    </w:p>
    <w:p w:rsidR="00307D17" w:rsidRPr="00307D17" w:rsidRDefault="00307D17" w:rsidP="00343EF7">
      <w:pPr>
        <w:ind w:firstLine="709"/>
        <w:contextualSpacing/>
        <w:jc w:val="both"/>
        <w:rPr>
          <w:szCs w:val="28"/>
        </w:rPr>
      </w:pPr>
      <w:r w:rsidRPr="00307D17">
        <w:rPr>
          <w:szCs w:val="28"/>
        </w:rPr>
        <w:t>В соответствии с законами «О мерах социальной поддержки ветеранов», «О ветеранах труда Ставропольского края», «О мерах социальной поддержки жертв политических репрессий» осуществлены выплаты ежемесячных денежных выплат (ЕДВ):</w:t>
      </w:r>
    </w:p>
    <w:p w:rsidR="00307D17" w:rsidRPr="00307D17" w:rsidRDefault="00307D17" w:rsidP="00343EF7">
      <w:pPr>
        <w:ind w:firstLine="709"/>
        <w:contextualSpacing/>
        <w:jc w:val="both"/>
        <w:rPr>
          <w:szCs w:val="28"/>
        </w:rPr>
      </w:pPr>
      <w:r w:rsidRPr="00307D17">
        <w:rPr>
          <w:szCs w:val="28"/>
        </w:rPr>
        <w:t>- 2282 ветеранам труда на сумму - 50,2 млн. рублей;</w:t>
      </w:r>
    </w:p>
    <w:p w:rsidR="00307D17" w:rsidRPr="00307D17" w:rsidRDefault="00343EF7" w:rsidP="00343EF7">
      <w:pPr>
        <w:ind w:firstLine="709"/>
        <w:contextualSpacing/>
        <w:jc w:val="both"/>
        <w:rPr>
          <w:szCs w:val="28"/>
        </w:rPr>
      </w:pPr>
      <w:r>
        <w:rPr>
          <w:bCs/>
          <w:szCs w:val="28"/>
        </w:rPr>
        <w:t xml:space="preserve">- </w:t>
      </w:r>
      <w:r w:rsidR="00307D17" w:rsidRPr="00307D17">
        <w:rPr>
          <w:bCs/>
          <w:szCs w:val="28"/>
        </w:rPr>
        <w:t xml:space="preserve">2729 </w:t>
      </w:r>
      <w:r w:rsidR="00307D17" w:rsidRPr="00307D17">
        <w:rPr>
          <w:szCs w:val="28"/>
        </w:rPr>
        <w:t>ветеранам труда Ставропольского края - 57,8 млн. рублей;</w:t>
      </w:r>
    </w:p>
    <w:p w:rsidR="00307D17" w:rsidRPr="00307D17" w:rsidRDefault="00307D17" w:rsidP="00343EF7">
      <w:pPr>
        <w:ind w:firstLine="709"/>
        <w:contextualSpacing/>
        <w:jc w:val="both"/>
        <w:rPr>
          <w:szCs w:val="28"/>
        </w:rPr>
      </w:pPr>
      <w:r w:rsidRPr="00307D17">
        <w:rPr>
          <w:szCs w:val="28"/>
        </w:rPr>
        <w:t>- 14 ветеранам ВОВ дополнительная компенсация на оплату жилых помещений и коммунальных услуг – 342,6 тыс. руб.;</w:t>
      </w:r>
    </w:p>
    <w:p w:rsidR="00307D17" w:rsidRPr="00307D17" w:rsidRDefault="00307D17" w:rsidP="00343EF7">
      <w:pPr>
        <w:ind w:firstLine="709"/>
        <w:contextualSpacing/>
        <w:jc w:val="both"/>
        <w:rPr>
          <w:szCs w:val="28"/>
        </w:rPr>
      </w:pPr>
      <w:r w:rsidRPr="00307D17">
        <w:rPr>
          <w:bCs/>
          <w:szCs w:val="28"/>
        </w:rPr>
        <w:t>- 104 получателям из категории</w:t>
      </w:r>
      <w:r w:rsidRPr="00307D17">
        <w:rPr>
          <w:szCs w:val="28"/>
        </w:rPr>
        <w:t xml:space="preserve"> жертв политических репрессий - 2,2 млн. рублей;</w:t>
      </w:r>
    </w:p>
    <w:p w:rsidR="00307D17" w:rsidRPr="00307D17" w:rsidRDefault="00307D17" w:rsidP="00343EF7">
      <w:pPr>
        <w:ind w:firstLine="709"/>
        <w:contextualSpacing/>
        <w:jc w:val="both"/>
        <w:rPr>
          <w:bCs/>
          <w:szCs w:val="28"/>
        </w:rPr>
      </w:pPr>
      <w:r w:rsidRPr="00307D17">
        <w:rPr>
          <w:szCs w:val="28"/>
        </w:rPr>
        <w:t xml:space="preserve">- 3297 чел. компенсация на ЖКУ гражданам, подвергшимся воздействию радиации, а также отдельным категориям граждан из числа ветеранов и инвалидов на общую сумму - </w:t>
      </w:r>
      <w:r w:rsidRPr="00307D17">
        <w:rPr>
          <w:bCs/>
          <w:szCs w:val="28"/>
        </w:rPr>
        <w:t>36,4 млн. рублей.</w:t>
      </w:r>
    </w:p>
    <w:p w:rsidR="00307D17" w:rsidRPr="00307D17" w:rsidRDefault="00307D17" w:rsidP="00343EF7">
      <w:pPr>
        <w:ind w:firstLine="709"/>
        <w:contextualSpacing/>
        <w:jc w:val="both"/>
        <w:rPr>
          <w:szCs w:val="28"/>
        </w:rPr>
      </w:pPr>
      <w:r w:rsidRPr="00307D17">
        <w:rPr>
          <w:szCs w:val="28"/>
        </w:rPr>
        <w:t xml:space="preserve">Одной из основных форм реализации семейной политики в округе </w:t>
      </w:r>
      <w:proofErr w:type="gramStart"/>
      <w:r w:rsidRPr="00307D17">
        <w:rPr>
          <w:szCs w:val="28"/>
        </w:rPr>
        <w:t>является  социальная</w:t>
      </w:r>
      <w:proofErr w:type="gramEnd"/>
      <w:r w:rsidRPr="00307D17">
        <w:rPr>
          <w:szCs w:val="28"/>
        </w:rPr>
        <w:t xml:space="preserve"> поддержка семей с детьми, так как большинство этих семей относятся к категории малоимущих, нуждающихся в защите государства. Управлением подготовлен подробный информационно-аналитический материал и статистические данные для подготовки доклада «О положении детей и семей, имеющих детей, в Ставропольском крае» за 2021 год.</w:t>
      </w:r>
    </w:p>
    <w:p w:rsidR="008F4E73" w:rsidRDefault="00307D17" w:rsidP="00343EF7">
      <w:pPr>
        <w:pStyle w:val="21"/>
        <w:ind w:firstLine="709"/>
        <w:contextualSpacing/>
        <w:jc w:val="both"/>
        <w:rPr>
          <w:szCs w:val="28"/>
          <w:lang w:val="ru-RU"/>
        </w:rPr>
      </w:pPr>
      <w:r w:rsidRPr="00F75B59">
        <w:rPr>
          <w:szCs w:val="28"/>
          <w:lang w:val="ru-RU"/>
        </w:rPr>
        <w:t>Оказана государственная социальная помощь 311 семьям на сумму</w:t>
      </w:r>
      <w:r w:rsidRPr="00F75B59">
        <w:rPr>
          <w:b/>
          <w:bCs/>
          <w:szCs w:val="28"/>
          <w:lang w:val="ru-RU"/>
        </w:rPr>
        <w:t xml:space="preserve"> </w:t>
      </w:r>
      <w:r w:rsidRPr="00F75B59">
        <w:rPr>
          <w:bCs/>
          <w:szCs w:val="28"/>
          <w:lang w:val="ru-RU"/>
        </w:rPr>
        <w:t>1,5 млн</w:t>
      </w:r>
      <w:r w:rsidRPr="00F75B59">
        <w:rPr>
          <w:szCs w:val="28"/>
          <w:lang w:val="ru-RU"/>
        </w:rPr>
        <w:t xml:space="preserve">. </w:t>
      </w:r>
      <w:r w:rsidRPr="00F75B59">
        <w:rPr>
          <w:bCs/>
          <w:szCs w:val="28"/>
          <w:lang w:val="ru-RU"/>
        </w:rPr>
        <w:t>рублей</w:t>
      </w:r>
      <w:r w:rsidRPr="00F75B59">
        <w:rPr>
          <w:szCs w:val="28"/>
          <w:lang w:val="ru-RU"/>
        </w:rPr>
        <w:t xml:space="preserve">. Из </w:t>
      </w:r>
      <w:proofErr w:type="spellStart"/>
      <w:r w:rsidRPr="00F75B59">
        <w:rPr>
          <w:szCs w:val="28"/>
          <w:lang w:val="ru-RU"/>
        </w:rPr>
        <w:t>обшего</w:t>
      </w:r>
      <w:proofErr w:type="spellEnd"/>
      <w:r w:rsidRPr="00F75B59">
        <w:rPr>
          <w:szCs w:val="28"/>
          <w:lang w:val="ru-RU"/>
        </w:rPr>
        <w:t xml:space="preserve"> числа лиц, получивших ГСП, 4 человека получили ГСП в повышенном размере (на сумму 75,0 тыс. руб.), Кроме того, 133 человека получили ГСП на основании социального контракта (на сумму 16,0 млн. рублей).</w:t>
      </w:r>
    </w:p>
    <w:p w:rsidR="00307D17" w:rsidRPr="008F4E73" w:rsidRDefault="00307D17" w:rsidP="00343EF7">
      <w:pPr>
        <w:pStyle w:val="21"/>
        <w:ind w:firstLine="709"/>
        <w:contextualSpacing/>
        <w:jc w:val="both"/>
        <w:rPr>
          <w:szCs w:val="28"/>
          <w:lang w:val="ru-RU"/>
        </w:rPr>
      </w:pPr>
      <w:r w:rsidRPr="008F4E73">
        <w:rPr>
          <w:color w:val="000000"/>
          <w:szCs w:val="28"/>
          <w:lang w:val="ru-RU"/>
        </w:rPr>
        <w:t>Задолженность по выплатам всех видов пособий и субсидий по состоянию на 01 января 2023 года отсутствует.</w:t>
      </w:r>
    </w:p>
    <w:p w:rsidR="00307D17" w:rsidRPr="00F75B59" w:rsidRDefault="00307D17" w:rsidP="00307D17">
      <w:pPr>
        <w:pStyle w:val="ae"/>
        <w:shd w:val="clear" w:color="auto" w:fill="FFFFFF"/>
        <w:spacing w:before="121" w:beforeAutospacing="0" w:after="0" w:afterAutospacing="0"/>
        <w:ind w:left="720"/>
        <w:jc w:val="both"/>
        <w:rPr>
          <w:color w:val="000000"/>
          <w:sz w:val="28"/>
          <w:szCs w:val="28"/>
        </w:rPr>
      </w:pPr>
    </w:p>
    <w:p w:rsidR="00307D17" w:rsidRPr="00F75B59" w:rsidRDefault="00307D17" w:rsidP="00307D17">
      <w:pPr>
        <w:pStyle w:val="ae"/>
        <w:shd w:val="clear" w:color="auto" w:fill="FFFFFF"/>
        <w:spacing w:before="0" w:beforeAutospacing="0" w:after="0" w:afterAutospacing="0"/>
        <w:ind w:left="720"/>
        <w:jc w:val="center"/>
        <w:rPr>
          <w:rStyle w:val="af3"/>
          <w:color w:val="000000"/>
          <w:sz w:val="28"/>
          <w:szCs w:val="28"/>
        </w:rPr>
      </w:pPr>
      <w:r w:rsidRPr="00F75B59">
        <w:rPr>
          <w:rStyle w:val="af3"/>
          <w:color w:val="000000"/>
          <w:sz w:val="28"/>
          <w:szCs w:val="28"/>
        </w:rPr>
        <w:t>5.10. Образование</w:t>
      </w:r>
    </w:p>
    <w:p w:rsidR="00307D17" w:rsidRPr="00343EF7" w:rsidRDefault="00307D17" w:rsidP="00307D17">
      <w:pPr>
        <w:pStyle w:val="ae"/>
        <w:shd w:val="clear" w:color="auto" w:fill="FFFFFF"/>
        <w:spacing w:before="0" w:beforeAutospacing="0" w:after="0" w:afterAutospacing="0"/>
        <w:ind w:left="720"/>
        <w:rPr>
          <w:rStyle w:val="af3"/>
          <w:b w:val="0"/>
          <w:color w:val="000000"/>
          <w:sz w:val="28"/>
          <w:szCs w:val="28"/>
        </w:rPr>
      </w:pPr>
    </w:p>
    <w:p w:rsidR="008F4E73" w:rsidRDefault="00307D17" w:rsidP="00343EF7">
      <w:pPr>
        <w:pStyle w:val="af4"/>
        <w:ind w:firstLine="709"/>
        <w:contextualSpacing/>
        <w:jc w:val="both"/>
        <w:rPr>
          <w:sz w:val="28"/>
          <w:szCs w:val="28"/>
        </w:rPr>
      </w:pPr>
      <w:r w:rsidRPr="00F75B59">
        <w:rPr>
          <w:sz w:val="28"/>
          <w:szCs w:val="28"/>
        </w:rPr>
        <w:t>Для удовлетворения образовательных потребностей населения и с целью осуществления доступности образования в Кочубеевском муниципальном округе Ставропольского края сформирована сеть учреждений, которая включает дошкольные образовательные организации -26, общеобразовательные организации - 21 с 4 филиалами, организации дополнительного образования -7.</w:t>
      </w:r>
    </w:p>
    <w:p w:rsidR="00307D17" w:rsidRPr="008F4E73" w:rsidRDefault="00307D17" w:rsidP="00343EF7">
      <w:pPr>
        <w:pStyle w:val="af4"/>
        <w:ind w:firstLine="709"/>
        <w:contextualSpacing/>
        <w:jc w:val="both"/>
        <w:rPr>
          <w:sz w:val="28"/>
          <w:szCs w:val="28"/>
        </w:rPr>
      </w:pPr>
      <w:r w:rsidRPr="00F75B59">
        <w:rPr>
          <w:color w:val="000000"/>
          <w:sz w:val="28"/>
          <w:szCs w:val="28"/>
        </w:rPr>
        <w:t>Количество детей, посещающих дошкольные образовательные организации, на 01 января 2023 года составило 2740 человек. Проблемы очередности в детских садах Кочубеевского округа на сегодняшний день не существует.</w:t>
      </w:r>
    </w:p>
    <w:p w:rsidR="00307D17" w:rsidRPr="00307D17" w:rsidRDefault="00307D17" w:rsidP="00343EF7">
      <w:pPr>
        <w:pStyle w:val="af4"/>
        <w:ind w:firstLine="709"/>
        <w:contextualSpacing/>
        <w:jc w:val="both"/>
        <w:rPr>
          <w:iCs/>
          <w:sz w:val="28"/>
          <w:szCs w:val="28"/>
        </w:rPr>
      </w:pPr>
      <w:r w:rsidRPr="00F75B59">
        <w:rPr>
          <w:iCs/>
          <w:sz w:val="28"/>
          <w:szCs w:val="28"/>
        </w:rPr>
        <w:t xml:space="preserve">Рассматривая выполнение государственного образовательного стандарта общего образования, обеспечивающего реализацию конституционных прав </w:t>
      </w:r>
      <w:r w:rsidRPr="00F75B59">
        <w:rPr>
          <w:iCs/>
          <w:sz w:val="28"/>
          <w:szCs w:val="28"/>
        </w:rPr>
        <w:lastRenderedPageBreak/>
        <w:t xml:space="preserve">граждан на бесплатное качественное образование, сохранение образовательного пространства и преемственность образовательных программ, в качестве одного из основных условий повышения качества и эффективности образования, особое внимание уделяется </w:t>
      </w:r>
      <w:r w:rsidRPr="00307D17">
        <w:rPr>
          <w:iCs/>
          <w:sz w:val="28"/>
          <w:szCs w:val="28"/>
        </w:rPr>
        <w:t>развитию системы общего образования.</w:t>
      </w:r>
    </w:p>
    <w:p w:rsidR="00307D17" w:rsidRPr="00307D17" w:rsidRDefault="00307D17" w:rsidP="00343EF7">
      <w:pPr>
        <w:shd w:val="clear" w:color="auto" w:fill="FFFFFF"/>
        <w:ind w:firstLine="709"/>
        <w:contextualSpacing/>
        <w:jc w:val="both"/>
        <w:rPr>
          <w:szCs w:val="28"/>
        </w:rPr>
      </w:pPr>
      <w:r w:rsidRPr="00307D17">
        <w:rPr>
          <w:szCs w:val="28"/>
        </w:rPr>
        <w:t xml:space="preserve">Контингент обучающихся в общеобразовательных организациях района  на начало 2021/2022 учебного года составлял </w:t>
      </w:r>
      <w:r w:rsidRPr="00307D17">
        <w:rPr>
          <w:bCs/>
          <w:szCs w:val="28"/>
        </w:rPr>
        <w:t xml:space="preserve">7914 </w:t>
      </w:r>
      <w:r w:rsidRPr="00307D17">
        <w:rPr>
          <w:szCs w:val="28"/>
        </w:rPr>
        <w:t xml:space="preserve">человека. По состоянию на 01.09.2022 года контингент школьников  по сравнению с началом учебного года увеличился на </w:t>
      </w:r>
      <w:r w:rsidRPr="00307D17">
        <w:rPr>
          <w:bCs/>
          <w:szCs w:val="28"/>
        </w:rPr>
        <w:t xml:space="preserve">76 </w:t>
      </w:r>
      <w:r w:rsidRPr="00307D17">
        <w:rPr>
          <w:szCs w:val="28"/>
        </w:rPr>
        <w:t>человека и составляет 7990.</w:t>
      </w:r>
    </w:p>
    <w:p w:rsidR="00307D17" w:rsidRPr="00307D17" w:rsidRDefault="00307D17" w:rsidP="00343EF7">
      <w:pPr>
        <w:shd w:val="clear" w:color="auto" w:fill="FFFFFF"/>
        <w:ind w:firstLine="709"/>
        <w:contextualSpacing/>
        <w:jc w:val="both"/>
        <w:rPr>
          <w:szCs w:val="28"/>
        </w:rPr>
      </w:pPr>
      <w:r w:rsidRPr="00307D17">
        <w:rPr>
          <w:szCs w:val="28"/>
        </w:rPr>
        <w:t>Согласно статистическим данным в общеобразовательных организациях обучаются 616 детей-инвалидов и детей с ОВЗ, из них: 46 детей-инвалидов; 81 детей-инвалидов с ОВЗ и 489 ребенка с ОВЗ.</w:t>
      </w:r>
    </w:p>
    <w:p w:rsidR="00307D17" w:rsidRPr="00F75B59" w:rsidRDefault="00307D17" w:rsidP="00343EF7">
      <w:pPr>
        <w:pStyle w:val="ae"/>
        <w:shd w:val="clear" w:color="auto" w:fill="FFFFFF"/>
        <w:spacing w:before="0" w:beforeAutospacing="0" w:after="0" w:afterAutospacing="0"/>
        <w:ind w:firstLine="709"/>
        <w:contextualSpacing/>
        <w:jc w:val="both"/>
        <w:rPr>
          <w:sz w:val="28"/>
          <w:szCs w:val="28"/>
          <w:shd w:val="clear" w:color="auto" w:fill="FFFFFF"/>
        </w:rPr>
      </w:pPr>
      <w:r w:rsidRPr="00F75B59">
        <w:rPr>
          <w:sz w:val="28"/>
          <w:szCs w:val="28"/>
          <w:shd w:val="clear" w:color="auto" w:fill="FFFFFF"/>
        </w:rPr>
        <w:t>Специальные коррекцион</w:t>
      </w:r>
      <w:r w:rsidR="00343EF7">
        <w:rPr>
          <w:sz w:val="28"/>
          <w:szCs w:val="28"/>
          <w:shd w:val="clear" w:color="auto" w:fill="FFFFFF"/>
        </w:rPr>
        <w:t>ные классы открыты в МКОУ СОШ №</w:t>
      </w:r>
      <w:r w:rsidRPr="00F75B59">
        <w:rPr>
          <w:sz w:val="28"/>
          <w:szCs w:val="28"/>
          <w:shd w:val="clear" w:color="auto" w:fill="FFFFFF"/>
        </w:rPr>
        <w:t xml:space="preserve"> 1, 2 с. Кочубеевское, МКОУ СОШ № 5 с. </w:t>
      </w:r>
      <w:proofErr w:type="spellStart"/>
      <w:r w:rsidRPr="00F75B59">
        <w:rPr>
          <w:sz w:val="28"/>
          <w:szCs w:val="28"/>
          <w:shd w:val="clear" w:color="auto" w:fill="FFFFFF"/>
        </w:rPr>
        <w:t>Балахоновское</w:t>
      </w:r>
      <w:proofErr w:type="spellEnd"/>
      <w:r w:rsidRPr="00F75B59">
        <w:rPr>
          <w:sz w:val="28"/>
          <w:szCs w:val="28"/>
          <w:shd w:val="clear" w:color="auto" w:fill="FFFFFF"/>
        </w:rPr>
        <w:t xml:space="preserve"> и МОУ СОШ № 14 им. </w:t>
      </w:r>
      <w:proofErr w:type="spellStart"/>
      <w:r w:rsidRPr="00F75B59">
        <w:rPr>
          <w:sz w:val="28"/>
          <w:szCs w:val="28"/>
          <w:shd w:val="clear" w:color="auto" w:fill="FFFFFF"/>
        </w:rPr>
        <w:t>Дроботовой</w:t>
      </w:r>
      <w:proofErr w:type="spellEnd"/>
      <w:r w:rsidRPr="00F75B59">
        <w:rPr>
          <w:sz w:val="28"/>
          <w:szCs w:val="28"/>
          <w:shd w:val="clear" w:color="auto" w:fill="FFFFFF"/>
        </w:rPr>
        <w:t xml:space="preserve"> Л.И. с. Заветное, в которых обучается 285 учащихся.</w:t>
      </w:r>
    </w:p>
    <w:p w:rsidR="00307D17" w:rsidRPr="00F75B59" w:rsidRDefault="00307D17" w:rsidP="00343EF7">
      <w:pPr>
        <w:pStyle w:val="ae"/>
        <w:shd w:val="clear" w:color="auto" w:fill="FFFFFF"/>
        <w:spacing w:before="0" w:beforeAutospacing="0" w:after="0" w:afterAutospacing="0"/>
        <w:ind w:firstLine="709"/>
        <w:contextualSpacing/>
        <w:jc w:val="both"/>
        <w:rPr>
          <w:sz w:val="28"/>
          <w:szCs w:val="28"/>
        </w:rPr>
      </w:pPr>
      <w:r w:rsidRPr="00F75B59">
        <w:rPr>
          <w:sz w:val="28"/>
          <w:szCs w:val="28"/>
        </w:rPr>
        <w:t>Образование на дому получают дети в количестве 73 человек, из них: 17 ребенка-инвалида; 39 детей-инвалидов с ОВЗ и 8 детей с ОВЗ. 10 детей-инвалидов обучаются с использованием дистанционных образовательных технологий в рамках реализации мероприятия «Развитие дистанционного образования детей-инвалидов» приоритетного национального проекта «Образование».</w:t>
      </w:r>
    </w:p>
    <w:p w:rsidR="00307D17" w:rsidRPr="00307D17" w:rsidRDefault="00307D17" w:rsidP="00343EF7">
      <w:pPr>
        <w:ind w:firstLine="709"/>
        <w:contextualSpacing/>
        <w:jc w:val="both"/>
        <w:rPr>
          <w:szCs w:val="28"/>
        </w:rPr>
      </w:pPr>
      <w:r w:rsidRPr="00307D17">
        <w:rPr>
          <w:szCs w:val="28"/>
        </w:rPr>
        <w:t>Государственная итоговая аттестация по образовательным программам среднего общего образования проходила в форме единого государственного экзамена (210 человек) и государственного выпускного экзамена (1 человек). Из обучающихся 11-х классов допущены к итоговой аттестации 211 (100%) человек. 206 (97,63%) человек успешно ее завершили в 2022 году.</w:t>
      </w:r>
    </w:p>
    <w:p w:rsidR="00307D17" w:rsidRPr="00307D17" w:rsidRDefault="00307D17" w:rsidP="00343EF7">
      <w:pPr>
        <w:shd w:val="clear" w:color="auto" w:fill="FFFFFF"/>
        <w:ind w:firstLine="709"/>
        <w:contextualSpacing/>
        <w:jc w:val="both"/>
        <w:rPr>
          <w:szCs w:val="28"/>
        </w:rPr>
      </w:pPr>
      <w:r w:rsidRPr="00307D17">
        <w:rPr>
          <w:szCs w:val="28"/>
        </w:rPr>
        <w:t>ЕГЭ по о</w:t>
      </w:r>
      <w:r w:rsidR="00343EF7">
        <w:rPr>
          <w:szCs w:val="28"/>
        </w:rPr>
        <w:t xml:space="preserve">бязательному учебному предмету </w:t>
      </w:r>
      <w:r w:rsidRPr="00307D17">
        <w:rPr>
          <w:szCs w:val="28"/>
        </w:rPr>
        <w:t>«Русский язык» успешно сдали 99,52 % выпускников школ Кочубеевского муниципального округа текущего года. Средний балл составил 65,56. ЕГЭ по обязательному учебному предмету «Математика» успешно сдали - 97,62%. Средний тестовый балл по математик</w:t>
      </w:r>
      <w:r w:rsidR="00343EF7">
        <w:rPr>
          <w:szCs w:val="28"/>
        </w:rPr>
        <w:t>е (профильного уровня) – 53,68.</w:t>
      </w:r>
    </w:p>
    <w:p w:rsidR="00307D17" w:rsidRPr="00307D17" w:rsidRDefault="00307D17" w:rsidP="00343EF7">
      <w:pPr>
        <w:ind w:firstLine="709"/>
        <w:contextualSpacing/>
        <w:jc w:val="both"/>
        <w:rPr>
          <w:szCs w:val="28"/>
        </w:rPr>
      </w:pPr>
      <w:r w:rsidRPr="00307D17">
        <w:rPr>
          <w:szCs w:val="28"/>
        </w:rPr>
        <w:t xml:space="preserve">Лучший результат ЕГЭ в 2022 году - 100 баллов по истории (в крае 4 </w:t>
      </w:r>
      <w:proofErr w:type="spellStart"/>
      <w:r w:rsidRPr="00307D17">
        <w:rPr>
          <w:szCs w:val="28"/>
        </w:rPr>
        <w:t>стобальника</w:t>
      </w:r>
      <w:proofErr w:type="spellEnd"/>
      <w:r w:rsidRPr="00307D17">
        <w:rPr>
          <w:szCs w:val="28"/>
        </w:rPr>
        <w:t xml:space="preserve"> по </w:t>
      </w:r>
      <w:proofErr w:type="gramStart"/>
      <w:r w:rsidRPr="00307D17">
        <w:rPr>
          <w:szCs w:val="28"/>
        </w:rPr>
        <w:t>истории)  показал</w:t>
      </w:r>
      <w:proofErr w:type="gramEnd"/>
      <w:r w:rsidRPr="00307D17">
        <w:rPr>
          <w:szCs w:val="28"/>
        </w:rPr>
        <w:t xml:space="preserve"> 1 обучающийся МКОУ СОШ № 4 (в 2021 году по русскому языку - 1 выпускник МКОУ СОШ № 4).</w:t>
      </w:r>
    </w:p>
    <w:p w:rsidR="00307D17" w:rsidRPr="00307D17" w:rsidRDefault="00307D17" w:rsidP="00343EF7">
      <w:pPr>
        <w:shd w:val="clear" w:color="auto" w:fill="FFFFFF"/>
        <w:ind w:firstLine="709"/>
        <w:contextualSpacing/>
        <w:jc w:val="both"/>
        <w:rPr>
          <w:szCs w:val="28"/>
        </w:rPr>
      </w:pPr>
      <w:r w:rsidRPr="00307D17">
        <w:rPr>
          <w:szCs w:val="28"/>
        </w:rPr>
        <w:t xml:space="preserve">Лучшие результаты ЕГЭ 285 баллов по сумме трех экзаменов у выпускницы МКОУ СОШ № 4. </w:t>
      </w:r>
    </w:p>
    <w:p w:rsidR="00307D17" w:rsidRPr="00307D17" w:rsidRDefault="00307D17" w:rsidP="00343EF7">
      <w:pPr>
        <w:ind w:firstLine="709"/>
        <w:contextualSpacing/>
        <w:jc w:val="both"/>
        <w:rPr>
          <w:bCs/>
          <w:kern w:val="36"/>
          <w:szCs w:val="28"/>
        </w:rPr>
      </w:pPr>
      <w:r w:rsidRPr="00307D17">
        <w:rPr>
          <w:szCs w:val="28"/>
        </w:rPr>
        <w:t>Аттестат с отличием и медаль «За особые успехи в учении» получили</w:t>
      </w:r>
      <w:r w:rsidRPr="00307D17">
        <w:rPr>
          <w:bCs/>
          <w:kern w:val="36"/>
          <w:szCs w:val="28"/>
        </w:rPr>
        <w:t xml:space="preserve"> 18 выпускников, н</w:t>
      </w:r>
      <w:r w:rsidRPr="00307D17">
        <w:rPr>
          <w:szCs w:val="28"/>
        </w:rPr>
        <w:t>аграждены золотыми медалями Ставропольского края «За особые успехи в обучении» 16 выпускников общеобразовательных учреждений округа, серебряными медалями Ставропольского края «За особые успехи в обучении» - 20 выпускников.</w:t>
      </w:r>
    </w:p>
    <w:p w:rsidR="00307D17" w:rsidRPr="00307D17" w:rsidRDefault="00307D17" w:rsidP="00343EF7">
      <w:pPr>
        <w:ind w:firstLine="709"/>
        <w:contextualSpacing/>
        <w:jc w:val="both"/>
        <w:rPr>
          <w:kern w:val="2"/>
          <w:szCs w:val="28"/>
        </w:rPr>
      </w:pPr>
      <w:r w:rsidRPr="00307D17">
        <w:rPr>
          <w:kern w:val="2"/>
          <w:szCs w:val="28"/>
        </w:rPr>
        <w:t xml:space="preserve">Дополнительное образование – это важнейший ресурс не только образования, но и воспитания и социализации детей, имеющий уникальный потенциал и большие традиции. Дополнительное образование детей расширяет воспитательные возможности образовательных учреждений, обладая открытостью, мобильностью и гибкостью. Портрет системы дополнительного образования – это </w:t>
      </w:r>
      <w:r w:rsidRPr="00307D17">
        <w:rPr>
          <w:kern w:val="2"/>
          <w:szCs w:val="28"/>
        </w:rPr>
        <w:lastRenderedPageBreak/>
        <w:t>кружки и секции в общеобразовательных учреждениях, которые за 2022 год посещали 4958 человек, а также секции, кружки и объединения в учреждениях дополнительного образования которые за 2022 год посещали 4283 человека.</w:t>
      </w:r>
    </w:p>
    <w:p w:rsidR="00307D17" w:rsidRPr="00307D17" w:rsidRDefault="00307D17" w:rsidP="00343EF7">
      <w:pPr>
        <w:ind w:firstLine="709"/>
        <w:contextualSpacing/>
        <w:jc w:val="both"/>
        <w:rPr>
          <w:szCs w:val="28"/>
        </w:rPr>
      </w:pPr>
      <w:r w:rsidRPr="00307D17">
        <w:rPr>
          <w:szCs w:val="28"/>
        </w:rPr>
        <w:t>Организация каникулярного отдыха, оздоровления и занятости детей, является одним из приоритетных направлений в деятельности администрации Кочубеевского муниципального округа и отдела образования. Отдых детей и их оздоровление – совокупность мероприятий, обеспечивающих развитие творческого потенциала детей, охрану и укрепление их здоровья,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 гигиенических требований.</w:t>
      </w:r>
    </w:p>
    <w:p w:rsidR="00307D17" w:rsidRPr="00307D17" w:rsidRDefault="00307D17" w:rsidP="00343EF7">
      <w:pPr>
        <w:ind w:firstLine="709"/>
        <w:contextualSpacing/>
        <w:jc w:val="both"/>
        <w:rPr>
          <w:szCs w:val="28"/>
        </w:rPr>
      </w:pPr>
      <w:r w:rsidRPr="00307D17">
        <w:rPr>
          <w:szCs w:val="28"/>
        </w:rPr>
        <w:t>В летний период 2022 года отработали 17 лагерей с дневным пребыванием детей, открытые на базе общеобразовательных учреждений район с охватом – 1460 человек, 1 профильный лагерь с дневным пребыванием детей на базе учреждения дополнительного образования «Дом детского творчества» с охватом детей – 60 человек, 1 загородный лагерь «Старт» - 240 человек.</w:t>
      </w:r>
    </w:p>
    <w:p w:rsidR="00307D17" w:rsidRPr="00307D17" w:rsidRDefault="00307D17" w:rsidP="00343EF7">
      <w:pPr>
        <w:ind w:firstLine="709"/>
        <w:contextualSpacing/>
        <w:jc w:val="both"/>
        <w:rPr>
          <w:szCs w:val="28"/>
        </w:rPr>
      </w:pPr>
      <w:r w:rsidRPr="00307D17">
        <w:rPr>
          <w:szCs w:val="28"/>
        </w:rPr>
        <w:t>В летний период 2022 года, как и в предыдущие годы, большое внимание уделялось органи</w:t>
      </w:r>
      <w:r w:rsidR="00343EF7">
        <w:rPr>
          <w:szCs w:val="28"/>
        </w:rPr>
        <w:t>зации отдыха детей без питания.</w:t>
      </w:r>
    </w:p>
    <w:p w:rsidR="00307D17" w:rsidRPr="00307D17" w:rsidRDefault="00307D17" w:rsidP="00343EF7">
      <w:pPr>
        <w:ind w:firstLine="709"/>
        <w:contextualSpacing/>
        <w:jc w:val="both"/>
        <w:rPr>
          <w:szCs w:val="28"/>
        </w:rPr>
      </w:pPr>
      <w:r w:rsidRPr="00307D17">
        <w:rPr>
          <w:szCs w:val="28"/>
        </w:rPr>
        <w:t>Работали 21 летняя оздоровительная площадка без питания на базе образовательных учреждений с охватом детей 700 человек; 3 летние оздоровительные площадки на базе учреждений дополнительного образования с охватом 200 человек.</w:t>
      </w:r>
    </w:p>
    <w:p w:rsidR="00307D17" w:rsidRPr="00307D17" w:rsidRDefault="00307D17" w:rsidP="00343EF7">
      <w:pPr>
        <w:ind w:firstLine="709"/>
        <w:contextualSpacing/>
        <w:jc w:val="both"/>
        <w:rPr>
          <w:szCs w:val="28"/>
        </w:rPr>
      </w:pPr>
      <w:r w:rsidRPr="00307D17">
        <w:rPr>
          <w:szCs w:val="28"/>
        </w:rPr>
        <w:t xml:space="preserve">Подростки нашего округа в течение летнего периода не только отдыхали, но и трудились. На пришкольных участках, в школьных мастерских, рембригадах, вожатыми в пришкольных лагерях прошли летнюю практику около 3 тысяч учащихся 5-8,10-х классов. </w:t>
      </w:r>
    </w:p>
    <w:p w:rsidR="00307D17" w:rsidRPr="00F75B59" w:rsidRDefault="00307D17" w:rsidP="00307D17">
      <w:pPr>
        <w:pStyle w:val="ae"/>
        <w:shd w:val="clear" w:color="auto" w:fill="FFFFFF"/>
        <w:spacing w:before="0" w:beforeAutospacing="0" w:after="0" w:afterAutospacing="0"/>
        <w:ind w:left="720"/>
        <w:jc w:val="center"/>
        <w:rPr>
          <w:rStyle w:val="af3"/>
          <w:color w:val="000000"/>
          <w:sz w:val="28"/>
          <w:szCs w:val="28"/>
        </w:rPr>
      </w:pPr>
      <w:r w:rsidRPr="00F75B59">
        <w:rPr>
          <w:rStyle w:val="af3"/>
          <w:color w:val="000000"/>
          <w:sz w:val="28"/>
          <w:szCs w:val="28"/>
        </w:rPr>
        <w:t>5.11. Здравоохранение</w:t>
      </w:r>
    </w:p>
    <w:p w:rsidR="00307D17" w:rsidRPr="00F75B59" w:rsidRDefault="00307D17" w:rsidP="00343EF7">
      <w:pPr>
        <w:pStyle w:val="ae"/>
        <w:shd w:val="clear" w:color="auto" w:fill="FFFFFF"/>
        <w:spacing w:before="0" w:beforeAutospacing="0" w:after="0" w:afterAutospacing="0"/>
        <w:ind w:firstLine="709"/>
        <w:jc w:val="both"/>
        <w:rPr>
          <w:color w:val="000000"/>
          <w:sz w:val="28"/>
          <w:szCs w:val="28"/>
        </w:rPr>
      </w:pPr>
    </w:p>
    <w:p w:rsidR="00307D17" w:rsidRDefault="00307D17" w:rsidP="00343EF7">
      <w:pPr>
        <w:ind w:firstLine="709"/>
        <w:jc w:val="both"/>
        <w:rPr>
          <w:szCs w:val="28"/>
        </w:rPr>
      </w:pPr>
      <w:r w:rsidRPr="00307D17">
        <w:rPr>
          <w:color w:val="000000"/>
          <w:szCs w:val="28"/>
        </w:rPr>
        <w:t>Медицинскую помощь населению оказывает государственное бюджетное учреждение здравоохранения Ставропольского края «</w:t>
      </w:r>
      <w:proofErr w:type="spellStart"/>
      <w:r w:rsidRPr="00307D17">
        <w:rPr>
          <w:color w:val="000000"/>
          <w:szCs w:val="28"/>
        </w:rPr>
        <w:t>Кочубеевская</w:t>
      </w:r>
      <w:proofErr w:type="spellEnd"/>
      <w:r w:rsidRPr="00307D17">
        <w:rPr>
          <w:color w:val="000000"/>
          <w:szCs w:val="28"/>
        </w:rPr>
        <w:t xml:space="preserve"> районная больница». </w:t>
      </w:r>
      <w:r w:rsidRPr="00307D17">
        <w:rPr>
          <w:bCs/>
          <w:color w:val="000000"/>
          <w:szCs w:val="28"/>
        </w:rPr>
        <w:t xml:space="preserve">Медицинская помощь населению Кочубеевского округа оказывается 39 лечебно-профилактическими учреждениями: районной больницей в селе Кочубеевском с поликлиникой на </w:t>
      </w:r>
      <w:proofErr w:type="gramStart"/>
      <w:r w:rsidRPr="00307D17">
        <w:rPr>
          <w:bCs/>
          <w:color w:val="000000"/>
          <w:szCs w:val="28"/>
        </w:rPr>
        <w:t>736  посещений</w:t>
      </w:r>
      <w:proofErr w:type="gramEnd"/>
      <w:r w:rsidRPr="00307D17">
        <w:rPr>
          <w:bCs/>
          <w:color w:val="000000"/>
          <w:szCs w:val="28"/>
        </w:rPr>
        <w:t xml:space="preserve"> в смену и стационар на 442 койки (364 койки круглосуточного стационара и 78 коек дневного пребывания), 5-ю участковыми больницами на 115 коек и на 341 посещений в смену, 5 врачебными амбулаториями на 147 посещений в смену, 25-ю </w:t>
      </w:r>
      <w:proofErr w:type="spellStart"/>
      <w:r w:rsidRPr="00307D17">
        <w:rPr>
          <w:bCs/>
          <w:color w:val="000000"/>
          <w:szCs w:val="28"/>
        </w:rPr>
        <w:t>ФАПами</w:t>
      </w:r>
      <w:proofErr w:type="spellEnd"/>
      <w:r w:rsidRPr="00307D17">
        <w:rPr>
          <w:bCs/>
          <w:color w:val="000000"/>
          <w:szCs w:val="28"/>
        </w:rPr>
        <w:t xml:space="preserve"> - на 348 посещений, и 3 фельдшерские здравпункта – на 24 посещения в смену. </w:t>
      </w:r>
      <w:r w:rsidRPr="00307D17">
        <w:rPr>
          <w:szCs w:val="28"/>
        </w:rPr>
        <w:t>За 2022 г</w:t>
      </w:r>
      <w:r w:rsidR="00343EF7">
        <w:rPr>
          <w:szCs w:val="28"/>
        </w:rPr>
        <w:t>.</w:t>
      </w:r>
      <w:r w:rsidRPr="00307D17">
        <w:rPr>
          <w:szCs w:val="28"/>
        </w:rPr>
        <w:t xml:space="preserve"> число работающих в учреждении здравоохранения Кочубеевского район составляет - 917 человек. Врачей в районе - 120 человек (</w:t>
      </w:r>
      <w:proofErr w:type="gramStart"/>
      <w:r w:rsidRPr="00307D17">
        <w:rPr>
          <w:szCs w:val="28"/>
        </w:rPr>
        <w:t>укомплектованность  составляет</w:t>
      </w:r>
      <w:proofErr w:type="gramEnd"/>
      <w:r w:rsidRPr="00307D17">
        <w:rPr>
          <w:szCs w:val="28"/>
        </w:rPr>
        <w:t xml:space="preserve"> 60,0 %), средних медицинских работников - 396 человека (укомплектованность составляет 79,4 %). </w:t>
      </w:r>
    </w:p>
    <w:p w:rsidR="00307D17" w:rsidRPr="00307D17" w:rsidRDefault="00307D17" w:rsidP="00343EF7">
      <w:pPr>
        <w:ind w:firstLine="709"/>
        <w:jc w:val="both"/>
        <w:rPr>
          <w:bCs/>
          <w:color w:val="000000"/>
          <w:szCs w:val="28"/>
        </w:rPr>
      </w:pPr>
    </w:p>
    <w:p w:rsidR="00307D17" w:rsidRPr="00F75B59" w:rsidRDefault="00307D17" w:rsidP="00307D17">
      <w:pPr>
        <w:pStyle w:val="ae"/>
        <w:shd w:val="clear" w:color="auto" w:fill="FFFFFF"/>
        <w:spacing w:before="0" w:beforeAutospacing="0" w:after="0" w:afterAutospacing="0"/>
        <w:ind w:left="720"/>
        <w:jc w:val="center"/>
        <w:rPr>
          <w:rStyle w:val="af3"/>
          <w:color w:val="000000"/>
          <w:sz w:val="28"/>
          <w:szCs w:val="28"/>
        </w:rPr>
      </w:pPr>
      <w:r w:rsidRPr="00F75B59">
        <w:rPr>
          <w:rStyle w:val="af3"/>
          <w:color w:val="000000"/>
          <w:sz w:val="28"/>
          <w:szCs w:val="28"/>
        </w:rPr>
        <w:t>5.12. Молодежная политика</w:t>
      </w:r>
    </w:p>
    <w:p w:rsidR="00307D17" w:rsidRPr="00343EF7" w:rsidRDefault="00307D17" w:rsidP="00307D17">
      <w:pPr>
        <w:pStyle w:val="ae"/>
        <w:shd w:val="clear" w:color="auto" w:fill="FFFFFF"/>
        <w:spacing w:before="0" w:beforeAutospacing="0" w:after="0" w:afterAutospacing="0"/>
        <w:ind w:left="720"/>
        <w:rPr>
          <w:rStyle w:val="af3"/>
          <w:b w:val="0"/>
          <w:color w:val="000000"/>
          <w:sz w:val="28"/>
          <w:szCs w:val="28"/>
        </w:rPr>
      </w:pPr>
    </w:p>
    <w:p w:rsidR="00307D17" w:rsidRPr="00B321F0" w:rsidRDefault="00307D17" w:rsidP="00343EF7">
      <w:pPr>
        <w:ind w:firstLine="709"/>
        <w:contextualSpacing/>
        <w:jc w:val="both"/>
        <w:rPr>
          <w:szCs w:val="28"/>
        </w:rPr>
      </w:pPr>
      <w:r w:rsidRPr="00B321F0">
        <w:rPr>
          <w:rFonts w:eastAsia="Arial Unicode MS"/>
          <w:kern w:val="1"/>
          <w:szCs w:val="28"/>
          <w:lang w:eastAsia="hi-IN" w:bidi="hi-IN"/>
        </w:rPr>
        <w:lastRenderedPageBreak/>
        <w:t>В настоящее время в Кочубеевском муниципальном округе в возрасте от 14 до 35 лет насчитывается более 18 000 человек.</w:t>
      </w:r>
    </w:p>
    <w:p w:rsidR="00307D17" w:rsidRPr="00B321F0" w:rsidRDefault="00307D17" w:rsidP="00343EF7">
      <w:pPr>
        <w:ind w:firstLine="709"/>
        <w:contextualSpacing/>
        <w:jc w:val="both"/>
        <w:rPr>
          <w:szCs w:val="28"/>
        </w:rPr>
      </w:pPr>
      <w:r w:rsidRPr="00B321F0">
        <w:rPr>
          <w:szCs w:val="28"/>
        </w:rPr>
        <w:t>Основными направлениями реализации молодежной политики в муниципальном округе являются:</w:t>
      </w:r>
    </w:p>
    <w:p w:rsidR="00307D17" w:rsidRPr="00B321F0" w:rsidRDefault="00307D17" w:rsidP="00343EF7">
      <w:pPr>
        <w:ind w:firstLine="709"/>
        <w:contextualSpacing/>
        <w:jc w:val="both"/>
        <w:rPr>
          <w:szCs w:val="28"/>
        </w:rPr>
      </w:pPr>
      <w:r w:rsidRPr="00B321F0">
        <w:rPr>
          <w:szCs w:val="28"/>
        </w:rPr>
        <w:t>- гражданское и патриотическое воспитание;</w:t>
      </w:r>
    </w:p>
    <w:p w:rsidR="00307D17" w:rsidRPr="00B321F0" w:rsidRDefault="00307D17" w:rsidP="00343EF7">
      <w:pPr>
        <w:ind w:firstLine="709"/>
        <w:contextualSpacing/>
        <w:jc w:val="both"/>
        <w:rPr>
          <w:szCs w:val="28"/>
        </w:rPr>
      </w:pPr>
      <w:r w:rsidRPr="00B321F0">
        <w:rPr>
          <w:szCs w:val="28"/>
        </w:rPr>
        <w:t>- развитие творческого, интеллектуального потенциала;</w:t>
      </w:r>
    </w:p>
    <w:p w:rsidR="00307D17" w:rsidRPr="00B321F0" w:rsidRDefault="00307D17" w:rsidP="00343EF7">
      <w:pPr>
        <w:ind w:firstLine="709"/>
        <w:contextualSpacing/>
        <w:jc w:val="both"/>
        <w:rPr>
          <w:szCs w:val="28"/>
        </w:rPr>
      </w:pPr>
      <w:r w:rsidRPr="00B321F0">
        <w:rPr>
          <w:szCs w:val="28"/>
        </w:rPr>
        <w:t>- работа с работающей молодежью;</w:t>
      </w:r>
    </w:p>
    <w:p w:rsidR="00307D17" w:rsidRPr="00B321F0" w:rsidRDefault="00307D17" w:rsidP="00343EF7">
      <w:pPr>
        <w:ind w:firstLine="709"/>
        <w:contextualSpacing/>
        <w:jc w:val="both"/>
        <w:rPr>
          <w:szCs w:val="28"/>
        </w:rPr>
      </w:pPr>
      <w:r w:rsidRPr="00B321F0">
        <w:rPr>
          <w:szCs w:val="28"/>
        </w:rPr>
        <w:t>- пропаганда здорового образа жизни, профилактика асоциальных явлений в молодежной среде;</w:t>
      </w:r>
    </w:p>
    <w:p w:rsidR="00307D17" w:rsidRPr="00B321F0" w:rsidRDefault="00307D17" w:rsidP="00343EF7">
      <w:pPr>
        <w:ind w:firstLine="709"/>
        <w:contextualSpacing/>
        <w:jc w:val="both"/>
        <w:rPr>
          <w:szCs w:val="28"/>
        </w:rPr>
      </w:pPr>
      <w:r w:rsidRPr="00B321F0">
        <w:rPr>
          <w:szCs w:val="28"/>
        </w:rPr>
        <w:t>- поддержка благоприятных межнациональных отношений;</w:t>
      </w:r>
    </w:p>
    <w:p w:rsidR="00307D17" w:rsidRPr="00B321F0" w:rsidRDefault="00307D17" w:rsidP="00343EF7">
      <w:pPr>
        <w:ind w:firstLine="709"/>
        <w:contextualSpacing/>
        <w:jc w:val="both"/>
        <w:rPr>
          <w:szCs w:val="28"/>
        </w:rPr>
      </w:pPr>
      <w:r w:rsidRPr="00B321F0">
        <w:rPr>
          <w:szCs w:val="28"/>
        </w:rPr>
        <w:t>- развитие добровольческого движения.</w:t>
      </w:r>
    </w:p>
    <w:p w:rsidR="00307D17" w:rsidRPr="00B321F0" w:rsidRDefault="00307D17" w:rsidP="00343EF7">
      <w:pPr>
        <w:pStyle w:val="af"/>
        <w:tabs>
          <w:tab w:val="left" w:pos="360"/>
        </w:tabs>
        <w:spacing w:after="0"/>
        <w:ind w:left="0" w:firstLine="709"/>
        <w:contextualSpacing/>
        <w:jc w:val="both"/>
        <w:rPr>
          <w:b/>
          <w:sz w:val="28"/>
          <w:szCs w:val="28"/>
          <w:lang w:val="ru-RU"/>
        </w:rPr>
      </w:pPr>
      <w:r w:rsidRPr="00B321F0">
        <w:rPr>
          <w:rFonts w:eastAsia="Arial Unicode MS"/>
          <w:kern w:val="1"/>
          <w:sz w:val="28"/>
          <w:szCs w:val="28"/>
          <w:lang w:val="ru-RU" w:eastAsia="hi-IN" w:bidi="hi-IN"/>
        </w:rPr>
        <w:t xml:space="preserve">Основным </w:t>
      </w:r>
      <w:proofErr w:type="spellStart"/>
      <w:r w:rsidRPr="00B321F0">
        <w:rPr>
          <w:rFonts w:eastAsia="Arial Unicode MS"/>
          <w:kern w:val="1"/>
          <w:sz w:val="28"/>
          <w:szCs w:val="28"/>
          <w:lang w:val="ru-RU" w:eastAsia="hi-IN" w:bidi="hi-IN"/>
        </w:rPr>
        <w:t>реализатором</w:t>
      </w:r>
      <w:proofErr w:type="spellEnd"/>
      <w:r w:rsidRPr="00B321F0">
        <w:rPr>
          <w:rFonts w:eastAsia="Arial Unicode MS"/>
          <w:kern w:val="1"/>
          <w:sz w:val="28"/>
          <w:szCs w:val="28"/>
          <w:lang w:val="ru-RU" w:eastAsia="hi-IN" w:bidi="hi-IN"/>
        </w:rPr>
        <w:t xml:space="preserve"> молодежной политики на территории Кочубеевского муниципального округа является муниципальное казенное учреждение «Центр молодежной поддержки «Пегас».</w:t>
      </w:r>
    </w:p>
    <w:p w:rsidR="00307D17" w:rsidRPr="00B321F0" w:rsidRDefault="00307D17" w:rsidP="00343EF7">
      <w:pPr>
        <w:pStyle w:val="af"/>
        <w:tabs>
          <w:tab w:val="left" w:pos="709"/>
        </w:tabs>
        <w:spacing w:after="0"/>
        <w:ind w:left="0" w:firstLine="709"/>
        <w:contextualSpacing/>
        <w:jc w:val="both"/>
        <w:rPr>
          <w:rFonts w:eastAsia="Arial Unicode MS"/>
          <w:kern w:val="1"/>
          <w:sz w:val="28"/>
          <w:szCs w:val="28"/>
          <w:lang w:val="ru-RU" w:eastAsia="hi-IN" w:bidi="hi-IN"/>
        </w:rPr>
      </w:pPr>
      <w:r w:rsidRPr="00B321F0">
        <w:rPr>
          <w:rFonts w:eastAsia="Arial Unicode MS"/>
          <w:kern w:val="1"/>
          <w:sz w:val="28"/>
          <w:szCs w:val="28"/>
          <w:lang w:val="ru-RU" w:eastAsia="hi-IN" w:bidi="hi-IN"/>
        </w:rPr>
        <w:t>Деятельность Центра молодежной поддержки «Пегас» основана на программно-проектном подходе. В учреждении в 2022 году реализовано 14 проектов:</w:t>
      </w:r>
    </w:p>
    <w:p w:rsidR="00307D17" w:rsidRPr="00B321F0" w:rsidRDefault="00307D17" w:rsidP="00343EF7">
      <w:pPr>
        <w:suppressLineNumbers/>
        <w:suppressAutoHyphens/>
        <w:snapToGrid w:val="0"/>
        <w:ind w:firstLine="709"/>
        <w:contextualSpacing/>
        <w:jc w:val="both"/>
        <w:rPr>
          <w:rFonts w:eastAsia="Arial Unicode MS"/>
          <w:kern w:val="1"/>
          <w:szCs w:val="28"/>
          <w:lang w:eastAsia="hi-IN" w:bidi="hi-IN"/>
        </w:rPr>
      </w:pPr>
      <w:r w:rsidRPr="00B321F0">
        <w:rPr>
          <w:rFonts w:eastAsia="Arial Unicode MS"/>
          <w:kern w:val="1"/>
          <w:szCs w:val="28"/>
          <w:lang w:eastAsia="hi-IN" w:bidi="hi-IN"/>
        </w:rPr>
        <w:t>- «Я – лидер!», развитие ученического самоуправления;</w:t>
      </w:r>
    </w:p>
    <w:p w:rsidR="00307D17" w:rsidRPr="00B321F0" w:rsidRDefault="00307D17" w:rsidP="00343EF7">
      <w:pPr>
        <w:suppressLineNumbers/>
        <w:suppressAutoHyphens/>
        <w:snapToGrid w:val="0"/>
        <w:ind w:firstLine="709"/>
        <w:contextualSpacing/>
        <w:jc w:val="both"/>
        <w:rPr>
          <w:rFonts w:eastAsia="Arial Unicode MS"/>
          <w:kern w:val="1"/>
          <w:szCs w:val="28"/>
          <w:lang w:eastAsia="hi-IN" w:bidi="hi-IN"/>
        </w:rPr>
      </w:pPr>
      <w:r w:rsidRPr="00B321F0">
        <w:rPr>
          <w:rFonts w:eastAsia="Arial Unicode MS"/>
          <w:kern w:val="1"/>
          <w:szCs w:val="28"/>
          <w:lang w:eastAsia="hi-IN" w:bidi="hi-IN"/>
        </w:rPr>
        <w:t>- «Я – активный!», работа с работающей молодежью;</w:t>
      </w:r>
    </w:p>
    <w:p w:rsidR="00307D17" w:rsidRPr="00B321F0" w:rsidRDefault="00307D17" w:rsidP="00343EF7">
      <w:pPr>
        <w:suppressLineNumbers/>
        <w:suppressAutoHyphens/>
        <w:snapToGrid w:val="0"/>
        <w:ind w:firstLine="709"/>
        <w:contextualSpacing/>
        <w:jc w:val="both"/>
        <w:rPr>
          <w:rFonts w:eastAsia="Arial Unicode MS"/>
          <w:kern w:val="1"/>
          <w:szCs w:val="28"/>
          <w:lang w:eastAsia="hi-IN" w:bidi="hi-IN"/>
        </w:rPr>
      </w:pPr>
      <w:r w:rsidRPr="00B321F0">
        <w:rPr>
          <w:rFonts w:eastAsia="Arial Unicode MS"/>
          <w:kern w:val="1"/>
          <w:szCs w:val="28"/>
          <w:lang w:eastAsia="hi-IN" w:bidi="hi-IN"/>
        </w:rPr>
        <w:t>- «Перекресток», работа с несовершеннолетними, состоящими на всех видах профилактического учета;</w:t>
      </w:r>
    </w:p>
    <w:p w:rsidR="00307D17" w:rsidRPr="00B321F0" w:rsidRDefault="00307D17" w:rsidP="00343EF7">
      <w:pPr>
        <w:suppressLineNumbers/>
        <w:suppressAutoHyphens/>
        <w:snapToGrid w:val="0"/>
        <w:ind w:firstLine="709"/>
        <w:contextualSpacing/>
        <w:jc w:val="both"/>
        <w:rPr>
          <w:rFonts w:eastAsia="Arial Unicode MS"/>
          <w:kern w:val="1"/>
          <w:szCs w:val="28"/>
          <w:lang w:eastAsia="hi-IN" w:bidi="hi-IN"/>
        </w:rPr>
      </w:pPr>
      <w:r w:rsidRPr="00B321F0">
        <w:rPr>
          <w:rFonts w:eastAsia="Arial Unicode MS"/>
          <w:kern w:val="1"/>
          <w:szCs w:val="28"/>
          <w:lang w:eastAsia="hi-IN" w:bidi="hi-IN"/>
        </w:rPr>
        <w:t>- «Я - патриот», работа по гражданско-патриотическому воспитанию молодежи;</w:t>
      </w:r>
    </w:p>
    <w:p w:rsidR="00307D17" w:rsidRPr="00B321F0" w:rsidRDefault="00307D17" w:rsidP="00343EF7">
      <w:pPr>
        <w:suppressLineNumbers/>
        <w:suppressAutoHyphens/>
        <w:snapToGrid w:val="0"/>
        <w:ind w:firstLine="709"/>
        <w:contextualSpacing/>
        <w:jc w:val="both"/>
        <w:rPr>
          <w:rFonts w:eastAsia="Arial Unicode MS"/>
          <w:kern w:val="1"/>
          <w:szCs w:val="28"/>
          <w:lang w:eastAsia="hi-IN" w:bidi="hi-IN"/>
        </w:rPr>
      </w:pPr>
      <w:r w:rsidRPr="00B321F0">
        <w:rPr>
          <w:rFonts w:eastAsia="Arial Unicode MS"/>
          <w:kern w:val="1"/>
          <w:szCs w:val="28"/>
          <w:lang w:eastAsia="hi-IN" w:bidi="hi-IN"/>
        </w:rPr>
        <w:t>- «Я - волонтер», развитие волонтерской (добровольческой) деятельности;</w:t>
      </w:r>
    </w:p>
    <w:p w:rsidR="00307D17" w:rsidRPr="00B321F0" w:rsidRDefault="00307D17" w:rsidP="00343EF7">
      <w:pPr>
        <w:suppressLineNumbers/>
        <w:suppressAutoHyphens/>
        <w:snapToGrid w:val="0"/>
        <w:ind w:firstLine="709"/>
        <w:contextualSpacing/>
        <w:jc w:val="both"/>
        <w:rPr>
          <w:rFonts w:eastAsia="Arial Unicode MS"/>
          <w:kern w:val="1"/>
          <w:szCs w:val="28"/>
          <w:lang w:eastAsia="hi-IN" w:bidi="hi-IN"/>
        </w:rPr>
      </w:pPr>
      <w:r w:rsidRPr="00B321F0">
        <w:rPr>
          <w:rFonts w:eastAsia="Arial Unicode MS"/>
          <w:kern w:val="1"/>
          <w:szCs w:val="28"/>
          <w:lang w:eastAsia="hi-IN" w:bidi="hi-IN"/>
        </w:rPr>
        <w:t>- «Я – за здоровый образ жизни», пропаганда здорового образа жизни;</w:t>
      </w:r>
    </w:p>
    <w:p w:rsidR="00307D17" w:rsidRPr="00B321F0" w:rsidRDefault="00307D17" w:rsidP="00343EF7">
      <w:pPr>
        <w:suppressLineNumbers/>
        <w:suppressAutoHyphens/>
        <w:snapToGrid w:val="0"/>
        <w:ind w:firstLine="709"/>
        <w:contextualSpacing/>
        <w:jc w:val="both"/>
        <w:rPr>
          <w:rFonts w:eastAsia="Arial Unicode MS"/>
          <w:kern w:val="1"/>
          <w:szCs w:val="28"/>
          <w:lang w:eastAsia="hi-IN" w:bidi="hi-IN"/>
        </w:rPr>
      </w:pPr>
      <w:r w:rsidRPr="00B321F0">
        <w:rPr>
          <w:rFonts w:eastAsia="Arial Unicode MS"/>
          <w:kern w:val="1"/>
          <w:szCs w:val="28"/>
          <w:lang w:eastAsia="hi-IN" w:bidi="hi-IN"/>
        </w:rPr>
        <w:t>-</w:t>
      </w:r>
      <w:r w:rsidR="00343EF7">
        <w:rPr>
          <w:rFonts w:eastAsia="Arial Unicode MS"/>
          <w:kern w:val="1"/>
          <w:szCs w:val="28"/>
          <w:lang w:eastAsia="hi-IN" w:bidi="hi-IN"/>
        </w:rPr>
        <w:t xml:space="preserve"> </w:t>
      </w:r>
      <w:r w:rsidRPr="00B321F0">
        <w:rPr>
          <w:rFonts w:eastAsia="Arial Unicode MS"/>
          <w:kern w:val="1"/>
          <w:szCs w:val="28"/>
          <w:lang w:eastAsia="hi-IN" w:bidi="hi-IN"/>
        </w:rPr>
        <w:t>«Молодежная реальность», освещение молодежной политики в средствах массовой информации;</w:t>
      </w:r>
    </w:p>
    <w:p w:rsidR="00307D17" w:rsidRPr="00B321F0" w:rsidRDefault="00307D17" w:rsidP="00343EF7">
      <w:pPr>
        <w:suppressLineNumbers/>
        <w:suppressAutoHyphens/>
        <w:snapToGrid w:val="0"/>
        <w:ind w:firstLine="709"/>
        <w:contextualSpacing/>
        <w:jc w:val="both"/>
        <w:rPr>
          <w:rFonts w:eastAsia="Arial Unicode MS"/>
          <w:kern w:val="1"/>
          <w:szCs w:val="28"/>
          <w:lang w:eastAsia="hi-IN" w:bidi="hi-IN"/>
        </w:rPr>
      </w:pPr>
      <w:r w:rsidRPr="00B321F0">
        <w:rPr>
          <w:rFonts w:eastAsia="Arial Unicode MS"/>
          <w:kern w:val="1"/>
          <w:szCs w:val="28"/>
          <w:lang w:eastAsia="hi-IN" w:bidi="hi-IN"/>
        </w:rPr>
        <w:t>- «Я + Я = молодая семья», работа с молодыми семьями;</w:t>
      </w:r>
    </w:p>
    <w:p w:rsidR="00307D17" w:rsidRPr="00B321F0" w:rsidRDefault="00307D17" w:rsidP="00343EF7">
      <w:pPr>
        <w:suppressLineNumbers/>
        <w:suppressAutoHyphens/>
        <w:snapToGrid w:val="0"/>
        <w:ind w:firstLine="709"/>
        <w:contextualSpacing/>
        <w:jc w:val="both"/>
        <w:rPr>
          <w:rFonts w:eastAsia="Arial Unicode MS"/>
          <w:kern w:val="1"/>
          <w:szCs w:val="28"/>
          <w:lang w:eastAsia="hi-IN" w:bidi="hi-IN"/>
        </w:rPr>
      </w:pPr>
      <w:r w:rsidRPr="00B321F0">
        <w:rPr>
          <w:rFonts w:eastAsia="Arial Unicode MS"/>
          <w:kern w:val="1"/>
          <w:szCs w:val="28"/>
          <w:lang w:eastAsia="hi-IN" w:bidi="hi-IN"/>
        </w:rPr>
        <w:t>-</w:t>
      </w:r>
      <w:r w:rsidR="00343EF7">
        <w:rPr>
          <w:rFonts w:eastAsia="Arial Unicode MS"/>
          <w:kern w:val="1"/>
          <w:szCs w:val="28"/>
          <w:lang w:eastAsia="hi-IN" w:bidi="hi-IN"/>
        </w:rPr>
        <w:t xml:space="preserve"> </w:t>
      </w:r>
      <w:r w:rsidRPr="00B321F0">
        <w:rPr>
          <w:rFonts w:eastAsia="Arial Unicode MS"/>
          <w:kern w:val="1"/>
          <w:szCs w:val="28"/>
          <w:lang w:eastAsia="hi-IN" w:bidi="hi-IN"/>
        </w:rPr>
        <w:t>«Мир без барьеров», работа с молодежью с ограниченными возможностями;</w:t>
      </w:r>
    </w:p>
    <w:p w:rsidR="00307D17" w:rsidRPr="00B321F0" w:rsidRDefault="00307D17" w:rsidP="00343EF7">
      <w:pPr>
        <w:suppressLineNumbers/>
        <w:suppressAutoHyphens/>
        <w:snapToGrid w:val="0"/>
        <w:ind w:firstLine="709"/>
        <w:contextualSpacing/>
        <w:jc w:val="both"/>
        <w:rPr>
          <w:rFonts w:eastAsia="Arial Unicode MS"/>
          <w:kern w:val="1"/>
          <w:szCs w:val="28"/>
          <w:lang w:eastAsia="hi-IN" w:bidi="hi-IN"/>
        </w:rPr>
      </w:pPr>
      <w:r w:rsidRPr="00B321F0">
        <w:rPr>
          <w:rFonts w:eastAsia="Arial Unicode MS"/>
          <w:kern w:val="1"/>
          <w:szCs w:val="28"/>
          <w:lang w:eastAsia="hi-IN" w:bidi="hi-IN"/>
        </w:rPr>
        <w:t>-</w:t>
      </w:r>
      <w:r w:rsidR="00343EF7">
        <w:rPr>
          <w:rFonts w:eastAsia="Arial Unicode MS"/>
          <w:kern w:val="1"/>
          <w:szCs w:val="28"/>
          <w:lang w:eastAsia="hi-IN" w:bidi="hi-IN"/>
        </w:rPr>
        <w:t xml:space="preserve"> </w:t>
      </w:r>
      <w:r w:rsidRPr="00B321F0">
        <w:rPr>
          <w:rFonts w:eastAsia="Arial Unicode MS"/>
          <w:kern w:val="1"/>
          <w:szCs w:val="28"/>
          <w:lang w:eastAsia="hi-IN" w:bidi="hi-IN"/>
        </w:rPr>
        <w:t>«Территория дружбы», работа в области гармонизации межнациональных отношений в молодежной среде;</w:t>
      </w:r>
    </w:p>
    <w:p w:rsidR="00307D17" w:rsidRPr="00B321F0" w:rsidRDefault="00307D17" w:rsidP="00343EF7">
      <w:pPr>
        <w:suppressLineNumbers/>
        <w:suppressAutoHyphens/>
        <w:snapToGrid w:val="0"/>
        <w:ind w:firstLine="709"/>
        <w:contextualSpacing/>
        <w:jc w:val="both"/>
        <w:rPr>
          <w:rFonts w:eastAsia="Arial Unicode MS"/>
          <w:kern w:val="1"/>
          <w:szCs w:val="28"/>
          <w:lang w:eastAsia="hi-IN" w:bidi="hi-IN"/>
        </w:rPr>
      </w:pPr>
      <w:r w:rsidRPr="00B321F0">
        <w:rPr>
          <w:rFonts w:eastAsia="Arial Unicode MS"/>
          <w:kern w:val="1"/>
          <w:szCs w:val="28"/>
          <w:lang w:eastAsia="hi-IN" w:bidi="hi-IN"/>
        </w:rPr>
        <w:t>-</w:t>
      </w:r>
      <w:r w:rsidR="00343EF7">
        <w:rPr>
          <w:rFonts w:eastAsia="Arial Unicode MS"/>
          <w:kern w:val="1"/>
          <w:szCs w:val="28"/>
          <w:lang w:eastAsia="hi-IN" w:bidi="hi-IN"/>
        </w:rPr>
        <w:t xml:space="preserve"> </w:t>
      </w:r>
      <w:r w:rsidRPr="00B321F0">
        <w:rPr>
          <w:rFonts w:eastAsia="Arial Unicode MS"/>
          <w:kern w:val="1"/>
          <w:szCs w:val="28"/>
          <w:lang w:eastAsia="hi-IN" w:bidi="hi-IN"/>
        </w:rPr>
        <w:t>«</w:t>
      </w:r>
      <w:r w:rsidRPr="00B321F0">
        <w:rPr>
          <w:szCs w:val="28"/>
        </w:rPr>
        <w:t xml:space="preserve">Золотой фонд молодежи Кочубеевского округа», ведение </w:t>
      </w:r>
      <w:proofErr w:type="spellStart"/>
      <w:r w:rsidRPr="00B321F0">
        <w:rPr>
          <w:szCs w:val="28"/>
        </w:rPr>
        <w:t>общерайонной</w:t>
      </w:r>
      <w:proofErr w:type="spellEnd"/>
      <w:r w:rsidRPr="00B321F0">
        <w:rPr>
          <w:szCs w:val="28"/>
        </w:rPr>
        <w:t xml:space="preserve"> информационной базы, включающей талантливую молодежь Кочубеевского муниципального округа, добившуюся особых результатов в интеллектуальном, культурном, творческом развитии, занятиях спортом и активно участвующую в общественной жизни муниципального округа;</w:t>
      </w:r>
    </w:p>
    <w:p w:rsidR="00307D17" w:rsidRPr="00B321F0" w:rsidRDefault="00307D17" w:rsidP="00343EF7">
      <w:pPr>
        <w:suppressLineNumbers/>
        <w:suppressAutoHyphens/>
        <w:snapToGrid w:val="0"/>
        <w:ind w:firstLine="709"/>
        <w:contextualSpacing/>
        <w:jc w:val="both"/>
        <w:rPr>
          <w:rFonts w:eastAsia="Arial Unicode MS"/>
          <w:kern w:val="1"/>
          <w:szCs w:val="28"/>
          <w:lang w:eastAsia="hi-IN" w:bidi="hi-IN"/>
        </w:rPr>
      </w:pPr>
      <w:r w:rsidRPr="00B321F0">
        <w:rPr>
          <w:rFonts w:eastAsia="Arial Unicode MS"/>
          <w:kern w:val="1"/>
          <w:szCs w:val="28"/>
          <w:lang w:eastAsia="hi-IN" w:bidi="hi-IN"/>
        </w:rPr>
        <w:t>-</w:t>
      </w:r>
      <w:r w:rsidR="00343EF7">
        <w:rPr>
          <w:rFonts w:eastAsia="Arial Unicode MS"/>
          <w:kern w:val="1"/>
          <w:szCs w:val="28"/>
          <w:lang w:eastAsia="hi-IN" w:bidi="hi-IN"/>
        </w:rPr>
        <w:t xml:space="preserve"> </w:t>
      </w:r>
      <w:r w:rsidRPr="00B321F0">
        <w:rPr>
          <w:rFonts w:eastAsia="Arial Unicode MS"/>
          <w:kern w:val="1"/>
          <w:szCs w:val="28"/>
          <w:lang w:eastAsia="hi-IN" w:bidi="hi-IN"/>
        </w:rPr>
        <w:t>«Жизнь в движении», работа по формированию активной жизненной позиции;</w:t>
      </w:r>
    </w:p>
    <w:p w:rsidR="00307D17" w:rsidRPr="00B321F0" w:rsidRDefault="00307D17" w:rsidP="00343EF7">
      <w:pPr>
        <w:suppressLineNumbers/>
        <w:suppressAutoHyphens/>
        <w:snapToGrid w:val="0"/>
        <w:ind w:firstLine="709"/>
        <w:contextualSpacing/>
        <w:jc w:val="both"/>
        <w:rPr>
          <w:rFonts w:eastAsia="Arial Unicode MS"/>
          <w:kern w:val="1"/>
          <w:szCs w:val="28"/>
          <w:lang w:eastAsia="hi-IN" w:bidi="hi-IN"/>
        </w:rPr>
      </w:pPr>
      <w:r w:rsidRPr="00B321F0">
        <w:rPr>
          <w:rFonts w:eastAsia="Arial Unicode MS"/>
          <w:kern w:val="1"/>
          <w:szCs w:val="28"/>
          <w:lang w:eastAsia="hi-IN" w:bidi="hi-IN"/>
        </w:rPr>
        <w:t>-</w:t>
      </w:r>
      <w:r w:rsidR="00343EF7">
        <w:rPr>
          <w:rFonts w:eastAsia="Arial Unicode MS"/>
          <w:kern w:val="1"/>
          <w:szCs w:val="28"/>
          <w:lang w:eastAsia="hi-IN" w:bidi="hi-IN"/>
        </w:rPr>
        <w:t xml:space="preserve"> </w:t>
      </w:r>
      <w:r w:rsidRPr="00B321F0">
        <w:rPr>
          <w:rFonts w:eastAsia="Arial Unicode MS"/>
          <w:kern w:val="1"/>
          <w:szCs w:val="28"/>
          <w:lang w:eastAsia="hi-IN" w:bidi="hi-IN"/>
        </w:rPr>
        <w:t>«Вверх!», работа по развитию и популяризации проектной деятельности в молодежной среде;</w:t>
      </w:r>
    </w:p>
    <w:p w:rsidR="00307D17" w:rsidRPr="00B321F0" w:rsidRDefault="00307D17" w:rsidP="00343EF7">
      <w:pPr>
        <w:suppressLineNumbers/>
        <w:suppressAutoHyphens/>
        <w:snapToGrid w:val="0"/>
        <w:ind w:firstLine="709"/>
        <w:contextualSpacing/>
        <w:jc w:val="both"/>
        <w:rPr>
          <w:rFonts w:eastAsia="Arial Unicode MS"/>
          <w:kern w:val="1"/>
          <w:szCs w:val="28"/>
          <w:lang w:eastAsia="hi-IN" w:bidi="hi-IN"/>
        </w:rPr>
      </w:pPr>
      <w:r w:rsidRPr="00B321F0">
        <w:rPr>
          <w:rFonts w:eastAsia="Arial Unicode MS"/>
          <w:kern w:val="1"/>
          <w:szCs w:val="28"/>
          <w:lang w:eastAsia="hi-IN" w:bidi="hi-IN"/>
        </w:rPr>
        <w:t>- «Открытие», развитие творческого потенциала молодежи.</w:t>
      </w:r>
    </w:p>
    <w:p w:rsidR="00307D17" w:rsidRPr="00B321F0" w:rsidRDefault="00307D17" w:rsidP="00343EF7">
      <w:pPr>
        <w:pStyle w:val="af"/>
        <w:tabs>
          <w:tab w:val="left" w:pos="284"/>
        </w:tabs>
        <w:spacing w:after="0"/>
        <w:ind w:left="0" w:firstLine="709"/>
        <w:contextualSpacing/>
        <w:jc w:val="both"/>
        <w:rPr>
          <w:sz w:val="28"/>
          <w:szCs w:val="28"/>
          <w:lang w:val="ru-RU"/>
        </w:rPr>
      </w:pPr>
      <w:r w:rsidRPr="00B321F0">
        <w:rPr>
          <w:sz w:val="28"/>
          <w:szCs w:val="28"/>
          <w:lang w:val="ru-RU"/>
        </w:rPr>
        <w:t>В течение 2022 года на территории Кочубеевского округа проведено 297 мероприятий для молодежи различных возрастных групп, из них:</w:t>
      </w:r>
    </w:p>
    <w:p w:rsidR="00307D17" w:rsidRPr="00B321F0" w:rsidRDefault="00307D17" w:rsidP="00343EF7">
      <w:pPr>
        <w:pStyle w:val="af"/>
        <w:tabs>
          <w:tab w:val="left" w:pos="284"/>
        </w:tabs>
        <w:spacing w:after="0"/>
        <w:ind w:left="0" w:firstLine="709"/>
        <w:contextualSpacing/>
        <w:jc w:val="both"/>
        <w:rPr>
          <w:sz w:val="28"/>
          <w:szCs w:val="28"/>
          <w:lang w:val="ru-RU"/>
        </w:rPr>
      </w:pPr>
      <w:r w:rsidRPr="00B321F0">
        <w:rPr>
          <w:sz w:val="28"/>
          <w:szCs w:val="28"/>
          <w:lang w:val="ru-RU"/>
        </w:rPr>
        <w:t>- мероприятия патриотической направленности –87;</w:t>
      </w:r>
    </w:p>
    <w:p w:rsidR="00307D17" w:rsidRPr="00B321F0" w:rsidRDefault="00307D17" w:rsidP="00343EF7">
      <w:pPr>
        <w:pStyle w:val="af"/>
        <w:tabs>
          <w:tab w:val="left" w:pos="284"/>
        </w:tabs>
        <w:spacing w:after="0"/>
        <w:ind w:left="0" w:firstLine="709"/>
        <w:contextualSpacing/>
        <w:jc w:val="both"/>
        <w:rPr>
          <w:sz w:val="28"/>
          <w:szCs w:val="28"/>
          <w:lang w:val="ru-RU"/>
        </w:rPr>
      </w:pPr>
      <w:r w:rsidRPr="00B321F0">
        <w:rPr>
          <w:sz w:val="28"/>
          <w:szCs w:val="28"/>
          <w:lang w:val="ru-RU"/>
        </w:rPr>
        <w:lastRenderedPageBreak/>
        <w:t>- мероприятия для работающей молодежи – 29;</w:t>
      </w:r>
    </w:p>
    <w:p w:rsidR="00307D17" w:rsidRPr="00B321F0" w:rsidRDefault="00307D17" w:rsidP="00343EF7">
      <w:pPr>
        <w:pStyle w:val="af"/>
        <w:tabs>
          <w:tab w:val="left" w:pos="284"/>
        </w:tabs>
        <w:spacing w:after="0"/>
        <w:ind w:left="0" w:firstLine="709"/>
        <w:contextualSpacing/>
        <w:jc w:val="both"/>
        <w:rPr>
          <w:sz w:val="28"/>
          <w:szCs w:val="28"/>
          <w:lang w:val="ru-RU"/>
        </w:rPr>
      </w:pPr>
      <w:r w:rsidRPr="00B321F0">
        <w:rPr>
          <w:sz w:val="28"/>
          <w:szCs w:val="28"/>
          <w:lang w:val="ru-RU"/>
        </w:rPr>
        <w:t>- мероприятия по формированию активной жизненной позиции- 63;</w:t>
      </w:r>
    </w:p>
    <w:p w:rsidR="00307D17" w:rsidRPr="00B321F0" w:rsidRDefault="00307D17" w:rsidP="00343EF7">
      <w:pPr>
        <w:pStyle w:val="af"/>
        <w:tabs>
          <w:tab w:val="left" w:pos="284"/>
        </w:tabs>
        <w:spacing w:after="0"/>
        <w:ind w:left="0" w:firstLine="709"/>
        <w:contextualSpacing/>
        <w:jc w:val="both"/>
        <w:rPr>
          <w:sz w:val="28"/>
          <w:szCs w:val="28"/>
          <w:lang w:val="ru-RU"/>
        </w:rPr>
      </w:pPr>
      <w:r w:rsidRPr="00B321F0">
        <w:rPr>
          <w:sz w:val="28"/>
          <w:szCs w:val="28"/>
          <w:lang w:val="ru-RU"/>
        </w:rPr>
        <w:t>- мероприятия для молодых семей – 19;</w:t>
      </w:r>
    </w:p>
    <w:p w:rsidR="00307D17" w:rsidRPr="00B321F0" w:rsidRDefault="00307D17" w:rsidP="00343EF7">
      <w:pPr>
        <w:pStyle w:val="af"/>
        <w:tabs>
          <w:tab w:val="left" w:pos="284"/>
        </w:tabs>
        <w:spacing w:after="0"/>
        <w:ind w:left="0" w:firstLine="709"/>
        <w:contextualSpacing/>
        <w:jc w:val="both"/>
        <w:rPr>
          <w:sz w:val="28"/>
          <w:szCs w:val="28"/>
          <w:lang w:val="ru-RU"/>
        </w:rPr>
      </w:pPr>
      <w:r w:rsidRPr="00B321F0">
        <w:rPr>
          <w:sz w:val="28"/>
          <w:szCs w:val="28"/>
          <w:lang w:val="ru-RU"/>
        </w:rPr>
        <w:t>- мероприятия по профилактике асоциальных явлений –50;</w:t>
      </w:r>
    </w:p>
    <w:p w:rsidR="00307D17" w:rsidRPr="00307D17" w:rsidRDefault="00307D17" w:rsidP="00343EF7">
      <w:pPr>
        <w:pStyle w:val="af"/>
        <w:tabs>
          <w:tab w:val="left" w:pos="284"/>
        </w:tabs>
        <w:spacing w:after="0"/>
        <w:ind w:left="0" w:firstLine="709"/>
        <w:contextualSpacing/>
        <w:jc w:val="both"/>
        <w:rPr>
          <w:lang w:val="ru-RU"/>
        </w:rPr>
      </w:pPr>
      <w:r w:rsidRPr="00B321F0">
        <w:rPr>
          <w:sz w:val="28"/>
          <w:szCs w:val="28"/>
          <w:lang w:val="ru-RU"/>
        </w:rPr>
        <w:t>- мероприятия в сфере популяризации добровольческой деятельности – 49.</w:t>
      </w:r>
    </w:p>
    <w:p w:rsidR="00307D17" w:rsidRPr="00307D17" w:rsidRDefault="00307D17" w:rsidP="00343EF7">
      <w:pPr>
        <w:pStyle w:val="af"/>
        <w:tabs>
          <w:tab w:val="left" w:pos="284"/>
        </w:tabs>
        <w:spacing w:after="0"/>
        <w:ind w:left="0" w:firstLine="709"/>
        <w:jc w:val="both"/>
        <w:rPr>
          <w:lang w:val="ru-RU"/>
        </w:rPr>
      </w:pPr>
    </w:p>
    <w:p w:rsidR="00307D17" w:rsidRPr="00F75B59" w:rsidRDefault="00307D17" w:rsidP="00F655AC">
      <w:pPr>
        <w:pStyle w:val="ae"/>
        <w:shd w:val="clear" w:color="auto" w:fill="FFFFFF"/>
        <w:spacing w:before="0" w:beforeAutospacing="0" w:after="0" w:afterAutospacing="0"/>
        <w:jc w:val="center"/>
        <w:rPr>
          <w:rStyle w:val="af3"/>
          <w:color w:val="000000"/>
          <w:sz w:val="28"/>
          <w:szCs w:val="28"/>
        </w:rPr>
      </w:pPr>
      <w:r w:rsidRPr="00F75B59">
        <w:rPr>
          <w:rStyle w:val="af3"/>
          <w:color w:val="000000"/>
          <w:sz w:val="28"/>
          <w:szCs w:val="28"/>
        </w:rPr>
        <w:t>5.13. Физическая культура и спорт</w:t>
      </w:r>
    </w:p>
    <w:p w:rsidR="00307D17" w:rsidRPr="00F75B59" w:rsidRDefault="00307D17" w:rsidP="00F655AC">
      <w:pPr>
        <w:pStyle w:val="ae"/>
        <w:shd w:val="clear" w:color="auto" w:fill="FFFFFF"/>
        <w:spacing w:before="0" w:beforeAutospacing="0" w:after="0" w:afterAutospacing="0"/>
        <w:ind w:left="720"/>
        <w:rPr>
          <w:color w:val="000000"/>
          <w:sz w:val="28"/>
          <w:szCs w:val="28"/>
        </w:rPr>
      </w:pPr>
    </w:p>
    <w:p w:rsidR="00307D17" w:rsidRPr="00F75B59" w:rsidRDefault="00307D17" w:rsidP="00343EF7">
      <w:pPr>
        <w:pStyle w:val="ae"/>
        <w:shd w:val="clear" w:color="auto" w:fill="FFFFFF"/>
        <w:spacing w:before="0" w:beforeAutospacing="0" w:after="0" w:afterAutospacing="0"/>
        <w:ind w:firstLine="709"/>
        <w:contextualSpacing/>
        <w:jc w:val="both"/>
        <w:rPr>
          <w:color w:val="000000"/>
          <w:sz w:val="28"/>
          <w:szCs w:val="28"/>
        </w:rPr>
      </w:pPr>
      <w:r w:rsidRPr="00F75B59">
        <w:rPr>
          <w:color w:val="000000"/>
          <w:sz w:val="28"/>
          <w:szCs w:val="28"/>
        </w:rPr>
        <w:t xml:space="preserve">В Кочубеевском округе осуществляет деятельность комитет по физической культуре и спорту администрации Кочубеевского муниципального округа Ставропольского края со статусом юридического лица. </w:t>
      </w:r>
    </w:p>
    <w:p w:rsidR="00307D17" w:rsidRPr="00F75B59" w:rsidRDefault="00307D17" w:rsidP="00343EF7">
      <w:pPr>
        <w:pStyle w:val="ae"/>
        <w:shd w:val="clear" w:color="auto" w:fill="FFFFFF"/>
        <w:spacing w:before="0" w:beforeAutospacing="0" w:after="0" w:afterAutospacing="0"/>
        <w:ind w:firstLine="709"/>
        <w:contextualSpacing/>
        <w:jc w:val="both"/>
        <w:rPr>
          <w:sz w:val="28"/>
          <w:szCs w:val="28"/>
        </w:rPr>
      </w:pPr>
      <w:r w:rsidRPr="00F75B59">
        <w:rPr>
          <w:sz w:val="28"/>
          <w:szCs w:val="28"/>
        </w:rPr>
        <w:t>Физической культурой и спортом в округе занимаются 37046 человек, что составляет 50,7% от общего числа населения. Доля обучающихся, систематически занимающихся физической культурой и спортом, в общей численности обучающихся составляет 97,7%.</w:t>
      </w:r>
    </w:p>
    <w:p w:rsidR="00307D17" w:rsidRPr="00F655AC" w:rsidRDefault="00307D17" w:rsidP="00343EF7">
      <w:pPr>
        <w:ind w:firstLine="709"/>
        <w:contextualSpacing/>
        <w:jc w:val="both"/>
        <w:rPr>
          <w:color w:val="000000"/>
          <w:szCs w:val="28"/>
        </w:rPr>
      </w:pPr>
      <w:r w:rsidRPr="00F655AC">
        <w:rPr>
          <w:color w:val="000000"/>
          <w:szCs w:val="28"/>
        </w:rPr>
        <w:t>В Кочубеевском округе ведется активная работа по вовлечению населения в сдаче норм ГТО. В 2022 году, всего приняли участие в выполнении нормативов испытаний комплекса ГТО 3989 человек, из них всего выполнили нормативы испытаний комплекса ГТО 1224 человека.</w:t>
      </w:r>
    </w:p>
    <w:p w:rsidR="00307D17" w:rsidRPr="00F655AC" w:rsidRDefault="00307D17" w:rsidP="00343EF7">
      <w:pPr>
        <w:ind w:firstLine="709"/>
        <w:contextualSpacing/>
        <w:jc w:val="both"/>
        <w:rPr>
          <w:color w:val="000000"/>
          <w:szCs w:val="28"/>
        </w:rPr>
      </w:pPr>
      <w:r w:rsidRPr="00F655AC">
        <w:rPr>
          <w:color w:val="000000"/>
          <w:szCs w:val="28"/>
        </w:rPr>
        <w:t>Центром тестирования ГТО было выдано 195 золотых знака, 463 серебряных знака и 566 бронзовых знака.</w:t>
      </w:r>
    </w:p>
    <w:p w:rsidR="00307D17" w:rsidRPr="00F655AC" w:rsidRDefault="00307D17" w:rsidP="00343EF7">
      <w:pPr>
        <w:ind w:firstLine="709"/>
        <w:contextualSpacing/>
        <w:jc w:val="both"/>
        <w:rPr>
          <w:color w:val="000000"/>
          <w:szCs w:val="28"/>
        </w:rPr>
      </w:pPr>
      <w:r w:rsidRPr="00F655AC">
        <w:rPr>
          <w:szCs w:val="28"/>
        </w:rPr>
        <w:t xml:space="preserve">Созданы условия для занятия спортом во всех 15 территориальных отделах администрации Кочубеевского </w:t>
      </w:r>
      <w:r w:rsidR="00343EF7">
        <w:rPr>
          <w:szCs w:val="28"/>
        </w:rPr>
        <w:t xml:space="preserve">округа по вовлечению граждан в </w:t>
      </w:r>
      <w:r w:rsidRPr="00F655AC">
        <w:rPr>
          <w:szCs w:val="28"/>
        </w:rPr>
        <w:t xml:space="preserve">занятия спортом: работают МКУ ДО ДЮСШ № 1 и МКУ ДО ДЮСШ № 2, МБУ ДО ДОО (П) Ц «Дельфин», МОУ ДОД «Станция юных техников», МОУ ДОД «Станция детского – юношеского туризма им. Виталия Федорова», МУ КМР СК Спортивный комплекс «Урожай», МОУ ДОД «Дом детского творчества», 7 малых спортзалов с тренажерным оборудованием, 34 спортзалов МОУ СОШ Кочубеевского округа. На базе общеобразовательных школ Кочубеевского муниципального округа в 2022 году приступили к работе 5 спортивных клубов: «Легион» </w:t>
      </w:r>
      <w:r w:rsidR="00343EF7">
        <w:rPr>
          <w:szCs w:val="28"/>
        </w:rPr>
        <w:t xml:space="preserve">(МКОУ СОШ №12 с. </w:t>
      </w:r>
      <w:proofErr w:type="spellStart"/>
      <w:r w:rsidR="00343EF7">
        <w:rPr>
          <w:szCs w:val="28"/>
        </w:rPr>
        <w:t>Дворцовское</w:t>
      </w:r>
      <w:proofErr w:type="spellEnd"/>
      <w:r w:rsidR="00343EF7">
        <w:rPr>
          <w:szCs w:val="28"/>
        </w:rPr>
        <w:t xml:space="preserve">); </w:t>
      </w:r>
      <w:r w:rsidRPr="00F655AC">
        <w:rPr>
          <w:szCs w:val="28"/>
        </w:rPr>
        <w:t xml:space="preserve">«Спартанцы» (МКОУ СОШ №22 х. </w:t>
      </w:r>
      <w:proofErr w:type="spellStart"/>
      <w:r w:rsidRPr="00F655AC">
        <w:rPr>
          <w:szCs w:val="28"/>
        </w:rPr>
        <w:t>Стародворцовский</w:t>
      </w:r>
      <w:proofErr w:type="spellEnd"/>
      <w:r w:rsidRPr="00F655AC">
        <w:rPr>
          <w:szCs w:val="28"/>
        </w:rPr>
        <w:t xml:space="preserve">); «Импульс» (МКОУ СОШ №17 аул </w:t>
      </w:r>
      <w:proofErr w:type="spellStart"/>
      <w:r w:rsidRPr="00F655AC">
        <w:rPr>
          <w:szCs w:val="28"/>
        </w:rPr>
        <w:t>Карамурзинский</w:t>
      </w:r>
      <w:proofErr w:type="spellEnd"/>
      <w:r w:rsidRPr="00F655AC">
        <w:rPr>
          <w:szCs w:val="28"/>
        </w:rPr>
        <w:t xml:space="preserve">); «МКОУ ООШ №21» (МКОУ ООШ №21 ст. </w:t>
      </w:r>
      <w:proofErr w:type="spellStart"/>
      <w:r w:rsidRPr="00F655AC">
        <w:rPr>
          <w:szCs w:val="28"/>
        </w:rPr>
        <w:t>Новоекатериновская</w:t>
      </w:r>
      <w:proofErr w:type="spellEnd"/>
      <w:r w:rsidRPr="00F655AC">
        <w:rPr>
          <w:szCs w:val="28"/>
        </w:rPr>
        <w:t>); «Старт» (МКОУ СОШ №8 х. Васильевский).</w:t>
      </w:r>
    </w:p>
    <w:p w:rsidR="00307D17" w:rsidRPr="00F75B59" w:rsidRDefault="00307D17" w:rsidP="00343EF7">
      <w:pPr>
        <w:pStyle w:val="af4"/>
        <w:ind w:firstLine="709"/>
        <w:contextualSpacing/>
        <w:jc w:val="both"/>
        <w:rPr>
          <w:sz w:val="28"/>
          <w:szCs w:val="28"/>
        </w:rPr>
      </w:pPr>
      <w:r w:rsidRPr="00F75B59">
        <w:rPr>
          <w:sz w:val="28"/>
          <w:szCs w:val="28"/>
        </w:rPr>
        <w:t xml:space="preserve">Продолжают свою работу пришкольные спортивные клубы: «Энергия» (МБОУ СОШ № 16, с. </w:t>
      </w:r>
      <w:proofErr w:type="spellStart"/>
      <w:r w:rsidRPr="00F75B59">
        <w:rPr>
          <w:sz w:val="28"/>
          <w:szCs w:val="28"/>
        </w:rPr>
        <w:t>Казьминское</w:t>
      </w:r>
      <w:proofErr w:type="spellEnd"/>
      <w:r w:rsidRPr="00F75B59">
        <w:rPr>
          <w:sz w:val="28"/>
          <w:szCs w:val="28"/>
        </w:rPr>
        <w:t xml:space="preserve">); «Старт» (МКОУ СОШ № 4, с. Кочубеевское); «Стимул» (МКОУ СОШ № 23, х. </w:t>
      </w:r>
      <w:proofErr w:type="spellStart"/>
      <w:r w:rsidRPr="00F75B59">
        <w:rPr>
          <w:sz w:val="28"/>
          <w:szCs w:val="28"/>
        </w:rPr>
        <w:t>Усть</w:t>
      </w:r>
      <w:proofErr w:type="spellEnd"/>
      <w:r w:rsidRPr="00F75B59">
        <w:rPr>
          <w:sz w:val="28"/>
          <w:szCs w:val="28"/>
        </w:rPr>
        <w:t xml:space="preserve">-Невинский); «Импульс» (МКОУ СОШ № 18 (филиал 16 школы); «Олимп» (МКОУ СОШ № 7 ст. </w:t>
      </w:r>
      <w:proofErr w:type="spellStart"/>
      <w:r w:rsidRPr="00F75B59">
        <w:rPr>
          <w:sz w:val="28"/>
          <w:szCs w:val="28"/>
        </w:rPr>
        <w:t>Беломечетская</w:t>
      </w:r>
      <w:proofErr w:type="spellEnd"/>
      <w:r w:rsidRPr="00F75B59">
        <w:rPr>
          <w:sz w:val="28"/>
          <w:szCs w:val="28"/>
        </w:rPr>
        <w:t xml:space="preserve">); «Олимп» (МКОУ СОШ №2 с. Кочубеевское); «Олимп» (МКОУ СОШ №1 с. </w:t>
      </w:r>
      <w:proofErr w:type="spellStart"/>
      <w:r w:rsidRPr="00F75B59">
        <w:rPr>
          <w:sz w:val="28"/>
          <w:szCs w:val="28"/>
        </w:rPr>
        <w:t>Кочубеевско</w:t>
      </w:r>
      <w:proofErr w:type="spellEnd"/>
      <w:r w:rsidRPr="00F75B59">
        <w:rPr>
          <w:sz w:val="28"/>
          <w:szCs w:val="28"/>
        </w:rPr>
        <w:t xml:space="preserve">; «Лидер» (МКОУ СОШ №3 с. Кочубеевское); «Здоровое поколение» (МКОУ СОШ №5 с. </w:t>
      </w:r>
      <w:proofErr w:type="spellStart"/>
      <w:r w:rsidRPr="00F75B59">
        <w:rPr>
          <w:sz w:val="28"/>
          <w:szCs w:val="28"/>
        </w:rPr>
        <w:t>Балахоновское</w:t>
      </w:r>
      <w:proofErr w:type="spellEnd"/>
      <w:r w:rsidRPr="00F75B59">
        <w:rPr>
          <w:sz w:val="28"/>
          <w:szCs w:val="28"/>
        </w:rPr>
        <w:t xml:space="preserve">); «Сильные, смелые, ловкие» (МКОУ СОШ №6 ст. </w:t>
      </w:r>
      <w:proofErr w:type="spellStart"/>
      <w:r w:rsidRPr="00F75B59">
        <w:rPr>
          <w:sz w:val="28"/>
          <w:szCs w:val="28"/>
        </w:rPr>
        <w:t>Барсуковская</w:t>
      </w:r>
      <w:proofErr w:type="spellEnd"/>
      <w:r w:rsidRPr="00F75B59">
        <w:rPr>
          <w:sz w:val="28"/>
          <w:szCs w:val="28"/>
        </w:rPr>
        <w:t xml:space="preserve">);  «Горизонт» (МКОУ СОШ №9 с. Веселое); «Старт» (МКОУ СОШ №10 имени Героя России </w:t>
      </w:r>
      <w:proofErr w:type="spellStart"/>
      <w:r w:rsidRPr="00F75B59">
        <w:rPr>
          <w:sz w:val="28"/>
          <w:szCs w:val="28"/>
        </w:rPr>
        <w:t>Чепракова</w:t>
      </w:r>
      <w:proofErr w:type="spellEnd"/>
      <w:r w:rsidRPr="00F75B59">
        <w:rPr>
          <w:sz w:val="28"/>
          <w:szCs w:val="28"/>
        </w:rPr>
        <w:t xml:space="preserve"> В.Н.  с. </w:t>
      </w:r>
      <w:proofErr w:type="spellStart"/>
      <w:r w:rsidRPr="00F75B59">
        <w:rPr>
          <w:sz w:val="28"/>
          <w:szCs w:val="28"/>
        </w:rPr>
        <w:t>Вревское</w:t>
      </w:r>
      <w:proofErr w:type="spellEnd"/>
      <w:r w:rsidRPr="00F75B59">
        <w:rPr>
          <w:sz w:val="28"/>
          <w:szCs w:val="28"/>
        </w:rPr>
        <w:t xml:space="preserve">); «Лидер» (МКОУ СОШ №11 ст. Георгиевская); «Олимп» (МКОУ СОШ №14 имени </w:t>
      </w:r>
      <w:proofErr w:type="spellStart"/>
      <w:r w:rsidRPr="00F75B59">
        <w:rPr>
          <w:sz w:val="28"/>
          <w:szCs w:val="28"/>
        </w:rPr>
        <w:t>Дроботовой</w:t>
      </w:r>
      <w:proofErr w:type="spellEnd"/>
      <w:r w:rsidRPr="00F75B59">
        <w:rPr>
          <w:sz w:val="28"/>
          <w:szCs w:val="28"/>
        </w:rPr>
        <w:t xml:space="preserve"> Л.И.» с. </w:t>
      </w:r>
      <w:proofErr w:type="spellStart"/>
      <w:r w:rsidRPr="00F75B59">
        <w:rPr>
          <w:sz w:val="28"/>
          <w:szCs w:val="28"/>
        </w:rPr>
        <w:t>Вревское</w:t>
      </w:r>
      <w:proofErr w:type="spellEnd"/>
      <w:r w:rsidRPr="00F75B59">
        <w:rPr>
          <w:sz w:val="28"/>
          <w:szCs w:val="28"/>
        </w:rPr>
        <w:t xml:space="preserve">); «Сильные, смелые, ловкие» </w:t>
      </w:r>
      <w:r w:rsidRPr="00F75B59">
        <w:rPr>
          <w:sz w:val="28"/>
          <w:szCs w:val="28"/>
        </w:rPr>
        <w:lastRenderedPageBreak/>
        <w:t>(МКОУ СОШ №19 с. Надзорное); «</w:t>
      </w:r>
      <w:proofErr w:type="spellStart"/>
      <w:r w:rsidRPr="00F75B59">
        <w:rPr>
          <w:sz w:val="28"/>
          <w:szCs w:val="28"/>
        </w:rPr>
        <w:t>СТРиЖ</w:t>
      </w:r>
      <w:proofErr w:type="spellEnd"/>
      <w:r w:rsidRPr="00F75B59">
        <w:rPr>
          <w:sz w:val="28"/>
          <w:szCs w:val="28"/>
        </w:rPr>
        <w:t>» (МКОУ СОШ №20 с. Новая Деревня).</w:t>
      </w:r>
    </w:p>
    <w:p w:rsidR="00307D17" w:rsidRPr="00F75B59" w:rsidRDefault="00307D17" w:rsidP="00343EF7">
      <w:pPr>
        <w:pStyle w:val="af4"/>
        <w:ind w:firstLine="709"/>
        <w:contextualSpacing/>
        <w:jc w:val="both"/>
        <w:rPr>
          <w:rFonts w:eastAsia="Calibri"/>
          <w:sz w:val="28"/>
          <w:szCs w:val="28"/>
        </w:rPr>
      </w:pPr>
      <w:r w:rsidRPr="00F75B59">
        <w:rPr>
          <w:color w:val="000000"/>
          <w:sz w:val="28"/>
          <w:szCs w:val="28"/>
        </w:rPr>
        <w:t xml:space="preserve">В общей сложности за 2022 год </w:t>
      </w:r>
      <w:r w:rsidRPr="00F75B59">
        <w:rPr>
          <w:rFonts w:eastAsia="Calibri"/>
          <w:sz w:val="28"/>
          <w:szCs w:val="28"/>
        </w:rPr>
        <w:t>специалистами физкультурно-спортивных организаций в округе проведено 193 мероприятия.</w:t>
      </w:r>
    </w:p>
    <w:p w:rsidR="00307D17" w:rsidRPr="00F75B59" w:rsidRDefault="00307D17" w:rsidP="00BE0FEB">
      <w:pPr>
        <w:pStyle w:val="af4"/>
        <w:jc w:val="both"/>
        <w:rPr>
          <w:color w:val="000000"/>
          <w:sz w:val="28"/>
          <w:szCs w:val="28"/>
        </w:rPr>
      </w:pPr>
      <w:bookmarkStart w:id="0" w:name="_GoBack"/>
      <w:bookmarkEnd w:id="0"/>
    </w:p>
    <w:p w:rsidR="00307D17" w:rsidRDefault="00307D17" w:rsidP="00F655AC">
      <w:pPr>
        <w:pStyle w:val="af5"/>
        <w:jc w:val="center"/>
        <w:rPr>
          <w:rStyle w:val="af3"/>
          <w:color w:val="000000"/>
          <w:szCs w:val="28"/>
        </w:rPr>
      </w:pPr>
      <w:r w:rsidRPr="00307D17">
        <w:rPr>
          <w:rStyle w:val="af3"/>
          <w:color w:val="000000"/>
          <w:szCs w:val="28"/>
        </w:rPr>
        <w:t>5.14. Информационное обеспечение</w:t>
      </w:r>
    </w:p>
    <w:p w:rsidR="00BE0FEB" w:rsidRPr="00BE0FEB" w:rsidRDefault="00BE0FEB" w:rsidP="00BE0FEB">
      <w:pPr>
        <w:rPr>
          <w:rStyle w:val="af3"/>
          <w:color w:val="000000"/>
          <w:szCs w:val="28"/>
        </w:rPr>
      </w:pPr>
    </w:p>
    <w:p w:rsidR="00BE0FEB" w:rsidRPr="00BE0FEB" w:rsidRDefault="00BE0FEB" w:rsidP="00BE0FEB">
      <w:pPr>
        <w:pStyle w:val="ae"/>
        <w:shd w:val="clear" w:color="auto" w:fill="FFFFFF"/>
        <w:spacing w:before="0" w:beforeAutospacing="0" w:after="0" w:afterAutospacing="0"/>
        <w:ind w:firstLine="709"/>
        <w:jc w:val="both"/>
        <w:rPr>
          <w:color w:val="000000"/>
          <w:sz w:val="28"/>
          <w:szCs w:val="28"/>
        </w:rPr>
      </w:pPr>
      <w:r w:rsidRPr="00BE0FEB">
        <w:rPr>
          <w:color w:val="000000"/>
          <w:sz w:val="28"/>
          <w:szCs w:val="28"/>
        </w:rPr>
        <w:t xml:space="preserve">В течение 2022 года администрацией Кочубеевского муниципального округа Ставропольского края на постоянной основе размещалась информация социально-экономического характера в следующих информационных ресурсах: </w:t>
      </w:r>
    </w:p>
    <w:p w:rsidR="00BE0FEB" w:rsidRPr="00BE0FEB" w:rsidRDefault="00BE0FEB" w:rsidP="00BE0FEB">
      <w:pPr>
        <w:pStyle w:val="ae"/>
        <w:shd w:val="clear" w:color="auto" w:fill="FFFFFF"/>
        <w:spacing w:before="0" w:beforeAutospacing="0" w:after="0" w:afterAutospacing="0"/>
        <w:ind w:firstLine="709"/>
        <w:jc w:val="both"/>
        <w:rPr>
          <w:color w:val="000000"/>
          <w:sz w:val="28"/>
          <w:szCs w:val="28"/>
        </w:rPr>
      </w:pPr>
      <w:r w:rsidRPr="00BE0FEB">
        <w:rPr>
          <w:color w:val="000000"/>
          <w:sz w:val="28"/>
          <w:szCs w:val="28"/>
        </w:rPr>
        <w:t xml:space="preserve">-Ежемесячная рекламно-информационная газета «В курсе!», Кочубеевское приложение «Наш район», выходит 1 раз в месяц; </w:t>
      </w:r>
    </w:p>
    <w:p w:rsidR="00BE0FEB" w:rsidRPr="00BE0FEB" w:rsidRDefault="00BE0FEB" w:rsidP="00BE0FEB">
      <w:pPr>
        <w:pStyle w:val="ae"/>
        <w:shd w:val="clear" w:color="auto" w:fill="FFFFFF"/>
        <w:spacing w:before="0" w:beforeAutospacing="0" w:after="0" w:afterAutospacing="0"/>
        <w:ind w:firstLine="709"/>
        <w:jc w:val="both"/>
        <w:rPr>
          <w:color w:val="000000"/>
          <w:sz w:val="28"/>
          <w:szCs w:val="28"/>
        </w:rPr>
      </w:pPr>
      <w:r w:rsidRPr="00BE0FEB">
        <w:rPr>
          <w:color w:val="000000"/>
          <w:sz w:val="28"/>
          <w:szCs w:val="28"/>
        </w:rPr>
        <w:t xml:space="preserve">-Общественно-политическая газета Кочубеевского района СК «Звезда </w:t>
      </w:r>
      <w:proofErr w:type="spellStart"/>
      <w:r w:rsidRPr="00BE0FEB">
        <w:rPr>
          <w:color w:val="000000"/>
          <w:sz w:val="28"/>
          <w:szCs w:val="28"/>
        </w:rPr>
        <w:t>Прикубанья</w:t>
      </w:r>
      <w:proofErr w:type="spellEnd"/>
      <w:r w:rsidRPr="00BE0FEB">
        <w:rPr>
          <w:color w:val="000000"/>
          <w:sz w:val="28"/>
          <w:szCs w:val="28"/>
        </w:rPr>
        <w:t xml:space="preserve">», выходит 2 раза в неделю; </w:t>
      </w:r>
    </w:p>
    <w:p w:rsidR="00BE0FEB" w:rsidRPr="00BE0FEB" w:rsidRDefault="00BE0FEB" w:rsidP="00BE0FEB">
      <w:pPr>
        <w:pStyle w:val="ae"/>
        <w:shd w:val="clear" w:color="auto" w:fill="FFFFFF"/>
        <w:spacing w:before="0" w:beforeAutospacing="0" w:after="0" w:afterAutospacing="0"/>
        <w:ind w:firstLine="709"/>
        <w:jc w:val="both"/>
        <w:rPr>
          <w:color w:val="000000"/>
          <w:sz w:val="28"/>
          <w:szCs w:val="28"/>
        </w:rPr>
      </w:pPr>
      <w:r w:rsidRPr="00BE0FEB">
        <w:rPr>
          <w:color w:val="000000"/>
          <w:sz w:val="28"/>
          <w:szCs w:val="28"/>
        </w:rPr>
        <w:t xml:space="preserve">-«Вестник Кочубеевского муниципального района» выходит по мере необходимости; </w:t>
      </w:r>
    </w:p>
    <w:p w:rsidR="00BE0FEB" w:rsidRPr="00BE0FEB" w:rsidRDefault="00BE0FEB" w:rsidP="00BE0FEB">
      <w:pPr>
        <w:pStyle w:val="ae"/>
        <w:shd w:val="clear" w:color="auto" w:fill="FFFFFF"/>
        <w:spacing w:before="0" w:beforeAutospacing="0" w:after="0" w:afterAutospacing="0"/>
        <w:ind w:firstLine="709"/>
        <w:jc w:val="both"/>
        <w:rPr>
          <w:color w:val="000000"/>
          <w:sz w:val="28"/>
          <w:szCs w:val="28"/>
        </w:rPr>
      </w:pPr>
      <w:r w:rsidRPr="00BE0FEB">
        <w:rPr>
          <w:color w:val="000000"/>
          <w:sz w:val="28"/>
          <w:szCs w:val="28"/>
        </w:rPr>
        <w:t xml:space="preserve">-Официальный сайт администрации Кочубеевского округа www.кочубеевский-район.рф. </w:t>
      </w:r>
    </w:p>
    <w:p w:rsidR="00BE0FEB" w:rsidRPr="00BE0FEB" w:rsidRDefault="00BE0FEB" w:rsidP="00BE0FEB">
      <w:pPr>
        <w:pStyle w:val="ae"/>
        <w:shd w:val="clear" w:color="auto" w:fill="FFFFFF"/>
        <w:spacing w:before="0" w:beforeAutospacing="0" w:after="0" w:afterAutospacing="0"/>
        <w:ind w:firstLine="709"/>
        <w:jc w:val="both"/>
        <w:rPr>
          <w:color w:val="000000"/>
          <w:sz w:val="28"/>
          <w:szCs w:val="28"/>
        </w:rPr>
      </w:pPr>
      <w:r w:rsidRPr="00BE0FEB">
        <w:rPr>
          <w:color w:val="000000"/>
          <w:sz w:val="28"/>
          <w:szCs w:val="28"/>
        </w:rPr>
        <w:t xml:space="preserve">- Новостной портал Кочубеевского муниципального округа vkurse26.ru; </w:t>
      </w:r>
    </w:p>
    <w:p w:rsidR="00BE0FEB" w:rsidRPr="00BE0FEB" w:rsidRDefault="00BE0FEB" w:rsidP="00BE0FEB">
      <w:pPr>
        <w:pStyle w:val="ae"/>
        <w:shd w:val="clear" w:color="auto" w:fill="FFFFFF"/>
        <w:spacing w:before="0" w:beforeAutospacing="0" w:after="0" w:afterAutospacing="0"/>
        <w:ind w:firstLine="709"/>
        <w:jc w:val="both"/>
        <w:rPr>
          <w:color w:val="000000"/>
          <w:sz w:val="28"/>
          <w:szCs w:val="28"/>
        </w:rPr>
      </w:pPr>
      <w:r w:rsidRPr="00BE0FEB">
        <w:rPr>
          <w:color w:val="000000"/>
          <w:sz w:val="28"/>
          <w:szCs w:val="28"/>
        </w:rPr>
        <w:t xml:space="preserve">-Местный телевизионный канал «Редакция телепрограмм «ТМ – Мастер»; </w:t>
      </w:r>
    </w:p>
    <w:p w:rsidR="00BE0FEB" w:rsidRPr="00BE0FEB" w:rsidRDefault="00BE0FEB" w:rsidP="00BE0FEB">
      <w:pPr>
        <w:pStyle w:val="ae"/>
        <w:shd w:val="clear" w:color="auto" w:fill="FFFFFF"/>
        <w:spacing w:before="0" w:beforeAutospacing="0" w:after="0" w:afterAutospacing="0"/>
        <w:ind w:firstLine="709"/>
        <w:jc w:val="both"/>
        <w:rPr>
          <w:color w:val="000000"/>
          <w:sz w:val="28"/>
          <w:szCs w:val="28"/>
        </w:rPr>
      </w:pPr>
      <w:r w:rsidRPr="00BE0FEB">
        <w:rPr>
          <w:color w:val="000000"/>
          <w:sz w:val="28"/>
          <w:szCs w:val="28"/>
        </w:rPr>
        <w:t xml:space="preserve">-Социальные сети; </w:t>
      </w:r>
    </w:p>
    <w:p w:rsidR="00307D17" w:rsidRDefault="00BE0FEB" w:rsidP="00BE0FEB">
      <w:pPr>
        <w:pStyle w:val="ae"/>
        <w:shd w:val="clear" w:color="auto" w:fill="FFFFFF"/>
        <w:spacing w:before="0" w:beforeAutospacing="0" w:after="0" w:afterAutospacing="0"/>
        <w:ind w:firstLine="709"/>
        <w:jc w:val="both"/>
        <w:rPr>
          <w:color w:val="000000"/>
          <w:sz w:val="28"/>
          <w:szCs w:val="28"/>
        </w:rPr>
      </w:pPr>
      <w:r w:rsidRPr="00BE0FEB">
        <w:rPr>
          <w:color w:val="000000"/>
          <w:sz w:val="28"/>
          <w:szCs w:val="28"/>
        </w:rPr>
        <w:t>-Информация предоставлялась информационным агентствам и СМИ Ставропольского края.</w:t>
      </w:r>
    </w:p>
    <w:p w:rsidR="00BE0FEB" w:rsidRPr="00BE0FEB" w:rsidRDefault="00BE0FEB" w:rsidP="00BE0FEB">
      <w:pPr>
        <w:pStyle w:val="ae"/>
        <w:shd w:val="clear" w:color="auto" w:fill="FFFFFF"/>
        <w:spacing w:before="0" w:beforeAutospacing="0" w:after="0" w:afterAutospacing="0"/>
        <w:jc w:val="both"/>
        <w:rPr>
          <w:color w:val="000000"/>
          <w:sz w:val="28"/>
          <w:szCs w:val="28"/>
        </w:rPr>
      </w:pPr>
    </w:p>
    <w:p w:rsidR="00307D17" w:rsidRPr="00F75B59" w:rsidRDefault="00307D17" w:rsidP="00F655AC">
      <w:pPr>
        <w:pStyle w:val="ae"/>
        <w:shd w:val="clear" w:color="auto" w:fill="FFFFFF"/>
        <w:spacing w:before="0" w:beforeAutospacing="0" w:after="0" w:afterAutospacing="0"/>
        <w:jc w:val="center"/>
        <w:rPr>
          <w:rStyle w:val="af3"/>
          <w:color w:val="000000"/>
          <w:sz w:val="28"/>
          <w:szCs w:val="28"/>
        </w:rPr>
      </w:pPr>
      <w:r w:rsidRPr="00F75B59">
        <w:rPr>
          <w:rStyle w:val="af3"/>
          <w:color w:val="000000"/>
          <w:sz w:val="28"/>
          <w:szCs w:val="28"/>
        </w:rPr>
        <w:t>5.15. Международное сотрудничество, побратимские связи</w:t>
      </w:r>
    </w:p>
    <w:p w:rsidR="00307D17" w:rsidRPr="00F75B59" w:rsidRDefault="00307D17" w:rsidP="00BE0FEB">
      <w:pPr>
        <w:pStyle w:val="ae"/>
        <w:shd w:val="clear" w:color="auto" w:fill="FFFFFF"/>
        <w:spacing w:before="0" w:beforeAutospacing="0" w:after="0" w:afterAutospacing="0"/>
        <w:jc w:val="both"/>
        <w:rPr>
          <w:rStyle w:val="af3"/>
          <w:color w:val="000000"/>
          <w:sz w:val="28"/>
          <w:szCs w:val="28"/>
        </w:rPr>
      </w:pPr>
    </w:p>
    <w:p w:rsidR="00BE0FEB" w:rsidRPr="00BE0FEB" w:rsidRDefault="00BE0FEB" w:rsidP="00BE0FEB">
      <w:pPr>
        <w:ind w:firstLine="709"/>
        <w:jc w:val="both"/>
        <w:rPr>
          <w:bCs/>
          <w:szCs w:val="28"/>
        </w:rPr>
      </w:pPr>
      <w:r w:rsidRPr="00BE0FEB">
        <w:rPr>
          <w:bCs/>
          <w:szCs w:val="28"/>
        </w:rPr>
        <w:t>В целях совершенствования порядка работы администрации Кочубеевского муниципального округа Ставропольского края с иностранными делегациями на территории Кочубеевского муниципального округа, упорядочения выезда официальных делегаций администрации Кочубеевского муниципального округа Ставропольского края за границу, обеспечения контроля за выполнением достигнутых в ходе международных мероприятий договоренностей, исполнения постановлением Правительства Ставропольского края от 20 июля 2005 г. 88-п «О Положении об осуществлении международных связей органами исполнительной власти Ставропольского края» распоряжением администрации Кочубеевского муниципального округа Ставропольского края назначены ответственные за осущ</w:t>
      </w:r>
      <w:r>
        <w:rPr>
          <w:bCs/>
          <w:szCs w:val="28"/>
        </w:rPr>
        <w:t>ествление международных связей.</w:t>
      </w:r>
    </w:p>
    <w:p w:rsidR="00BE0FEB" w:rsidRPr="00BE0FEB" w:rsidRDefault="00BE0FEB" w:rsidP="00BE0FEB">
      <w:pPr>
        <w:ind w:firstLine="709"/>
        <w:jc w:val="both"/>
        <w:rPr>
          <w:bCs/>
          <w:szCs w:val="28"/>
        </w:rPr>
      </w:pPr>
      <w:r w:rsidRPr="00BE0FEB">
        <w:rPr>
          <w:bCs/>
          <w:szCs w:val="28"/>
        </w:rPr>
        <w:t xml:space="preserve">В рамках Соглашения о торгово-экономическом, научно-техническом и культурном сотрудничестве, подписанного между Главой Карачаево-Черкесии и Губернатором Ставропольского края (21 сентября 2012 года в г. Сочи), заключено Соглашение о побратимских связях между Кочубеевским районом Ставропольского края и Ногайским районом Карачаево-Черкесии. Соглашение подписано 17 августа 2013 года. </w:t>
      </w:r>
    </w:p>
    <w:p w:rsidR="00BE0FEB" w:rsidRPr="00BE0FEB" w:rsidRDefault="00BE0FEB" w:rsidP="00BE0FEB">
      <w:pPr>
        <w:ind w:firstLine="709"/>
        <w:jc w:val="both"/>
        <w:rPr>
          <w:bCs/>
          <w:szCs w:val="28"/>
        </w:rPr>
      </w:pPr>
      <w:proofErr w:type="spellStart"/>
      <w:r w:rsidRPr="00BE0FEB">
        <w:rPr>
          <w:bCs/>
          <w:szCs w:val="28"/>
        </w:rPr>
        <w:t>Кочубеевский</w:t>
      </w:r>
      <w:proofErr w:type="spellEnd"/>
      <w:r w:rsidRPr="00BE0FEB">
        <w:rPr>
          <w:bCs/>
          <w:szCs w:val="28"/>
        </w:rPr>
        <w:t xml:space="preserve"> и Ногайский районы уже немало лет сотрудничают в культурной и спортивно-оздоровительной сферах. </w:t>
      </w:r>
    </w:p>
    <w:p w:rsidR="00BE0FEB" w:rsidRPr="00BE0FEB" w:rsidRDefault="00BE0FEB" w:rsidP="00BE0FEB">
      <w:pPr>
        <w:ind w:firstLine="709"/>
        <w:jc w:val="both"/>
        <w:rPr>
          <w:bCs/>
          <w:szCs w:val="28"/>
        </w:rPr>
      </w:pPr>
      <w:r w:rsidRPr="00BE0FEB">
        <w:rPr>
          <w:bCs/>
          <w:szCs w:val="28"/>
        </w:rPr>
        <w:lastRenderedPageBreak/>
        <w:t xml:space="preserve">С уверенностью можно сказать, что подписанное соглашение является официальным документом, оформившим давние добрососедские узы, которые в будущем будут только развиваться. </w:t>
      </w:r>
    </w:p>
    <w:p w:rsidR="00307D17" w:rsidRDefault="00BE0FEB" w:rsidP="00BE0FEB">
      <w:pPr>
        <w:ind w:firstLine="709"/>
        <w:jc w:val="both"/>
        <w:rPr>
          <w:bCs/>
          <w:szCs w:val="28"/>
        </w:rPr>
      </w:pPr>
      <w:r w:rsidRPr="00BE0FEB">
        <w:rPr>
          <w:bCs/>
          <w:szCs w:val="28"/>
        </w:rPr>
        <w:t xml:space="preserve">С целью привлечения внимания к продукции товаропроизводителей Кочубеевского округа, предприятия округа принимают участие в </w:t>
      </w:r>
      <w:proofErr w:type="spellStart"/>
      <w:r w:rsidRPr="00BE0FEB">
        <w:rPr>
          <w:bCs/>
          <w:szCs w:val="28"/>
        </w:rPr>
        <w:t>выставочно</w:t>
      </w:r>
      <w:proofErr w:type="spellEnd"/>
      <w:r w:rsidRPr="00BE0FEB">
        <w:rPr>
          <w:bCs/>
          <w:szCs w:val="28"/>
        </w:rPr>
        <w:t xml:space="preserve"> - ярмарочных мероприятиях, форумах, конференциях, проводимых на территории Ставропольского края, других субъектов Российской Федерации, а также за рубежом.</w:t>
      </w:r>
    </w:p>
    <w:p w:rsidR="00BE0FEB" w:rsidRPr="00162DA2" w:rsidRDefault="00BE0FEB" w:rsidP="00BE0FEB">
      <w:pPr>
        <w:ind w:firstLine="709"/>
        <w:jc w:val="both"/>
        <w:rPr>
          <w:rFonts w:eastAsia="Calibri"/>
          <w:szCs w:val="28"/>
          <w:lang w:eastAsia="en-US"/>
        </w:rPr>
      </w:pPr>
    </w:p>
    <w:p w:rsidR="00162DA2" w:rsidRPr="00162DA2" w:rsidRDefault="00162DA2" w:rsidP="00162DA2">
      <w:pPr>
        <w:tabs>
          <w:tab w:val="num" w:pos="426"/>
          <w:tab w:val="right" w:leader="dot" w:pos="9344"/>
        </w:tabs>
        <w:spacing w:line="240" w:lineRule="exact"/>
        <w:ind w:left="426" w:hanging="360"/>
        <w:jc w:val="both"/>
        <w:rPr>
          <w:rFonts w:eastAsia="Calibri"/>
          <w:b/>
          <w:bCs/>
          <w:szCs w:val="28"/>
          <w:lang w:eastAsia="en-US"/>
        </w:rPr>
      </w:pPr>
      <w:r w:rsidRPr="00162DA2">
        <w:rPr>
          <w:rFonts w:eastAsia="Calibri"/>
          <w:b/>
          <w:bCs/>
          <w:szCs w:val="28"/>
          <w:lang w:eastAsia="en-US"/>
        </w:rPr>
        <w:t>Террит</w:t>
      </w:r>
      <w:smartTag w:uri="urn:schemas-microsoft-com:office:smarttags" w:element="PersonName">
        <w:r w:rsidRPr="00162DA2">
          <w:rPr>
            <w:rFonts w:eastAsia="Calibri"/>
            <w:b/>
            <w:bCs/>
            <w:szCs w:val="28"/>
            <w:lang w:eastAsia="en-US"/>
          </w:rPr>
          <w:t>о</w:t>
        </w:r>
      </w:smartTag>
      <w:r w:rsidRPr="00162DA2">
        <w:rPr>
          <w:rFonts w:eastAsia="Calibri"/>
          <w:b/>
          <w:bCs/>
          <w:szCs w:val="28"/>
          <w:lang w:eastAsia="en-US"/>
        </w:rPr>
        <w:t>риальн</w:t>
      </w:r>
      <w:smartTag w:uri="urn:schemas-microsoft-com:office:smarttags" w:element="PersonName">
        <w:r w:rsidRPr="00162DA2">
          <w:rPr>
            <w:rFonts w:eastAsia="Calibri"/>
            <w:b/>
            <w:bCs/>
            <w:szCs w:val="28"/>
            <w:lang w:eastAsia="en-US"/>
          </w:rPr>
          <w:t>о</w:t>
        </w:r>
      </w:smartTag>
      <w:r w:rsidRPr="00162DA2">
        <w:rPr>
          <w:rFonts w:eastAsia="Calibri"/>
          <w:b/>
          <w:bCs/>
          <w:szCs w:val="28"/>
          <w:lang w:eastAsia="en-US"/>
        </w:rPr>
        <w:t xml:space="preserve">е </w:t>
      </w:r>
      <w:smartTag w:uri="urn:schemas-microsoft-com:office:smarttags" w:element="PersonName">
        <w:r w:rsidRPr="00162DA2">
          <w:rPr>
            <w:rFonts w:eastAsia="Calibri"/>
            <w:b/>
            <w:bCs/>
            <w:szCs w:val="28"/>
            <w:lang w:eastAsia="en-US"/>
          </w:rPr>
          <w:t>о</w:t>
        </w:r>
      </w:smartTag>
      <w:r w:rsidRPr="00162DA2">
        <w:rPr>
          <w:rFonts w:eastAsia="Calibri"/>
          <w:b/>
          <w:bCs/>
          <w:szCs w:val="28"/>
          <w:lang w:eastAsia="en-US"/>
        </w:rPr>
        <w:t>бщественн</w:t>
      </w:r>
      <w:smartTag w:uri="urn:schemas-microsoft-com:office:smarttags" w:element="PersonName">
        <w:r w:rsidRPr="00162DA2">
          <w:rPr>
            <w:rFonts w:eastAsia="Calibri"/>
            <w:b/>
            <w:bCs/>
            <w:szCs w:val="28"/>
            <w:lang w:eastAsia="en-US"/>
          </w:rPr>
          <w:t>о</w:t>
        </w:r>
      </w:smartTag>
      <w:r w:rsidRPr="00162DA2">
        <w:rPr>
          <w:rFonts w:eastAsia="Calibri"/>
          <w:b/>
          <w:bCs/>
          <w:szCs w:val="28"/>
          <w:lang w:eastAsia="en-US"/>
        </w:rPr>
        <w:t>е сам</w:t>
      </w:r>
      <w:smartTag w:uri="urn:schemas-microsoft-com:office:smarttags" w:element="PersonName">
        <w:r w:rsidRPr="00162DA2">
          <w:rPr>
            <w:rFonts w:eastAsia="Calibri"/>
            <w:b/>
            <w:bCs/>
            <w:szCs w:val="28"/>
            <w:lang w:eastAsia="en-US"/>
          </w:rPr>
          <w:t>о</w:t>
        </w:r>
      </w:smartTag>
      <w:r w:rsidR="00343EF7">
        <w:rPr>
          <w:rFonts w:eastAsia="Calibri"/>
          <w:b/>
          <w:bCs/>
          <w:szCs w:val="28"/>
          <w:lang w:eastAsia="en-US"/>
        </w:rPr>
        <w:t>управление</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1559"/>
        <w:gridCol w:w="2330"/>
        <w:gridCol w:w="1928"/>
      </w:tblGrid>
      <w:tr w:rsidR="00162DA2" w:rsidRPr="00162DA2" w:rsidTr="00307D17">
        <w:trPr>
          <w:trHeight w:val="499"/>
        </w:trPr>
        <w:tc>
          <w:tcPr>
            <w:tcW w:w="3936" w:type="dxa"/>
            <w:vAlign w:val="center"/>
          </w:tcPr>
          <w:p w:rsidR="00162DA2" w:rsidRPr="00162DA2" w:rsidRDefault="00162DA2" w:rsidP="00162DA2">
            <w:pPr>
              <w:spacing w:line="240" w:lineRule="exact"/>
              <w:jc w:val="center"/>
              <w:rPr>
                <w:rFonts w:eastAsia="Calibri"/>
                <w:sz w:val="27"/>
                <w:szCs w:val="27"/>
                <w:lang w:eastAsia="en-US"/>
              </w:rPr>
            </w:pPr>
            <w:r w:rsidRPr="00162DA2">
              <w:rPr>
                <w:rFonts w:eastAsia="Calibri"/>
                <w:sz w:val="27"/>
                <w:szCs w:val="27"/>
                <w:lang w:eastAsia="en-US"/>
              </w:rPr>
              <w:t>Наименование</w:t>
            </w:r>
          </w:p>
        </w:tc>
        <w:tc>
          <w:tcPr>
            <w:tcW w:w="1559" w:type="dxa"/>
            <w:vAlign w:val="center"/>
          </w:tcPr>
          <w:p w:rsidR="00162DA2" w:rsidRPr="00162DA2" w:rsidRDefault="00162DA2" w:rsidP="00162DA2">
            <w:pPr>
              <w:spacing w:line="240" w:lineRule="exact"/>
              <w:ind w:hanging="20"/>
              <w:jc w:val="center"/>
              <w:rPr>
                <w:rFonts w:eastAsia="Calibri"/>
                <w:sz w:val="27"/>
                <w:szCs w:val="27"/>
                <w:lang w:eastAsia="en-US"/>
              </w:rPr>
            </w:pPr>
            <w:r w:rsidRPr="00162DA2">
              <w:rPr>
                <w:rFonts w:eastAsia="Calibri"/>
                <w:sz w:val="27"/>
                <w:szCs w:val="27"/>
                <w:lang w:eastAsia="en-US"/>
              </w:rPr>
              <w:t>Количество</w:t>
            </w:r>
          </w:p>
        </w:tc>
        <w:tc>
          <w:tcPr>
            <w:tcW w:w="2330" w:type="dxa"/>
            <w:vAlign w:val="center"/>
          </w:tcPr>
          <w:p w:rsidR="00162DA2" w:rsidRPr="00162DA2" w:rsidRDefault="00162DA2" w:rsidP="00162DA2">
            <w:pPr>
              <w:spacing w:line="240" w:lineRule="exact"/>
              <w:jc w:val="center"/>
              <w:rPr>
                <w:rFonts w:eastAsia="Calibri"/>
                <w:sz w:val="27"/>
                <w:szCs w:val="27"/>
                <w:lang w:eastAsia="en-US"/>
              </w:rPr>
            </w:pPr>
            <w:r w:rsidRPr="00162DA2">
              <w:rPr>
                <w:rFonts w:eastAsia="Calibri"/>
                <w:sz w:val="27"/>
                <w:szCs w:val="27"/>
                <w:lang w:eastAsia="en-US"/>
              </w:rPr>
              <w:t>в них член</w:t>
            </w:r>
            <w:smartTag w:uri="urn:schemas-microsoft-com:office:smarttags" w:element="PersonName">
              <w:r w:rsidRPr="00162DA2">
                <w:rPr>
                  <w:rFonts w:eastAsia="Calibri"/>
                  <w:sz w:val="27"/>
                  <w:szCs w:val="27"/>
                  <w:lang w:eastAsia="en-US"/>
                </w:rPr>
                <w:t>о</w:t>
              </w:r>
            </w:smartTag>
            <w:r w:rsidRPr="00162DA2">
              <w:rPr>
                <w:rFonts w:eastAsia="Calibri"/>
                <w:sz w:val="27"/>
                <w:szCs w:val="27"/>
                <w:lang w:eastAsia="en-US"/>
              </w:rPr>
              <w:t>в:</w:t>
            </w:r>
          </w:p>
          <w:p w:rsidR="00162DA2" w:rsidRPr="00162DA2" w:rsidRDefault="00162DA2" w:rsidP="00162DA2">
            <w:pPr>
              <w:spacing w:line="240" w:lineRule="exact"/>
              <w:jc w:val="center"/>
              <w:rPr>
                <w:rFonts w:eastAsia="Calibri"/>
                <w:sz w:val="27"/>
                <w:szCs w:val="27"/>
                <w:lang w:eastAsia="en-US"/>
              </w:rPr>
            </w:pPr>
            <w:r w:rsidRPr="00162DA2">
              <w:rPr>
                <w:rFonts w:eastAsia="Calibri"/>
                <w:sz w:val="27"/>
                <w:szCs w:val="27"/>
                <w:lang w:eastAsia="en-US"/>
              </w:rPr>
              <w:t xml:space="preserve">(в том числе </w:t>
            </w:r>
          </w:p>
          <w:p w:rsidR="00162DA2" w:rsidRPr="00162DA2" w:rsidRDefault="00162DA2" w:rsidP="00162DA2">
            <w:pPr>
              <w:spacing w:line="240" w:lineRule="exact"/>
              <w:jc w:val="center"/>
              <w:rPr>
                <w:rFonts w:eastAsia="Calibri"/>
                <w:sz w:val="27"/>
                <w:szCs w:val="27"/>
                <w:lang w:eastAsia="en-US"/>
              </w:rPr>
            </w:pPr>
            <w:r w:rsidRPr="00162DA2">
              <w:rPr>
                <w:rFonts w:eastAsia="Calibri"/>
                <w:sz w:val="27"/>
                <w:szCs w:val="27"/>
                <w:lang w:eastAsia="en-US"/>
              </w:rPr>
              <w:t>работающих на платн</w:t>
            </w:r>
            <w:smartTag w:uri="urn:schemas-microsoft-com:office:smarttags" w:element="PersonName">
              <w:r w:rsidRPr="00162DA2">
                <w:rPr>
                  <w:rFonts w:eastAsia="Calibri"/>
                  <w:sz w:val="27"/>
                  <w:szCs w:val="27"/>
                  <w:lang w:eastAsia="en-US"/>
                </w:rPr>
                <w:t>о</w:t>
              </w:r>
            </w:smartTag>
            <w:r w:rsidRPr="00162DA2">
              <w:rPr>
                <w:rFonts w:eastAsia="Calibri"/>
                <w:sz w:val="27"/>
                <w:szCs w:val="27"/>
                <w:lang w:eastAsia="en-US"/>
              </w:rPr>
              <w:t xml:space="preserve">й </w:t>
            </w:r>
            <w:smartTag w:uri="urn:schemas-microsoft-com:office:smarttags" w:element="PersonName">
              <w:r w:rsidRPr="00162DA2">
                <w:rPr>
                  <w:rFonts w:eastAsia="Calibri"/>
                  <w:sz w:val="27"/>
                  <w:szCs w:val="27"/>
                  <w:lang w:eastAsia="en-US"/>
                </w:rPr>
                <w:t>о</w:t>
              </w:r>
            </w:smartTag>
            <w:r w:rsidRPr="00162DA2">
              <w:rPr>
                <w:rFonts w:eastAsia="Calibri"/>
                <w:sz w:val="27"/>
                <w:szCs w:val="27"/>
                <w:lang w:eastAsia="en-US"/>
              </w:rPr>
              <w:t>сн</w:t>
            </w:r>
            <w:smartTag w:uri="urn:schemas-microsoft-com:office:smarttags" w:element="PersonName">
              <w:r w:rsidRPr="00162DA2">
                <w:rPr>
                  <w:rFonts w:eastAsia="Calibri"/>
                  <w:sz w:val="27"/>
                  <w:szCs w:val="27"/>
                  <w:lang w:eastAsia="en-US"/>
                </w:rPr>
                <w:t>о</w:t>
              </w:r>
            </w:smartTag>
            <w:r w:rsidRPr="00162DA2">
              <w:rPr>
                <w:rFonts w:eastAsia="Calibri"/>
                <w:sz w:val="27"/>
                <w:szCs w:val="27"/>
                <w:lang w:eastAsia="en-US"/>
              </w:rPr>
              <w:t>ве)</w:t>
            </w:r>
          </w:p>
        </w:tc>
        <w:tc>
          <w:tcPr>
            <w:tcW w:w="1928" w:type="dxa"/>
            <w:vAlign w:val="center"/>
          </w:tcPr>
          <w:p w:rsidR="00162DA2" w:rsidRPr="00162DA2" w:rsidRDefault="00162DA2" w:rsidP="00162DA2">
            <w:pPr>
              <w:spacing w:line="240" w:lineRule="exact"/>
              <w:jc w:val="center"/>
              <w:rPr>
                <w:rFonts w:eastAsia="Calibri"/>
                <w:sz w:val="27"/>
                <w:szCs w:val="27"/>
                <w:lang w:eastAsia="en-US"/>
              </w:rPr>
            </w:pPr>
            <w:r w:rsidRPr="00162DA2">
              <w:rPr>
                <w:rFonts w:eastAsia="Calibri"/>
                <w:sz w:val="27"/>
                <w:szCs w:val="27"/>
                <w:lang w:eastAsia="en-US"/>
              </w:rPr>
              <w:t>Имеют статус юридическ</w:t>
            </w:r>
            <w:smartTag w:uri="urn:schemas-microsoft-com:office:smarttags" w:element="PersonName">
              <w:r w:rsidRPr="00162DA2">
                <w:rPr>
                  <w:rFonts w:eastAsia="Calibri"/>
                  <w:sz w:val="27"/>
                  <w:szCs w:val="27"/>
                  <w:lang w:eastAsia="en-US"/>
                </w:rPr>
                <w:t>о</w:t>
              </w:r>
            </w:smartTag>
            <w:r w:rsidRPr="00162DA2">
              <w:rPr>
                <w:rFonts w:eastAsia="Calibri"/>
                <w:sz w:val="27"/>
                <w:szCs w:val="27"/>
                <w:lang w:eastAsia="en-US"/>
              </w:rPr>
              <w:t>г</w:t>
            </w:r>
            <w:smartTag w:uri="urn:schemas-microsoft-com:office:smarttags" w:element="PersonName">
              <w:r w:rsidRPr="00162DA2">
                <w:rPr>
                  <w:rFonts w:eastAsia="Calibri"/>
                  <w:sz w:val="27"/>
                  <w:szCs w:val="27"/>
                  <w:lang w:eastAsia="en-US"/>
                </w:rPr>
                <w:t>о</w:t>
              </w:r>
            </w:smartTag>
            <w:r w:rsidRPr="00162DA2">
              <w:rPr>
                <w:rFonts w:eastAsia="Calibri"/>
                <w:sz w:val="27"/>
                <w:szCs w:val="27"/>
                <w:lang w:eastAsia="en-US"/>
              </w:rPr>
              <w:t xml:space="preserve"> лица</w:t>
            </w:r>
          </w:p>
        </w:tc>
      </w:tr>
      <w:tr w:rsidR="00162DA2" w:rsidRPr="00162DA2" w:rsidTr="00307D17">
        <w:tc>
          <w:tcPr>
            <w:tcW w:w="3936" w:type="dxa"/>
          </w:tcPr>
          <w:p w:rsidR="00162DA2" w:rsidRPr="00162DA2" w:rsidRDefault="00162DA2" w:rsidP="00162DA2">
            <w:pPr>
              <w:rPr>
                <w:rFonts w:eastAsia="Calibri"/>
                <w:spacing w:val="-16"/>
                <w:szCs w:val="28"/>
                <w:lang w:eastAsia="en-US"/>
              </w:rPr>
            </w:pPr>
            <w:r w:rsidRPr="00162DA2">
              <w:rPr>
                <w:rFonts w:eastAsia="Calibri"/>
                <w:spacing w:val="-16"/>
                <w:szCs w:val="28"/>
                <w:lang w:eastAsia="en-US"/>
              </w:rPr>
              <w:t>С</w:t>
            </w:r>
            <w:smartTag w:uri="urn:schemas-microsoft-com:office:smarttags" w:element="PersonName">
              <w:r w:rsidRPr="00162DA2">
                <w:rPr>
                  <w:rFonts w:eastAsia="Calibri"/>
                  <w:spacing w:val="-16"/>
                  <w:szCs w:val="28"/>
                  <w:lang w:eastAsia="en-US"/>
                </w:rPr>
                <w:t>о</w:t>
              </w:r>
            </w:smartTag>
            <w:r w:rsidRPr="00162DA2">
              <w:rPr>
                <w:rFonts w:eastAsia="Calibri"/>
                <w:spacing w:val="-16"/>
                <w:szCs w:val="28"/>
                <w:lang w:eastAsia="en-US"/>
              </w:rPr>
              <w:t>веты (к</w:t>
            </w:r>
            <w:smartTag w:uri="urn:schemas-microsoft-com:office:smarttags" w:element="PersonName">
              <w:r w:rsidRPr="00162DA2">
                <w:rPr>
                  <w:rFonts w:eastAsia="Calibri"/>
                  <w:spacing w:val="-16"/>
                  <w:szCs w:val="28"/>
                  <w:lang w:eastAsia="en-US"/>
                </w:rPr>
                <w:t>о</w:t>
              </w:r>
            </w:smartTag>
            <w:r w:rsidRPr="00162DA2">
              <w:rPr>
                <w:rFonts w:eastAsia="Calibri"/>
                <w:spacing w:val="-16"/>
                <w:szCs w:val="28"/>
                <w:lang w:eastAsia="en-US"/>
              </w:rPr>
              <w:t>митеты) микр</w:t>
            </w:r>
            <w:smartTag w:uri="urn:schemas-microsoft-com:office:smarttags" w:element="PersonName">
              <w:r w:rsidRPr="00162DA2">
                <w:rPr>
                  <w:rFonts w:eastAsia="Calibri"/>
                  <w:spacing w:val="-16"/>
                  <w:szCs w:val="28"/>
                  <w:lang w:eastAsia="en-US"/>
                </w:rPr>
                <w:t>о</w:t>
              </w:r>
            </w:smartTag>
            <w:r w:rsidRPr="00162DA2">
              <w:rPr>
                <w:rFonts w:eastAsia="Calibri"/>
                <w:spacing w:val="-16"/>
                <w:szCs w:val="28"/>
                <w:lang w:eastAsia="en-US"/>
              </w:rPr>
              <w:t>рай</w:t>
            </w:r>
            <w:smartTag w:uri="urn:schemas-microsoft-com:office:smarttags" w:element="PersonName">
              <w:r w:rsidRPr="00162DA2">
                <w:rPr>
                  <w:rFonts w:eastAsia="Calibri"/>
                  <w:spacing w:val="-16"/>
                  <w:szCs w:val="28"/>
                  <w:lang w:eastAsia="en-US"/>
                </w:rPr>
                <w:t>о</w:t>
              </w:r>
            </w:smartTag>
            <w:r w:rsidRPr="00162DA2">
              <w:rPr>
                <w:rFonts w:eastAsia="Calibri"/>
                <w:spacing w:val="-16"/>
                <w:szCs w:val="28"/>
                <w:lang w:eastAsia="en-US"/>
              </w:rPr>
              <w:t>н</w:t>
            </w:r>
            <w:smartTag w:uri="urn:schemas-microsoft-com:office:smarttags" w:element="PersonName">
              <w:r w:rsidRPr="00162DA2">
                <w:rPr>
                  <w:rFonts w:eastAsia="Calibri"/>
                  <w:spacing w:val="-16"/>
                  <w:szCs w:val="28"/>
                  <w:lang w:eastAsia="en-US"/>
                </w:rPr>
                <w:t>о</w:t>
              </w:r>
            </w:smartTag>
            <w:r w:rsidRPr="00162DA2">
              <w:rPr>
                <w:rFonts w:eastAsia="Calibri"/>
                <w:spacing w:val="-16"/>
                <w:szCs w:val="28"/>
                <w:lang w:eastAsia="en-US"/>
              </w:rPr>
              <w:t>в</w:t>
            </w:r>
          </w:p>
        </w:tc>
        <w:tc>
          <w:tcPr>
            <w:tcW w:w="1559" w:type="dxa"/>
            <w:vAlign w:val="center"/>
          </w:tcPr>
          <w:p w:rsidR="00162DA2" w:rsidRPr="00162DA2" w:rsidRDefault="00F61841" w:rsidP="00162DA2">
            <w:pPr>
              <w:jc w:val="center"/>
              <w:rPr>
                <w:rFonts w:eastAsia="Calibri"/>
                <w:sz w:val="27"/>
                <w:szCs w:val="27"/>
                <w:lang w:eastAsia="en-US"/>
              </w:rPr>
            </w:pPr>
            <w:r>
              <w:rPr>
                <w:rFonts w:eastAsia="Calibri"/>
                <w:sz w:val="27"/>
                <w:szCs w:val="27"/>
                <w:lang w:eastAsia="en-US"/>
              </w:rPr>
              <w:t>0</w:t>
            </w:r>
          </w:p>
        </w:tc>
        <w:tc>
          <w:tcPr>
            <w:tcW w:w="2330" w:type="dxa"/>
            <w:vAlign w:val="center"/>
          </w:tcPr>
          <w:p w:rsidR="00162DA2" w:rsidRPr="00162DA2" w:rsidRDefault="00F61841" w:rsidP="00162DA2">
            <w:pPr>
              <w:jc w:val="center"/>
              <w:rPr>
                <w:rFonts w:eastAsia="Calibri"/>
                <w:sz w:val="27"/>
                <w:szCs w:val="27"/>
                <w:lang w:eastAsia="en-US"/>
              </w:rPr>
            </w:pPr>
            <w:r>
              <w:rPr>
                <w:rFonts w:eastAsia="Calibri"/>
                <w:sz w:val="27"/>
                <w:szCs w:val="27"/>
                <w:lang w:eastAsia="en-US"/>
              </w:rPr>
              <w:t>0</w:t>
            </w:r>
          </w:p>
        </w:tc>
        <w:tc>
          <w:tcPr>
            <w:tcW w:w="1928" w:type="dxa"/>
            <w:vAlign w:val="center"/>
          </w:tcPr>
          <w:p w:rsidR="00162DA2" w:rsidRPr="00162DA2" w:rsidRDefault="00F61841" w:rsidP="00162DA2">
            <w:pPr>
              <w:jc w:val="center"/>
              <w:rPr>
                <w:rFonts w:eastAsia="Calibri"/>
                <w:sz w:val="27"/>
                <w:szCs w:val="27"/>
                <w:lang w:eastAsia="en-US"/>
              </w:rPr>
            </w:pPr>
            <w:r>
              <w:rPr>
                <w:rFonts w:eastAsia="Calibri"/>
                <w:sz w:val="27"/>
                <w:szCs w:val="27"/>
                <w:lang w:eastAsia="en-US"/>
              </w:rPr>
              <w:t>0</w:t>
            </w:r>
          </w:p>
        </w:tc>
      </w:tr>
      <w:tr w:rsidR="00162DA2" w:rsidRPr="00162DA2" w:rsidTr="00307D17">
        <w:tc>
          <w:tcPr>
            <w:tcW w:w="3936" w:type="dxa"/>
          </w:tcPr>
          <w:p w:rsidR="00162DA2" w:rsidRPr="00162DA2" w:rsidRDefault="00162DA2" w:rsidP="00162DA2">
            <w:pPr>
              <w:rPr>
                <w:rFonts w:eastAsia="Calibri"/>
                <w:spacing w:val="-8"/>
                <w:szCs w:val="28"/>
                <w:lang w:eastAsia="en-US"/>
              </w:rPr>
            </w:pPr>
            <w:r w:rsidRPr="00162DA2">
              <w:rPr>
                <w:rFonts w:eastAsia="Calibri"/>
                <w:spacing w:val="-8"/>
                <w:szCs w:val="28"/>
                <w:lang w:eastAsia="en-US"/>
              </w:rPr>
              <w:t>Квартальные советы (к</w:t>
            </w:r>
            <w:smartTag w:uri="urn:schemas-microsoft-com:office:smarttags" w:element="PersonName">
              <w:r w:rsidRPr="00162DA2">
                <w:rPr>
                  <w:rFonts w:eastAsia="Calibri"/>
                  <w:spacing w:val="-8"/>
                  <w:szCs w:val="28"/>
                  <w:lang w:eastAsia="en-US"/>
                </w:rPr>
                <w:t>о</w:t>
              </w:r>
            </w:smartTag>
            <w:r w:rsidRPr="00162DA2">
              <w:rPr>
                <w:rFonts w:eastAsia="Calibri"/>
                <w:spacing w:val="-8"/>
                <w:szCs w:val="28"/>
                <w:lang w:eastAsia="en-US"/>
              </w:rPr>
              <w:t>митеты)</w:t>
            </w:r>
          </w:p>
        </w:tc>
        <w:tc>
          <w:tcPr>
            <w:tcW w:w="1559" w:type="dxa"/>
            <w:vAlign w:val="center"/>
          </w:tcPr>
          <w:p w:rsidR="00162DA2" w:rsidRPr="00162DA2" w:rsidRDefault="00F61841" w:rsidP="00162DA2">
            <w:pPr>
              <w:jc w:val="center"/>
              <w:rPr>
                <w:rFonts w:eastAsia="Calibri"/>
                <w:sz w:val="27"/>
                <w:szCs w:val="27"/>
                <w:lang w:eastAsia="en-US"/>
              </w:rPr>
            </w:pPr>
            <w:r>
              <w:rPr>
                <w:rFonts w:eastAsia="Calibri"/>
                <w:sz w:val="27"/>
                <w:szCs w:val="27"/>
                <w:lang w:eastAsia="en-US"/>
              </w:rPr>
              <w:t>0</w:t>
            </w:r>
          </w:p>
        </w:tc>
        <w:tc>
          <w:tcPr>
            <w:tcW w:w="2330" w:type="dxa"/>
            <w:vAlign w:val="center"/>
          </w:tcPr>
          <w:p w:rsidR="00162DA2" w:rsidRPr="00162DA2" w:rsidRDefault="00F61841" w:rsidP="00162DA2">
            <w:pPr>
              <w:jc w:val="center"/>
              <w:rPr>
                <w:rFonts w:eastAsia="Calibri"/>
                <w:sz w:val="27"/>
                <w:szCs w:val="27"/>
                <w:lang w:eastAsia="en-US"/>
              </w:rPr>
            </w:pPr>
            <w:r>
              <w:rPr>
                <w:rFonts w:eastAsia="Calibri"/>
                <w:sz w:val="27"/>
                <w:szCs w:val="27"/>
                <w:lang w:eastAsia="en-US"/>
              </w:rPr>
              <w:t>0</w:t>
            </w:r>
          </w:p>
        </w:tc>
        <w:tc>
          <w:tcPr>
            <w:tcW w:w="1928" w:type="dxa"/>
            <w:vAlign w:val="center"/>
          </w:tcPr>
          <w:p w:rsidR="00162DA2" w:rsidRPr="00162DA2" w:rsidRDefault="00F61841" w:rsidP="00162DA2">
            <w:pPr>
              <w:jc w:val="center"/>
              <w:rPr>
                <w:rFonts w:eastAsia="Calibri"/>
                <w:sz w:val="27"/>
                <w:szCs w:val="27"/>
                <w:lang w:eastAsia="en-US"/>
              </w:rPr>
            </w:pPr>
            <w:r>
              <w:rPr>
                <w:rFonts w:eastAsia="Calibri"/>
                <w:sz w:val="27"/>
                <w:szCs w:val="27"/>
                <w:lang w:eastAsia="en-US"/>
              </w:rPr>
              <w:t>0</w:t>
            </w:r>
          </w:p>
        </w:tc>
      </w:tr>
      <w:tr w:rsidR="00162DA2" w:rsidRPr="00162DA2" w:rsidTr="00307D17">
        <w:tc>
          <w:tcPr>
            <w:tcW w:w="3936" w:type="dxa"/>
          </w:tcPr>
          <w:p w:rsidR="00162DA2" w:rsidRPr="00162DA2" w:rsidRDefault="00162DA2" w:rsidP="00162DA2">
            <w:pPr>
              <w:rPr>
                <w:rFonts w:eastAsia="Calibri"/>
                <w:szCs w:val="28"/>
                <w:lang w:eastAsia="en-US"/>
              </w:rPr>
            </w:pPr>
            <w:r w:rsidRPr="00162DA2">
              <w:rPr>
                <w:rFonts w:eastAsia="Calibri"/>
                <w:szCs w:val="28"/>
                <w:lang w:eastAsia="en-US"/>
              </w:rPr>
              <w:t>Хут</w:t>
            </w:r>
            <w:smartTag w:uri="urn:schemas-microsoft-com:office:smarttags" w:element="PersonName">
              <w:r w:rsidRPr="00162DA2">
                <w:rPr>
                  <w:rFonts w:eastAsia="Calibri"/>
                  <w:szCs w:val="28"/>
                  <w:lang w:eastAsia="en-US"/>
                </w:rPr>
                <w:t>о</w:t>
              </w:r>
            </w:smartTag>
            <w:r w:rsidRPr="00162DA2">
              <w:rPr>
                <w:rFonts w:eastAsia="Calibri"/>
                <w:szCs w:val="28"/>
                <w:lang w:eastAsia="en-US"/>
              </w:rPr>
              <w:t>рские советы (к</w:t>
            </w:r>
            <w:smartTag w:uri="urn:schemas-microsoft-com:office:smarttags" w:element="PersonName">
              <w:r w:rsidRPr="00162DA2">
                <w:rPr>
                  <w:rFonts w:eastAsia="Calibri"/>
                  <w:szCs w:val="28"/>
                  <w:lang w:eastAsia="en-US"/>
                </w:rPr>
                <w:t>о</w:t>
              </w:r>
            </w:smartTag>
            <w:r w:rsidRPr="00162DA2">
              <w:rPr>
                <w:rFonts w:eastAsia="Calibri"/>
                <w:szCs w:val="28"/>
                <w:lang w:eastAsia="en-US"/>
              </w:rPr>
              <w:t>митеты)</w:t>
            </w:r>
          </w:p>
        </w:tc>
        <w:tc>
          <w:tcPr>
            <w:tcW w:w="1559" w:type="dxa"/>
            <w:vAlign w:val="center"/>
          </w:tcPr>
          <w:p w:rsidR="00162DA2" w:rsidRPr="00162DA2" w:rsidRDefault="00F61841" w:rsidP="00162DA2">
            <w:pPr>
              <w:jc w:val="center"/>
              <w:rPr>
                <w:rFonts w:eastAsia="Calibri"/>
                <w:sz w:val="27"/>
                <w:szCs w:val="27"/>
                <w:lang w:eastAsia="en-US"/>
              </w:rPr>
            </w:pPr>
            <w:r>
              <w:rPr>
                <w:rFonts w:eastAsia="Calibri"/>
                <w:sz w:val="27"/>
                <w:szCs w:val="27"/>
                <w:lang w:eastAsia="en-US"/>
              </w:rPr>
              <w:t>0</w:t>
            </w:r>
          </w:p>
        </w:tc>
        <w:tc>
          <w:tcPr>
            <w:tcW w:w="2330" w:type="dxa"/>
            <w:vAlign w:val="center"/>
          </w:tcPr>
          <w:p w:rsidR="00162DA2" w:rsidRPr="00162DA2" w:rsidRDefault="00F61841" w:rsidP="00162DA2">
            <w:pPr>
              <w:jc w:val="center"/>
              <w:rPr>
                <w:rFonts w:eastAsia="Calibri"/>
                <w:sz w:val="27"/>
                <w:szCs w:val="27"/>
                <w:lang w:eastAsia="en-US"/>
              </w:rPr>
            </w:pPr>
            <w:r>
              <w:rPr>
                <w:rFonts w:eastAsia="Calibri"/>
                <w:sz w:val="27"/>
                <w:szCs w:val="27"/>
                <w:lang w:eastAsia="en-US"/>
              </w:rPr>
              <w:t>0</w:t>
            </w:r>
          </w:p>
        </w:tc>
        <w:tc>
          <w:tcPr>
            <w:tcW w:w="1928" w:type="dxa"/>
            <w:vAlign w:val="center"/>
          </w:tcPr>
          <w:p w:rsidR="00162DA2" w:rsidRPr="00162DA2" w:rsidRDefault="00F61841" w:rsidP="00162DA2">
            <w:pPr>
              <w:jc w:val="center"/>
              <w:rPr>
                <w:rFonts w:eastAsia="Calibri"/>
                <w:sz w:val="27"/>
                <w:szCs w:val="27"/>
                <w:lang w:eastAsia="en-US"/>
              </w:rPr>
            </w:pPr>
            <w:r>
              <w:rPr>
                <w:rFonts w:eastAsia="Calibri"/>
                <w:sz w:val="27"/>
                <w:szCs w:val="27"/>
                <w:lang w:eastAsia="en-US"/>
              </w:rPr>
              <w:t>0</w:t>
            </w:r>
          </w:p>
        </w:tc>
      </w:tr>
      <w:tr w:rsidR="00162DA2" w:rsidRPr="00162DA2" w:rsidTr="00307D17">
        <w:tc>
          <w:tcPr>
            <w:tcW w:w="3936" w:type="dxa"/>
          </w:tcPr>
          <w:p w:rsidR="00162DA2" w:rsidRPr="00162DA2" w:rsidRDefault="00162DA2" w:rsidP="00162DA2">
            <w:pPr>
              <w:rPr>
                <w:rFonts w:eastAsia="Calibri"/>
                <w:szCs w:val="28"/>
                <w:lang w:eastAsia="en-US"/>
              </w:rPr>
            </w:pPr>
            <w:r w:rsidRPr="00162DA2">
              <w:rPr>
                <w:rFonts w:eastAsia="Calibri"/>
                <w:szCs w:val="28"/>
                <w:lang w:eastAsia="en-US"/>
              </w:rPr>
              <w:t>Уличные советы (к</w:t>
            </w:r>
            <w:smartTag w:uri="urn:schemas-microsoft-com:office:smarttags" w:element="PersonName">
              <w:r w:rsidRPr="00162DA2">
                <w:rPr>
                  <w:rFonts w:eastAsia="Calibri"/>
                  <w:szCs w:val="28"/>
                  <w:lang w:eastAsia="en-US"/>
                </w:rPr>
                <w:t>о</w:t>
              </w:r>
            </w:smartTag>
            <w:r w:rsidRPr="00162DA2">
              <w:rPr>
                <w:rFonts w:eastAsia="Calibri"/>
                <w:szCs w:val="28"/>
                <w:lang w:eastAsia="en-US"/>
              </w:rPr>
              <w:t>митеты)</w:t>
            </w:r>
          </w:p>
        </w:tc>
        <w:tc>
          <w:tcPr>
            <w:tcW w:w="1559" w:type="dxa"/>
            <w:vAlign w:val="center"/>
          </w:tcPr>
          <w:p w:rsidR="00162DA2" w:rsidRPr="00162DA2" w:rsidRDefault="00F61841" w:rsidP="00162DA2">
            <w:pPr>
              <w:jc w:val="center"/>
              <w:rPr>
                <w:rFonts w:eastAsia="Calibri"/>
                <w:sz w:val="27"/>
                <w:szCs w:val="27"/>
                <w:lang w:eastAsia="en-US"/>
              </w:rPr>
            </w:pPr>
            <w:r>
              <w:rPr>
                <w:rFonts w:eastAsia="Calibri"/>
                <w:sz w:val="27"/>
                <w:szCs w:val="27"/>
                <w:lang w:eastAsia="en-US"/>
              </w:rPr>
              <w:t>35</w:t>
            </w:r>
          </w:p>
        </w:tc>
        <w:tc>
          <w:tcPr>
            <w:tcW w:w="2330" w:type="dxa"/>
            <w:vAlign w:val="center"/>
          </w:tcPr>
          <w:p w:rsidR="00162DA2" w:rsidRPr="00162DA2" w:rsidRDefault="00F61841" w:rsidP="00162DA2">
            <w:pPr>
              <w:jc w:val="center"/>
              <w:rPr>
                <w:rFonts w:eastAsia="Calibri"/>
                <w:sz w:val="27"/>
                <w:szCs w:val="27"/>
                <w:lang w:eastAsia="en-US"/>
              </w:rPr>
            </w:pPr>
            <w:r>
              <w:rPr>
                <w:rFonts w:eastAsia="Calibri"/>
                <w:sz w:val="27"/>
                <w:szCs w:val="27"/>
                <w:lang w:eastAsia="en-US"/>
              </w:rPr>
              <w:t>54/0</w:t>
            </w:r>
          </w:p>
        </w:tc>
        <w:tc>
          <w:tcPr>
            <w:tcW w:w="1928" w:type="dxa"/>
            <w:vAlign w:val="center"/>
          </w:tcPr>
          <w:p w:rsidR="00162DA2" w:rsidRPr="00162DA2" w:rsidRDefault="00F61841" w:rsidP="00162DA2">
            <w:pPr>
              <w:jc w:val="center"/>
              <w:rPr>
                <w:rFonts w:eastAsia="Calibri"/>
                <w:sz w:val="27"/>
                <w:szCs w:val="27"/>
                <w:lang w:eastAsia="en-US"/>
              </w:rPr>
            </w:pPr>
            <w:r>
              <w:rPr>
                <w:rFonts w:eastAsia="Calibri"/>
                <w:sz w:val="27"/>
                <w:szCs w:val="27"/>
                <w:lang w:eastAsia="en-US"/>
              </w:rPr>
              <w:t>0</w:t>
            </w:r>
          </w:p>
        </w:tc>
      </w:tr>
      <w:tr w:rsidR="00162DA2" w:rsidRPr="00162DA2" w:rsidTr="00307D17">
        <w:tc>
          <w:tcPr>
            <w:tcW w:w="3936" w:type="dxa"/>
          </w:tcPr>
          <w:p w:rsidR="00162DA2" w:rsidRPr="00162DA2" w:rsidRDefault="00162DA2" w:rsidP="00162DA2">
            <w:pPr>
              <w:rPr>
                <w:rFonts w:eastAsia="Calibri"/>
                <w:szCs w:val="28"/>
                <w:lang w:eastAsia="en-US"/>
              </w:rPr>
            </w:pPr>
            <w:r w:rsidRPr="00162DA2">
              <w:rPr>
                <w:rFonts w:eastAsia="Calibri"/>
                <w:szCs w:val="28"/>
                <w:lang w:eastAsia="en-US"/>
              </w:rPr>
              <w:t>Дв</w:t>
            </w:r>
            <w:smartTag w:uri="urn:schemas-microsoft-com:office:smarttags" w:element="PersonName">
              <w:r w:rsidRPr="00162DA2">
                <w:rPr>
                  <w:rFonts w:eastAsia="Calibri"/>
                  <w:szCs w:val="28"/>
                  <w:lang w:eastAsia="en-US"/>
                </w:rPr>
                <w:t>о</w:t>
              </w:r>
            </w:smartTag>
            <w:r w:rsidRPr="00162DA2">
              <w:rPr>
                <w:rFonts w:eastAsia="Calibri"/>
                <w:szCs w:val="28"/>
                <w:lang w:eastAsia="en-US"/>
              </w:rPr>
              <w:t>р</w:t>
            </w:r>
            <w:smartTag w:uri="urn:schemas-microsoft-com:office:smarttags" w:element="PersonName">
              <w:r w:rsidRPr="00162DA2">
                <w:rPr>
                  <w:rFonts w:eastAsia="Calibri"/>
                  <w:szCs w:val="28"/>
                  <w:lang w:eastAsia="en-US"/>
                </w:rPr>
                <w:t>о</w:t>
              </w:r>
            </w:smartTag>
            <w:r w:rsidRPr="00162DA2">
              <w:rPr>
                <w:rFonts w:eastAsia="Calibri"/>
                <w:szCs w:val="28"/>
                <w:lang w:eastAsia="en-US"/>
              </w:rPr>
              <w:t>вые советы (к</w:t>
            </w:r>
            <w:smartTag w:uri="urn:schemas-microsoft-com:office:smarttags" w:element="PersonName">
              <w:r w:rsidRPr="00162DA2">
                <w:rPr>
                  <w:rFonts w:eastAsia="Calibri"/>
                  <w:szCs w:val="28"/>
                  <w:lang w:eastAsia="en-US"/>
                </w:rPr>
                <w:t>о</w:t>
              </w:r>
            </w:smartTag>
            <w:r w:rsidRPr="00162DA2">
              <w:rPr>
                <w:rFonts w:eastAsia="Calibri"/>
                <w:szCs w:val="28"/>
                <w:lang w:eastAsia="en-US"/>
              </w:rPr>
              <w:t>митеты)</w:t>
            </w:r>
          </w:p>
        </w:tc>
        <w:tc>
          <w:tcPr>
            <w:tcW w:w="1559" w:type="dxa"/>
            <w:vAlign w:val="center"/>
          </w:tcPr>
          <w:p w:rsidR="00162DA2" w:rsidRPr="00162DA2" w:rsidRDefault="00F61841" w:rsidP="00162DA2">
            <w:pPr>
              <w:jc w:val="center"/>
              <w:rPr>
                <w:rFonts w:eastAsia="Calibri"/>
                <w:sz w:val="27"/>
                <w:szCs w:val="27"/>
                <w:lang w:eastAsia="en-US"/>
              </w:rPr>
            </w:pPr>
            <w:r>
              <w:rPr>
                <w:rFonts w:eastAsia="Calibri"/>
                <w:sz w:val="27"/>
                <w:szCs w:val="27"/>
                <w:lang w:eastAsia="en-US"/>
              </w:rPr>
              <w:t>1</w:t>
            </w:r>
          </w:p>
        </w:tc>
        <w:tc>
          <w:tcPr>
            <w:tcW w:w="2330" w:type="dxa"/>
            <w:vAlign w:val="center"/>
          </w:tcPr>
          <w:p w:rsidR="00162DA2" w:rsidRPr="00162DA2" w:rsidRDefault="00F61841" w:rsidP="00162DA2">
            <w:pPr>
              <w:jc w:val="center"/>
              <w:rPr>
                <w:rFonts w:eastAsia="Calibri"/>
                <w:sz w:val="27"/>
                <w:szCs w:val="27"/>
                <w:lang w:eastAsia="en-US"/>
              </w:rPr>
            </w:pPr>
            <w:r>
              <w:rPr>
                <w:rFonts w:eastAsia="Calibri"/>
                <w:sz w:val="27"/>
                <w:szCs w:val="27"/>
                <w:lang w:eastAsia="en-US"/>
              </w:rPr>
              <w:t>0</w:t>
            </w:r>
          </w:p>
        </w:tc>
        <w:tc>
          <w:tcPr>
            <w:tcW w:w="1928" w:type="dxa"/>
            <w:vAlign w:val="center"/>
          </w:tcPr>
          <w:p w:rsidR="00162DA2" w:rsidRPr="00162DA2" w:rsidRDefault="00F61841" w:rsidP="00162DA2">
            <w:pPr>
              <w:jc w:val="center"/>
              <w:rPr>
                <w:rFonts w:eastAsia="Calibri"/>
                <w:sz w:val="27"/>
                <w:szCs w:val="27"/>
                <w:lang w:eastAsia="en-US"/>
              </w:rPr>
            </w:pPr>
            <w:r>
              <w:rPr>
                <w:rFonts w:eastAsia="Calibri"/>
                <w:sz w:val="27"/>
                <w:szCs w:val="27"/>
                <w:lang w:eastAsia="en-US"/>
              </w:rPr>
              <w:t>0</w:t>
            </w:r>
          </w:p>
        </w:tc>
      </w:tr>
      <w:tr w:rsidR="00162DA2" w:rsidRPr="00162DA2" w:rsidTr="00307D17">
        <w:tc>
          <w:tcPr>
            <w:tcW w:w="3936" w:type="dxa"/>
          </w:tcPr>
          <w:p w:rsidR="00162DA2" w:rsidRPr="00162DA2" w:rsidRDefault="00162DA2" w:rsidP="00162DA2">
            <w:pPr>
              <w:rPr>
                <w:rFonts w:eastAsia="Calibri"/>
                <w:szCs w:val="28"/>
                <w:lang w:eastAsia="en-US"/>
              </w:rPr>
            </w:pPr>
            <w:r w:rsidRPr="00162DA2">
              <w:rPr>
                <w:rFonts w:eastAsia="Calibri"/>
                <w:szCs w:val="28"/>
                <w:lang w:eastAsia="en-US"/>
              </w:rPr>
              <w:t>Иные ф</w:t>
            </w:r>
            <w:smartTag w:uri="urn:schemas-microsoft-com:office:smarttags" w:element="PersonName">
              <w:r w:rsidRPr="00162DA2">
                <w:rPr>
                  <w:rFonts w:eastAsia="Calibri"/>
                  <w:szCs w:val="28"/>
                  <w:lang w:eastAsia="en-US"/>
                </w:rPr>
                <w:t>о</w:t>
              </w:r>
            </w:smartTag>
            <w:r w:rsidRPr="00162DA2">
              <w:rPr>
                <w:rFonts w:eastAsia="Calibri"/>
                <w:szCs w:val="28"/>
                <w:lang w:eastAsia="en-US"/>
              </w:rPr>
              <w:t xml:space="preserve">рмы </w:t>
            </w:r>
            <w:smartTag w:uri="urn:schemas-microsoft-com:office:smarttags" w:element="PersonName">
              <w:r w:rsidRPr="00162DA2">
                <w:rPr>
                  <w:rFonts w:eastAsia="Calibri"/>
                  <w:szCs w:val="28"/>
                  <w:lang w:eastAsia="en-US"/>
                </w:rPr>
                <w:t>о</w:t>
              </w:r>
            </w:smartTag>
            <w:r w:rsidRPr="00162DA2">
              <w:rPr>
                <w:rFonts w:eastAsia="Calibri"/>
                <w:szCs w:val="28"/>
                <w:lang w:eastAsia="en-US"/>
              </w:rPr>
              <w:t>рганизации ТОС</w:t>
            </w:r>
          </w:p>
        </w:tc>
        <w:tc>
          <w:tcPr>
            <w:tcW w:w="1559" w:type="dxa"/>
            <w:vAlign w:val="center"/>
          </w:tcPr>
          <w:p w:rsidR="00162DA2" w:rsidRPr="00162DA2" w:rsidRDefault="00F61841" w:rsidP="00162DA2">
            <w:pPr>
              <w:jc w:val="center"/>
              <w:rPr>
                <w:rFonts w:eastAsia="Calibri"/>
                <w:sz w:val="27"/>
                <w:szCs w:val="27"/>
                <w:lang w:eastAsia="en-US"/>
              </w:rPr>
            </w:pPr>
            <w:r>
              <w:rPr>
                <w:rFonts w:eastAsia="Calibri"/>
                <w:sz w:val="27"/>
                <w:szCs w:val="27"/>
                <w:lang w:eastAsia="en-US"/>
              </w:rPr>
              <w:t>3</w:t>
            </w:r>
          </w:p>
        </w:tc>
        <w:tc>
          <w:tcPr>
            <w:tcW w:w="2330" w:type="dxa"/>
            <w:vAlign w:val="center"/>
          </w:tcPr>
          <w:p w:rsidR="00162DA2" w:rsidRPr="00162DA2" w:rsidRDefault="00F61841" w:rsidP="00162DA2">
            <w:pPr>
              <w:jc w:val="center"/>
              <w:rPr>
                <w:rFonts w:eastAsia="Calibri"/>
                <w:sz w:val="27"/>
                <w:szCs w:val="27"/>
                <w:lang w:eastAsia="en-US"/>
              </w:rPr>
            </w:pPr>
            <w:r>
              <w:rPr>
                <w:rFonts w:eastAsia="Calibri"/>
                <w:sz w:val="27"/>
                <w:szCs w:val="27"/>
                <w:lang w:eastAsia="en-US"/>
              </w:rPr>
              <w:t>9/0</w:t>
            </w:r>
          </w:p>
        </w:tc>
        <w:tc>
          <w:tcPr>
            <w:tcW w:w="1928" w:type="dxa"/>
            <w:vAlign w:val="center"/>
          </w:tcPr>
          <w:p w:rsidR="00162DA2" w:rsidRPr="00162DA2" w:rsidRDefault="00F61841" w:rsidP="00162DA2">
            <w:pPr>
              <w:jc w:val="center"/>
              <w:rPr>
                <w:rFonts w:eastAsia="Calibri"/>
                <w:sz w:val="27"/>
                <w:szCs w:val="27"/>
                <w:lang w:eastAsia="en-US"/>
              </w:rPr>
            </w:pPr>
            <w:r>
              <w:rPr>
                <w:rFonts w:eastAsia="Calibri"/>
                <w:sz w:val="27"/>
                <w:szCs w:val="27"/>
                <w:lang w:eastAsia="en-US"/>
              </w:rPr>
              <w:t>0</w:t>
            </w:r>
          </w:p>
        </w:tc>
      </w:tr>
    </w:tbl>
    <w:p w:rsidR="00162DA2" w:rsidRPr="00162DA2" w:rsidRDefault="00162DA2" w:rsidP="00162DA2">
      <w:pPr>
        <w:ind w:firstLine="709"/>
        <w:jc w:val="both"/>
        <w:rPr>
          <w:rFonts w:eastAsia="Calibri"/>
          <w:szCs w:val="28"/>
          <w:lang w:eastAsia="en-US"/>
        </w:rPr>
      </w:pPr>
    </w:p>
    <w:p w:rsidR="00162DA2" w:rsidRPr="00162DA2" w:rsidRDefault="00162DA2" w:rsidP="00162DA2">
      <w:pPr>
        <w:tabs>
          <w:tab w:val="num" w:pos="426"/>
          <w:tab w:val="right" w:leader="dot" w:pos="9344"/>
        </w:tabs>
        <w:spacing w:line="240" w:lineRule="exact"/>
        <w:ind w:left="426" w:hanging="360"/>
        <w:jc w:val="both"/>
        <w:rPr>
          <w:rFonts w:eastAsia="Calibri"/>
          <w:b/>
          <w:bCs/>
          <w:szCs w:val="28"/>
          <w:lang w:eastAsia="en-US"/>
        </w:rPr>
      </w:pPr>
      <w:r w:rsidRPr="00162DA2">
        <w:rPr>
          <w:rFonts w:eastAsia="Calibri"/>
          <w:b/>
          <w:bCs/>
          <w:szCs w:val="28"/>
          <w:lang w:eastAsia="en-US"/>
        </w:rPr>
        <w:t>Сельские старосты</w:t>
      </w:r>
    </w:p>
    <w:tbl>
      <w:tblPr>
        <w:tblW w:w="9493" w:type="dxa"/>
        <w:tblInd w:w="113" w:type="dxa"/>
        <w:tblLook w:val="04A0" w:firstRow="1" w:lastRow="0" w:firstColumn="1" w:lastColumn="0" w:noHBand="0" w:noVBand="1"/>
      </w:tblPr>
      <w:tblGrid>
        <w:gridCol w:w="2689"/>
        <w:gridCol w:w="2551"/>
        <w:gridCol w:w="4253"/>
      </w:tblGrid>
      <w:tr w:rsidR="00162DA2" w:rsidRPr="00162DA2" w:rsidTr="00307D17">
        <w:trPr>
          <w:trHeight w:val="829"/>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rsidR="00162DA2" w:rsidRPr="00162DA2" w:rsidRDefault="00162DA2" w:rsidP="00162DA2">
            <w:pPr>
              <w:spacing w:line="240" w:lineRule="exact"/>
              <w:jc w:val="center"/>
              <w:rPr>
                <w:sz w:val="27"/>
                <w:szCs w:val="27"/>
              </w:rPr>
            </w:pPr>
            <w:r w:rsidRPr="00162DA2">
              <w:rPr>
                <w:sz w:val="27"/>
                <w:szCs w:val="27"/>
              </w:rPr>
              <w:t xml:space="preserve">Наименование </w:t>
            </w:r>
          </w:p>
          <w:p w:rsidR="00162DA2" w:rsidRPr="00162DA2" w:rsidRDefault="00162DA2" w:rsidP="00162DA2">
            <w:pPr>
              <w:spacing w:line="240" w:lineRule="exact"/>
              <w:jc w:val="center"/>
              <w:rPr>
                <w:sz w:val="27"/>
                <w:szCs w:val="27"/>
              </w:rPr>
            </w:pPr>
            <w:r w:rsidRPr="00162DA2">
              <w:rPr>
                <w:sz w:val="27"/>
                <w:szCs w:val="27"/>
              </w:rPr>
              <w:t>территориального подразделения</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162DA2" w:rsidRPr="00162DA2" w:rsidRDefault="00162DA2" w:rsidP="00162DA2">
            <w:pPr>
              <w:spacing w:line="240" w:lineRule="exact"/>
              <w:jc w:val="center"/>
              <w:rPr>
                <w:sz w:val="27"/>
                <w:szCs w:val="27"/>
              </w:rPr>
            </w:pPr>
            <w:r w:rsidRPr="00162DA2">
              <w:rPr>
                <w:sz w:val="27"/>
                <w:szCs w:val="27"/>
              </w:rPr>
              <w:t>Наименование населенного пункта</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162DA2" w:rsidRPr="00162DA2" w:rsidRDefault="00162DA2" w:rsidP="00162DA2">
            <w:pPr>
              <w:spacing w:line="240" w:lineRule="exact"/>
              <w:jc w:val="center"/>
              <w:rPr>
                <w:sz w:val="27"/>
                <w:szCs w:val="27"/>
              </w:rPr>
            </w:pPr>
            <w:r w:rsidRPr="00162DA2">
              <w:rPr>
                <w:sz w:val="27"/>
                <w:szCs w:val="27"/>
              </w:rPr>
              <w:t>Количество избранных сельских старост, работающих в сельских населенных пунктах</w:t>
            </w:r>
          </w:p>
        </w:tc>
      </w:tr>
      <w:tr w:rsidR="00162DA2" w:rsidRPr="00162DA2" w:rsidTr="00307D17">
        <w:trPr>
          <w:trHeight w:val="7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rsidR="00162DA2" w:rsidRPr="00162DA2" w:rsidRDefault="00D8417A" w:rsidP="00162DA2">
            <w:pPr>
              <w:jc w:val="center"/>
              <w:rPr>
                <w:szCs w:val="28"/>
              </w:rPr>
            </w:pPr>
            <w:r>
              <w:rPr>
                <w:szCs w:val="2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162DA2" w:rsidRPr="00162DA2" w:rsidRDefault="00D8417A" w:rsidP="00162DA2">
            <w:pPr>
              <w:jc w:val="center"/>
              <w:rPr>
                <w:szCs w:val="28"/>
              </w:rPr>
            </w:pPr>
            <w:r>
              <w:rPr>
                <w:szCs w:val="28"/>
              </w:rPr>
              <w:t>-</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162DA2" w:rsidRPr="00162DA2" w:rsidRDefault="00D8417A" w:rsidP="00162DA2">
            <w:pPr>
              <w:jc w:val="center"/>
              <w:rPr>
                <w:szCs w:val="28"/>
              </w:rPr>
            </w:pPr>
            <w:r>
              <w:rPr>
                <w:szCs w:val="28"/>
              </w:rPr>
              <w:t>-</w:t>
            </w:r>
          </w:p>
        </w:tc>
      </w:tr>
    </w:tbl>
    <w:p w:rsidR="00162DA2" w:rsidRDefault="00162DA2" w:rsidP="00162DA2">
      <w:pPr>
        <w:autoSpaceDE w:val="0"/>
        <w:autoSpaceDN w:val="0"/>
        <w:adjustRightInd w:val="0"/>
        <w:jc w:val="right"/>
        <w:rPr>
          <w:sz w:val="24"/>
          <w:szCs w:val="20"/>
        </w:rPr>
      </w:pPr>
    </w:p>
    <w:sectPr w:rsidR="00162DA2" w:rsidSect="0049649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0481A"/>
    <w:multiLevelType w:val="hybridMultilevel"/>
    <w:tmpl w:val="C6D698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780E7A2C"/>
    <w:multiLevelType w:val="multilevel"/>
    <w:tmpl w:val="5B0EBC1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autoHyphenation/>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4AE"/>
    <w:rsid w:val="0000306C"/>
    <w:rsid w:val="0003440A"/>
    <w:rsid w:val="00047983"/>
    <w:rsid w:val="0006010B"/>
    <w:rsid w:val="000745B4"/>
    <w:rsid w:val="0008635A"/>
    <w:rsid w:val="000B296C"/>
    <w:rsid w:val="000B7C55"/>
    <w:rsid w:val="000D0080"/>
    <w:rsid w:val="00112979"/>
    <w:rsid w:val="00115F99"/>
    <w:rsid w:val="0012309D"/>
    <w:rsid w:val="00132500"/>
    <w:rsid w:val="00133D3B"/>
    <w:rsid w:val="00153E93"/>
    <w:rsid w:val="00161386"/>
    <w:rsid w:val="00162DA2"/>
    <w:rsid w:val="00166E34"/>
    <w:rsid w:val="00185132"/>
    <w:rsid w:val="001B0B0D"/>
    <w:rsid w:val="001D162E"/>
    <w:rsid w:val="001D33FA"/>
    <w:rsid w:val="00201065"/>
    <w:rsid w:val="00215A38"/>
    <w:rsid w:val="00217063"/>
    <w:rsid w:val="00235289"/>
    <w:rsid w:val="0028238E"/>
    <w:rsid w:val="002908BF"/>
    <w:rsid w:val="00293789"/>
    <w:rsid w:val="002B2330"/>
    <w:rsid w:val="002B3706"/>
    <w:rsid w:val="002E5ED1"/>
    <w:rsid w:val="002F6AC4"/>
    <w:rsid w:val="00307D17"/>
    <w:rsid w:val="00343EF7"/>
    <w:rsid w:val="00350407"/>
    <w:rsid w:val="00351DB5"/>
    <w:rsid w:val="0036537C"/>
    <w:rsid w:val="00372A09"/>
    <w:rsid w:val="00375613"/>
    <w:rsid w:val="003952E2"/>
    <w:rsid w:val="00395361"/>
    <w:rsid w:val="003955A2"/>
    <w:rsid w:val="003A47D1"/>
    <w:rsid w:val="003A773F"/>
    <w:rsid w:val="003F0119"/>
    <w:rsid w:val="003F19BC"/>
    <w:rsid w:val="00411466"/>
    <w:rsid w:val="00412CF1"/>
    <w:rsid w:val="0042154F"/>
    <w:rsid w:val="00432F30"/>
    <w:rsid w:val="0044016F"/>
    <w:rsid w:val="00440927"/>
    <w:rsid w:val="004762DE"/>
    <w:rsid w:val="004779D1"/>
    <w:rsid w:val="00496496"/>
    <w:rsid w:val="004F2E9B"/>
    <w:rsid w:val="00512CE2"/>
    <w:rsid w:val="0055085E"/>
    <w:rsid w:val="00553160"/>
    <w:rsid w:val="0057161C"/>
    <w:rsid w:val="00587240"/>
    <w:rsid w:val="005A4227"/>
    <w:rsid w:val="005A57EA"/>
    <w:rsid w:val="005B4A57"/>
    <w:rsid w:val="005E4E5B"/>
    <w:rsid w:val="0060157B"/>
    <w:rsid w:val="006673DA"/>
    <w:rsid w:val="00676E24"/>
    <w:rsid w:val="00677A16"/>
    <w:rsid w:val="00682A3B"/>
    <w:rsid w:val="00687C4E"/>
    <w:rsid w:val="006B026B"/>
    <w:rsid w:val="006C7CFB"/>
    <w:rsid w:val="006D140D"/>
    <w:rsid w:val="006D3406"/>
    <w:rsid w:val="006E2466"/>
    <w:rsid w:val="00715666"/>
    <w:rsid w:val="00731638"/>
    <w:rsid w:val="00763AAE"/>
    <w:rsid w:val="00797FE1"/>
    <w:rsid w:val="007A4365"/>
    <w:rsid w:val="007C4893"/>
    <w:rsid w:val="007E1AB7"/>
    <w:rsid w:val="007F6F20"/>
    <w:rsid w:val="008143F2"/>
    <w:rsid w:val="0083771E"/>
    <w:rsid w:val="008610CB"/>
    <w:rsid w:val="00867B9C"/>
    <w:rsid w:val="0088371E"/>
    <w:rsid w:val="008A2AF4"/>
    <w:rsid w:val="008A47EB"/>
    <w:rsid w:val="008A48E5"/>
    <w:rsid w:val="008A7BEE"/>
    <w:rsid w:val="008B7FDB"/>
    <w:rsid w:val="008F4E73"/>
    <w:rsid w:val="00902AF3"/>
    <w:rsid w:val="0092274B"/>
    <w:rsid w:val="00923C9E"/>
    <w:rsid w:val="00942548"/>
    <w:rsid w:val="00967C37"/>
    <w:rsid w:val="00971005"/>
    <w:rsid w:val="00976264"/>
    <w:rsid w:val="009A2C2F"/>
    <w:rsid w:val="009A4F86"/>
    <w:rsid w:val="009D2113"/>
    <w:rsid w:val="009E5EBF"/>
    <w:rsid w:val="00A24204"/>
    <w:rsid w:val="00A421EC"/>
    <w:rsid w:val="00A522B6"/>
    <w:rsid w:val="00A5707E"/>
    <w:rsid w:val="00A909CC"/>
    <w:rsid w:val="00AA2F2D"/>
    <w:rsid w:val="00AB47B7"/>
    <w:rsid w:val="00AE31C4"/>
    <w:rsid w:val="00AF4B34"/>
    <w:rsid w:val="00AF54AE"/>
    <w:rsid w:val="00B140E6"/>
    <w:rsid w:val="00B321F0"/>
    <w:rsid w:val="00B50734"/>
    <w:rsid w:val="00B54119"/>
    <w:rsid w:val="00B7011B"/>
    <w:rsid w:val="00BE0FEB"/>
    <w:rsid w:val="00BE1FF6"/>
    <w:rsid w:val="00BF4EE3"/>
    <w:rsid w:val="00BF7BEF"/>
    <w:rsid w:val="00C05C64"/>
    <w:rsid w:val="00C226B0"/>
    <w:rsid w:val="00C31DCD"/>
    <w:rsid w:val="00C649EA"/>
    <w:rsid w:val="00CA13A3"/>
    <w:rsid w:val="00CF3E88"/>
    <w:rsid w:val="00D369DA"/>
    <w:rsid w:val="00D52902"/>
    <w:rsid w:val="00D67E57"/>
    <w:rsid w:val="00D8417A"/>
    <w:rsid w:val="00DA42B5"/>
    <w:rsid w:val="00DD18B7"/>
    <w:rsid w:val="00E71D62"/>
    <w:rsid w:val="00E813AC"/>
    <w:rsid w:val="00EA16A4"/>
    <w:rsid w:val="00EA2FA7"/>
    <w:rsid w:val="00EC62A1"/>
    <w:rsid w:val="00F0205D"/>
    <w:rsid w:val="00F2364E"/>
    <w:rsid w:val="00F61841"/>
    <w:rsid w:val="00F655AC"/>
    <w:rsid w:val="00F66D67"/>
    <w:rsid w:val="00F86081"/>
    <w:rsid w:val="00F87E33"/>
    <w:rsid w:val="00FD16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7C9A8F6"/>
  <w15:docId w15:val="{C78966C2-09AE-4C21-8E8C-7C731274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9EA"/>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1D33FA"/>
    <w:pPr>
      <w:keepNext/>
      <w:outlineLvl w:val="0"/>
    </w:pPr>
    <w:rPr>
      <w:b/>
      <w:bCs/>
    </w:rPr>
  </w:style>
  <w:style w:type="paragraph" w:styleId="5">
    <w:name w:val="heading 5"/>
    <w:basedOn w:val="a"/>
    <w:next w:val="a"/>
    <w:link w:val="50"/>
    <w:uiPriority w:val="9"/>
    <w:semiHidden/>
    <w:unhideWhenUsed/>
    <w:qFormat/>
    <w:rsid w:val="0012309D"/>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F54AE"/>
    <w:rPr>
      <w:color w:val="0000FF"/>
      <w:u w:val="single"/>
    </w:rPr>
  </w:style>
  <w:style w:type="paragraph" w:styleId="a4">
    <w:name w:val="Balloon Text"/>
    <w:basedOn w:val="a"/>
    <w:link w:val="a5"/>
    <w:uiPriority w:val="99"/>
    <w:semiHidden/>
    <w:unhideWhenUsed/>
    <w:rsid w:val="00AF54AE"/>
    <w:rPr>
      <w:rFonts w:ascii="Segoe UI" w:hAnsi="Segoe UI" w:cs="Segoe UI"/>
      <w:sz w:val="18"/>
      <w:szCs w:val="18"/>
    </w:rPr>
  </w:style>
  <w:style w:type="character" w:customStyle="1" w:styleId="a5">
    <w:name w:val="Текст выноски Знак"/>
    <w:basedOn w:val="a0"/>
    <w:link w:val="a4"/>
    <w:uiPriority w:val="99"/>
    <w:semiHidden/>
    <w:rsid w:val="00AF54AE"/>
    <w:rPr>
      <w:rFonts w:ascii="Segoe UI" w:eastAsia="Times New Roman" w:hAnsi="Segoe UI" w:cs="Segoe UI"/>
      <w:sz w:val="18"/>
      <w:szCs w:val="18"/>
      <w:lang w:eastAsia="ru-RU"/>
    </w:rPr>
  </w:style>
  <w:style w:type="paragraph" w:styleId="a6">
    <w:name w:val="Body Text"/>
    <w:basedOn w:val="a"/>
    <w:link w:val="a7"/>
    <w:rsid w:val="00FD1642"/>
    <w:pPr>
      <w:jc w:val="center"/>
    </w:pPr>
    <w:rPr>
      <w:b/>
      <w:bCs/>
      <w:caps/>
    </w:rPr>
  </w:style>
  <w:style w:type="character" w:customStyle="1" w:styleId="a7">
    <w:name w:val="Основной текст Знак"/>
    <w:basedOn w:val="a0"/>
    <w:link w:val="a6"/>
    <w:rsid w:val="00FD1642"/>
    <w:rPr>
      <w:rFonts w:ascii="Times New Roman" w:eastAsia="Times New Roman" w:hAnsi="Times New Roman" w:cs="Times New Roman"/>
      <w:b/>
      <w:bCs/>
      <w:caps/>
      <w:sz w:val="28"/>
      <w:szCs w:val="24"/>
      <w:lang w:eastAsia="ru-RU"/>
    </w:rPr>
  </w:style>
  <w:style w:type="character" w:styleId="a8">
    <w:name w:val="annotation reference"/>
    <w:basedOn w:val="a0"/>
    <w:uiPriority w:val="99"/>
    <w:semiHidden/>
    <w:unhideWhenUsed/>
    <w:rsid w:val="0057161C"/>
    <w:rPr>
      <w:sz w:val="16"/>
      <w:szCs w:val="16"/>
    </w:rPr>
  </w:style>
  <w:style w:type="paragraph" w:styleId="a9">
    <w:name w:val="annotation text"/>
    <w:basedOn w:val="a"/>
    <w:link w:val="aa"/>
    <w:uiPriority w:val="99"/>
    <w:semiHidden/>
    <w:unhideWhenUsed/>
    <w:rsid w:val="0057161C"/>
    <w:rPr>
      <w:sz w:val="20"/>
      <w:szCs w:val="20"/>
    </w:rPr>
  </w:style>
  <w:style w:type="character" w:customStyle="1" w:styleId="aa">
    <w:name w:val="Текст примечания Знак"/>
    <w:basedOn w:val="a0"/>
    <w:link w:val="a9"/>
    <w:uiPriority w:val="99"/>
    <w:semiHidden/>
    <w:rsid w:val="0057161C"/>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57161C"/>
    <w:rPr>
      <w:b/>
      <w:bCs/>
    </w:rPr>
  </w:style>
  <w:style w:type="character" w:customStyle="1" w:styleId="ac">
    <w:name w:val="Тема примечания Знак"/>
    <w:basedOn w:val="aa"/>
    <w:link w:val="ab"/>
    <w:uiPriority w:val="99"/>
    <w:semiHidden/>
    <w:rsid w:val="0057161C"/>
    <w:rPr>
      <w:rFonts w:ascii="Times New Roman" w:eastAsia="Times New Roman" w:hAnsi="Times New Roman" w:cs="Times New Roman"/>
      <w:b/>
      <w:bCs/>
      <w:sz w:val="20"/>
      <w:szCs w:val="20"/>
      <w:lang w:eastAsia="ru-RU"/>
    </w:rPr>
  </w:style>
  <w:style w:type="table" w:styleId="ad">
    <w:name w:val="Table Grid"/>
    <w:basedOn w:val="a1"/>
    <w:uiPriority w:val="39"/>
    <w:rsid w:val="00571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D33FA"/>
    <w:rPr>
      <w:rFonts w:ascii="Times New Roman" w:eastAsia="Times New Roman" w:hAnsi="Times New Roman" w:cs="Times New Roman"/>
      <w:b/>
      <w:bCs/>
      <w:sz w:val="28"/>
      <w:szCs w:val="24"/>
      <w:lang w:eastAsia="ru-RU"/>
    </w:rPr>
  </w:style>
  <w:style w:type="paragraph" w:styleId="ae">
    <w:name w:val="Normal (Web)"/>
    <w:aliases w:val="Обычный (веб) Знак1,Обычный (веб) Знак Знак,Обычный (веб) Знак1 Знак Знак,Обычный (веб) Знак Знак Знак Знак Знак,Обычный (веб) Знак,Обычный (веб) Знак1 Знак,Обычный (веб) Знак Знак Знак"/>
    <w:basedOn w:val="a"/>
    <w:link w:val="2"/>
    <w:uiPriority w:val="99"/>
    <w:unhideWhenUsed/>
    <w:rsid w:val="001D33FA"/>
    <w:pPr>
      <w:spacing w:before="100" w:beforeAutospacing="1" w:after="100" w:afterAutospacing="1"/>
    </w:pPr>
    <w:rPr>
      <w:sz w:val="24"/>
    </w:rPr>
  </w:style>
  <w:style w:type="character" w:customStyle="1" w:styleId="50">
    <w:name w:val="Заголовок 5 Знак"/>
    <w:basedOn w:val="a0"/>
    <w:link w:val="5"/>
    <w:uiPriority w:val="9"/>
    <w:semiHidden/>
    <w:rsid w:val="0012309D"/>
    <w:rPr>
      <w:rFonts w:asciiTheme="majorHAnsi" w:eastAsiaTheme="majorEastAsia" w:hAnsiTheme="majorHAnsi" w:cstheme="majorBidi"/>
      <w:color w:val="2E74B5" w:themeColor="accent1" w:themeShade="BF"/>
      <w:sz w:val="28"/>
      <w:szCs w:val="24"/>
      <w:lang w:eastAsia="ru-RU"/>
    </w:rPr>
  </w:style>
  <w:style w:type="paragraph" w:styleId="af">
    <w:name w:val="Body Text Indent"/>
    <w:basedOn w:val="a"/>
    <w:link w:val="af0"/>
    <w:uiPriority w:val="99"/>
    <w:rsid w:val="00496496"/>
    <w:pPr>
      <w:spacing w:after="120"/>
      <w:ind w:left="283"/>
    </w:pPr>
    <w:rPr>
      <w:sz w:val="24"/>
      <w:lang w:val="en-US"/>
    </w:rPr>
  </w:style>
  <w:style w:type="character" w:customStyle="1" w:styleId="af0">
    <w:name w:val="Основной текст с отступом Знак"/>
    <w:basedOn w:val="a0"/>
    <w:link w:val="af"/>
    <w:uiPriority w:val="99"/>
    <w:rsid w:val="00496496"/>
    <w:rPr>
      <w:rFonts w:ascii="Times New Roman" w:eastAsia="Times New Roman" w:hAnsi="Times New Roman" w:cs="Times New Roman"/>
      <w:sz w:val="24"/>
      <w:szCs w:val="24"/>
      <w:lang w:val="en-US" w:eastAsia="ru-RU"/>
    </w:rPr>
  </w:style>
  <w:style w:type="paragraph" w:styleId="af1">
    <w:name w:val="footer"/>
    <w:basedOn w:val="a"/>
    <w:link w:val="af2"/>
    <w:rsid w:val="00C649EA"/>
    <w:pPr>
      <w:widowControl w:val="0"/>
      <w:tabs>
        <w:tab w:val="center" w:pos="4677"/>
        <w:tab w:val="right" w:pos="9355"/>
      </w:tabs>
      <w:autoSpaceDE w:val="0"/>
      <w:autoSpaceDN w:val="0"/>
      <w:adjustRightInd w:val="0"/>
    </w:pPr>
    <w:rPr>
      <w:sz w:val="20"/>
      <w:szCs w:val="20"/>
    </w:rPr>
  </w:style>
  <w:style w:type="character" w:customStyle="1" w:styleId="af2">
    <w:name w:val="Нижний колонтитул Знак"/>
    <w:basedOn w:val="a0"/>
    <w:link w:val="af1"/>
    <w:rsid w:val="00C649EA"/>
    <w:rPr>
      <w:rFonts w:ascii="Times New Roman" w:eastAsia="Times New Roman" w:hAnsi="Times New Roman" w:cs="Times New Roman"/>
      <w:sz w:val="20"/>
      <w:szCs w:val="20"/>
      <w:lang w:eastAsia="ru-RU"/>
    </w:rPr>
  </w:style>
  <w:style w:type="paragraph" w:styleId="11">
    <w:name w:val="toc 1"/>
    <w:basedOn w:val="a"/>
    <w:next w:val="a"/>
    <w:autoRedefine/>
    <w:uiPriority w:val="39"/>
    <w:unhideWhenUsed/>
    <w:rsid w:val="00162DA2"/>
    <w:pPr>
      <w:tabs>
        <w:tab w:val="num" w:pos="426"/>
        <w:tab w:val="right" w:leader="dot" w:pos="9344"/>
      </w:tabs>
      <w:spacing w:line="240" w:lineRule="exact"/>
      <w:ind w:left="426" w:hanging="360"/>
      <w:jc w:val="both"/>
    </w:pPr>
    <w:rPr>
      <w:rFonts w:eastAsia="Calibri"/>
      <w:b/>
      <w:bCs/>
      <w:szCs w:val="28"/>
      <w:lang w:eastAsia="en-US"/>
    </w:rPr>
  </w:style>
  <w:style w:type="character" w:styleId="af3">
    <w:name w:val="Strong"/>
    <w:basedOn w:val="a0"/>
    <w:uiPriority w:val="22"/>
    <w:qFormat/>
    <w:rsid w:val="00307D17"/>
    <w:rPr>
      <w:b/>
      <w:bCs/>
    </w:rPr>
  </w:style>
  <w:style w:type="paragraph" w:customStyle="1" w:styleId="ConsPlusNormal">
    <w:name w:val="ConsPlusNormal"/>
    <w:rsid w:val="00307D17"/>
    <w:pPr>
      <w:widowControl w:val="0"/>
      <w:autoSpaceDE w:val="0"/>
      <w:autoSpaceDN w:val="0"/>
      <w:spacing w:after="0" w:line="240" w:lineRule="auto"/>
    </w:pPr>
    <w:rPr>
      <w:rFonts w:ascii="Calibri" w:eastAsia="Times New Roman" w:hAnsi="Calibri" w:cs="Calibri"/>
      <w:szCs w:val="20"/>
      <w:lang w:eastAsia="ru-RU"/>
    </w:rPr>
  </w:style>
  <w:style w:type="character" w:customStyle="1" w:styleId="2">
    <w:name w:val="Обычный (веб) Знак2"/>
    <w:aliases w:val="Обычный (веб) Знак1 Знак1,Обычный (веб) Знак Знак Знак1,Обычный (веб) Знак1 Знак Знак Знак,Обычный (веб) Знак Знак Знак Знак Знак Знак,Обычный (веб) Знак Знак1,Обычный (веб) Знак1 Знак Знак1,Обычный (веб) Знак Знак Знак Знак"/>
    <w:link w:val="ae"/>
    <w:uiPriority w:val="99"/>
    <w:locked/>
    <w:rsid w:val="00307D17"/>
    <w:rPr>
      <w:rFonts w:ascii="Times New Roman" w:eastAsia="Times New Roman" w:hAnsi="Times New Roman" w:cs="Times New Roman"/>
      <w:sz w:val="24"/>
      <w:szCs w:val="24"/>
      <w:lang w:eastAsia="ru-RU"/>
    </w:rPr>
  </w:style>
  <w:style w:type="paragraph" w:customStyle="1" w:styleId="21">
    <w:name w:val="Основной текст 21"/>
    <w:basedOn w:val="a"/>
    <w:uiPriority w:val="99"/>
    <w:rsid w:val="00307D17"/>
    <w:pPr>
      <w:suppressAutoHyphens/>
    </w:pPr>
    <w:rPr>
      <w:szCs w:val="20"/>
      <w:lang w:val="en-US" w:eastAsia="ar-SA"/>
    </w:rPr>
  </w:style>
  <w:style w:type="paragraph" w:styleId="af4">
    <w:name w:val="No Spacing"/>
    <w:uiPriority w:val="1"/>
    <w:qFormat/>
    <w:rsid w:val="00307D17"/>
    <w:pPr>
      <w:suppressAutoHyphens/>
      <w:spacing w:after="0" w:line="240" w:lineRule="auto"/>
    </w:pPr>
    <w:rPr>
      <w:rFonts w:ascii="Times New Roman" w:eastAsia="Times New Roman" w:hAnsi="Times New Roman" w:cs="Times New Roman"/>
      <w:sz w:val="20"/>
      <w:szCs w:val="20"/>
      <w:lang w:eastAsia="ar-SA"/>
    </w:rPr>
  </w:style>
  <w:style w:type="paragraph" w:styleId="af5">
    <w:name w:val="List Paragraph"/>
    <w:basedOn w:val="a"/>
    <w:uiPriority w:val="34"/>
    <w:qFormat/>
    <w:rsid w:val="00307D17"/>
    <w:pPr>
      <w:ind w:left="720"/>
      <w:contextualSpacing/>
    </w:pPr>
  </w:style>
  <w:style w:type="character" w:customStyle="1" w:styleId="fontstyle01">
    <w:name w:val="fontstyle01"/>
    <w:basedOn w:val="a0"/>
    <w:rsid w:val="00D52902"/>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945086">
      <w:bodyDiv w:val="1"/>
      <w:marLeft w:val="0"/>
      <w:marRight w:val="0"/>
      <w:marTop w:val="0"/>
      <w:marBottom w:val="0"/>
      <w:divBdr>
        <w:top w:val="none" w:sz="0" w:space="0" w:color="auto"/>
        <w:left w:val="none" w:sz="0" w:space="0" w:color="auto"/>
        <w:bottom w:val="none" w:sz="0" w:space="0" w:color="auto"/>
        <w:right w:val="none" w:sz="0" w:space="0" w:color="auto"/>
      </w:divBdr>
    </w:div>
    <w:div w:id="620578794">
      <w:bodyDiv w:val="1"/>
      <w:marLeft w:val="0"/>
      <w:marRight w:val="0"/>
      <w:marTop w:val="0"/>
      <w:marBottom w:val="0"/>
      <w:divBdr>
        <w:top w:val="none" w:sz="0" w:space="0" w:color="auto"/>
        <w:left w:val="none" w:sz="0" w:space="0" w:color="auto"/>
        <w:bottom w:val="none" w:sz="0" w:space="0" w:color="auto"/>
        <w:right w:val="none" w:sz="0" w:space="0" w:color="auto"/>
      </w:divBdr>
    </w:div>
    <w:div w:id="139808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4DAF41C8-2A80-475D-9E1F-180C32F3E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7089</Words>
  <Characters>40412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Татьяна Валерьевна</dc:creator>
  <cp:lastModifiedBy>Минаева Валентина Васильевна</cp:lastModifiedBy>
  <cp:revision>6</cp:revision>
  <cp:lastPrinted>2018-04-09T11:54:00Z</cp:lastPrinted>
  <dcterms:created xsi:type="dcterms:W3CDTF">2023-02-20T08:01:00Z</dcterms:created>
  <dcterms:modified xsi:type="dcterms:W3CDTF">2023-02-28T08:26:00Z</dcterms:modified>
</cp:coreProperties>
</file>