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2A0" w:rsidRDefault="009C22A0" w:rsidP="009C22A0">
      <w:pPr>
        <w:tabs>
          <w:tab w:val="left" w:pos="4690"/>
        </w:tabs>
        <w:spacing w:after="0" w:line="240" w:lineRule="auto"/>
        <w:jc w:val="center"/>
        <w:rPr>
          <w:rFonts w:ascii="Times New Roman" w:hAnsi="Times New Roman"/>
          <w:sz w:val="28"/>
          <w:szCs w:val="28"/>
        </w:rPr>
      </w:pPr>
      <w:r>
        <w:rPr>
          <w:rFonts w:ascii="Times New Roman" w:hAnsi="Times New Roman"/>
          <w:sz w:val="28"/>
          <w:szCs w:val="28"/>
        </w:rPr>
        <w:t>Информация</w:t>
      </w:r>
    </w:p>
    <w:p w:rsidR="009C22A0" w:rsidRDefault="009C22A0" w:rsidP="009C22A0">
      <w:pPr>
        <w:spacing w:after="0" w:line="240" w:lineRule="auto"/>
        <w:jc w:val="center"/>
        <w:rPr>
          <w:rFonts w:ascii="Times New Roman" w:hAnsi="Times New Roman"/>
          <w:sz w:val="28"/>
          <w:szCs w:val="28"/>
        </w:rPr>
      </w:pPr>
      <w:r>
        <w:rPr>
          <w:rFonts w:ascii="Times New Roman" w:hAnsi="Times New Roman"/>
          <w:sz w:val="28"/>
          <w:szCs w:val="28"/>
        </w:rPr>
        <w:t>об итогах работы управления труда и социальной защиты населения администрации Кочубеевского муниципального округа Ставропольского края  за 9 месяцев 2023 г.</w:t>
      </w:r>
    </w:p>
    <w:p w:rsidR="009C22A0" w:rsidRDefault="009C22A0" w:rsidP="009C22A0">
      <w:pPr>
        <w:spacing w:after="0" w:line="240" w:lineRule="auto"/>
        <w:ind w:firstLine="540"/>
        <w:jc w:val="center"/>
        <w:rPr>
          <w:rFonts w:ascii="Times New Roman" w:hAnsi="Times New Roman"/>
          <w:color w:val="000000"/>
          <w:sz w:val="28"/>
          <w:szCs w:val="28"/>
        </w:rPr>
      </w:pPr>
    </w:p>
    <w:p w:rsidR="009C22A0" w:rsidRDefault="009C22A0" w:rsidP="009C22A0">
      <w:pPr>
        <w:spacing w:after="0" w:line="240" w:lineRule="auto"/>
        <w:ind w:firstLine="540"/>
        <w:jc w:val="both"/>
        <w:rPr>
          <w:rFonts w:ascii="Times New Roman" w:hAnsi="Times New Roman"/>
          <w:color w:val="000000"/>
          <w:sz w:val="28"/>
          <w:szCs w:val="28"/>
        </w:rPr>
      </w:pPr>
      <w:proofErr w:type="gramStart"/>
      <w:r>
        <w:rPr>
          <w:rFonts w:ascii="Times New Roman" w:hAnsi="Times New Roman"/>
          <w:color w:val="000000"/>
          <w:sz w:val="28"/>
          <w:szCs w:val="28"/>
        </w:rPr>
        <w:t>В течение 9 месяцев  2023 года усилия специалистов управления труда и социальной защиты населения АКМО СК (далее – управление)  были направлены на исполнение закрепленных за управлением отдельных государственных полномочий Российской Федерации и Ставропольского края,  переданных Кочубеевскому муниципальному округу в соответствии с Законом Ставропольского края от 11 декабря 2009 года № 92-кз «О наделении органов местного самоуправления муниципальных и городских округов в Ставропольском</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proofErr w:type="gramEnd"/>
    </w:p>
    <w:p w:rsidR="009C22A0" w:rsidRDefault="009C22A0" w:rsidP="009C22A0">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Исполнение отдельных государственных полномочий Российской Федерации и Ставропольского края, а также функций, закрепленных за управлением, осуществлялось в соответствии с административными регламентами, утвержденными администрацией Кочубеевского муниципального округа Ставропольского края. Управление работает в программном комплексе «Адресная социальная помощь».  В указанном комплексе производится назначение всех социальных выплат, пособий, субсидий.</w:t>
      </w:r>
    </w:p>
    <w:p w:rsidR="009C22A0" w:rsidRDefault="009C22A0" w:rsidP="009C22A0">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За   счет   всех   источников    финансирования   управлением  в    течение  9 месяцев 2023 года освоено</w:t>
      </w:r>
      <w:r>
        <w:rPr>
          <w:rFonts w:ascii="Times New Roman" w:hAnsi="Times New Roman"/>
          <w:b/>
          <w:bCs/>
          <w:color w:val="000000"/>
          <w:sz w:val="28"/>
          <w:szCs w:val="28"/>
        </w:rPr>
        <w:t xml:space="preserve"> </w:t>
      </w:r>
      <w:r>
        <w:rPr>
          <w:rFonts w:ascii="Times New Roman" w:hAnsi="Times New Roman"/>
          <w:bCs/>
          <w:color w:val="000000"/>
          <w:sz w:val="28"/>
          <w:szCs w:val="28"/>
        </w:rPr>
        <w:t>433,4 млн. рублей</w:t>
      </w:r>
      <w:r>
        <w:rPr>
          <w:rFonts w:ascii="Times New Roman" w:hAnsi="Times New Roman"/>
          <w:color w:val="000000"/>
          <w:sz w:val="28"/>
          <w:szCs w:val="28"/>
        </w:rPr>
        <w:t>. Все установленные действующим законодательством меры социальной поддержки профинансированы в полном объеме.</w:t>
      </w:r>
    </w:p>
    <w:p w:rsidR="009C22A0" w:rsidRDefault="009C22A0" w:rsidP="009C22A0">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В отчетном периоде  2023 года  назначено и выплачено государственных пособий гражданам, имеющим детей, компенсаций многодетным семьям:</w:t>
      </w:r>
    </w:p>
    <w:p w:rsidR="009C22A0" w:rsidRDefault="009C22A0" w:rsidP="009C22A0">
      <w:pPr>
        <w:spacing w:after="0" w:line="240" w:lineRule="auto"/>
        <w:ind w:firstLine="540"/>
        <w:jc w:val="both"/>
        <w:rPr>
          <w:rFonts w:ascii="Times New Roman" w:hAnsi="Times New Roman"/>
          <w:sz w:val="28"/>
          <w:szCs w:val="28"/>
        </w:rPr>
      </w:pPr>
      <w:r>
        <w:rPr>
          <w:rFonts w:ascii="Times New Roman" w:hAnsi="Times New Roman"/>
          <w:bCs/>
          <w:sz w:val="28"/>
          <w:szCs w:val="28"/>
        </w:rPr>
        <w:t xml:space="preserve">- 2093 </w:t>
      </w:r>
      <w:r>
        <w:rPr>
          <w:rFonts w:ascii="Times New Roman" w:hAnsi="Times New Roman"/>
          <w:sz w:val="28"/>
          <w:szCs w:val="28"/>
        </w:rPr>
        <w:t>получателям  пособий на  ребенка  до  16 лет  на  сумму 14,3 млн. рублей;</w:t>
      </w:r>
    </w:p>
    <w:p w:rsidR="009C22A0" w:rsidRDefault="009C22A0" w:rsidP="009C22A0">
      <w:pPr>
        <w:spacing w:after="0" w:line="240" w:lineRule="auto"/>
        <w:ind w:firstLine="540"/>
        <w:jc w:val="both"/>
        <w:rPr>
          <w:rFonts w:ascii="Times New Roman" w:hAnsi="Times New Roman"/>
          <w:color w:val="000000"/>
          <w:sz w:val="28"/>
          <w:szCs w:val="28"/>
        </w:rPr>
      </w:pPr>
      <w:r>
        <w:rPr>
          <w:rFonts w:ascii="Times New Roman" w:hAnsi="Times New Roman"/>
          <w:sz w:val="28"/>
          <w:szCs w:val="28"/>
        </w:rPr>
        <w:t>- 582 получателям</w:t>
      </w:r>
      <w:r>
        <w:rPr>
          <w:rFonts w:ascii="Times New Roman" w:hAnsi="Times New Roman"/>
          <w:color w:val="000000"/>
          <w:sz w:val="28"/>
          <w:szCs w:val="28"/>
        </w:rPr>
        <w:t xml:space="preserve"> ежемесячной денежной выплаты, назначаемой в случае  рождения после 31 декабря 2012 года в нуждающихся в поддержке семьях третьего ребенка или последующих детей до достижения ребенком возраста трех лет, на сумму 47,7 млн. рублей;</w:t>
      </w:r>
    </w:p>
    <w:p w:rsidR="009C22A0" w:rsidRDefault="009C22A0" w:rsidP="009C22A0">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- 1434 получателям ежемесячных денежных компенсаций многодетным семьям на сумму 36,3 млн. рублей;</w:t>
      </w:r>
    </w:p>
    <w:p w:rsidR="009C22A0" w:rsidRDefault="009C22A0" w:rsidP="009C22A0">
      <w:pPr>
        <w:spacing w:after="0" w:line="240" w:lineRule="auto"/>
        <w:ind w:firstLine="60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t>1710</w:t>
      </w:r>
      <w:r>
        <w:rPr>
          <w:rFonts w:ascii="Times New Roman" w:hAnsi="Times New Roman"/>
          <w:color w:val="000000"/>
          <w:sz w:val="28"/>
          <w:szCs w:val="28"/>
        </w:rPr>
        <w:t xml:space="preserve"> получателям ежемесячной денежной выплаты на каждого ребенка в возрасте от 3 до 7 лет включительно на сумму 124,4 млн. рублей;</w:t>
      </w:r>
    </w:p>
    <w:p w:rsidR="009C22A0" w:rsidRDefault="009C22A0" w:rsidP="009C22A0">
      <w:pPr>
        <w:spacing w:after="0" w:line="240" w:lineRule="auto"/>
        <w:ind w:firstLine="60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1097 получателям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w:t>
      </w:r>
      <w:r>
        <w:rPr>
          <w:rFonts w:ascii="Times New Roman" w:hAnsi="Times New Roman"/>
          <w:b/>
          <w:sz w:val="28"/>
          <w:szCs w:val="28"/>
        </w:rPr>
        <w:t xml:space="preserve"> </w:t>
      </w:r>
      <w:r>
        <w:rPr>
          <w:rFonts w:ascii="Times New Roman" w:hAnsi="Times New Roman"/>
          <w:sz w:val="28"/>
          <w:szCs w:val="28"/>
        </w:rPr>
        <w:t>школьной</w:t>
      </w:r>
      <w:r>
        <w:rPr>
          <w:rFonts w:ascii="Times New Roman" w:hAnsi="Times New Roman"/>
          <w:color w:val="FF0000"/>
          <w:sz w:val="28"/>
          <w:szCs w:val="28"/>
        </w:rPr>
        <w:t xml:space="preserve"> </w:t>
      </w:r>
      <w:r>
        <w:rPr>
          <w:rFonts w:ascii="Times New Roman" w:hAnsi="Times New Roman"/>
          <w:sz w:val="28"/>
          <w:szCs w:val="28"/>
        </w:rPr>
        <w:lastRenderedPageBreak/>
        <w:t>одежды, спортивной одежды и обуви и школьных письменных принадлежностей на сумму 13,1 млн. руб.</w:t>
      </w:r>
    </w:p>
    <w:p w:rsidR="009C22A0" w:rsidRDefault="009C22A0" w:rsidP="009C22A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соответствии с Законами Ставропольского края «О мерах социальной поддержки ветеранов», «О ветеранах труда Ставропольского края», «О мерах социальной поддержки жертв политических репрессий» осуществлены выплаты ежемесячных денежных выплат (ЕДВ):</w:t>
      </w:r>
    </w:p>
    <w:p w:rsidR="009C22A0" w:rsidRDefault="009C22A0" w:rsidP="009C22A0">
      <w:pPr>
        <w:spacing w:after="0" w:line="240" w:lineRule="auto"/>
        <w:ind w:firstLine="600"/>
        <w:jc w:val="both"/>
        <w:rPr>
          <w:rFonts w:ascii="Times New Roman" w:hAnsi="Times New Roman"/>
          <w:color w:val="000000"/>
          <w:sz w:val="28"/>
          <w:szCs w:val="28"/>
        </w:rPr>
      </w:pPr>
      <w:r>
        <w:rPr>
          <w:rFonts w:ascii="Times New Roman" w:hAnsi="Times New Roman"/>
          <w:color w:val="000000"/>
          <w:sz w:val="28"/>
          <w:szCs w:val="28"/>
        </w:rPr>
        <w:t>-  2139 ветеранам труда на сумму -  36,8 млн. рублей;</w:t>
      </w:r>
    </w:p>
    <w:p w:rsidR="009C22A0" w:rsidRDefault="009C22A0" w:rsidP="009C22A0">
      <w:pPr>
        <w:spacing w:after="0" w:line="240" w:lineRule="auto"/>
        <w:ind w:firstLine="600"/>
        <w:jc w:val="both"/>
        <w:rPr>
          <w:rFonts w:ascii="Times New Roman" w:hAnsi="Times New Roman"/>
          <w:color w:val="000000"/>
          <w:sz w:val="28"/>
          <w:szCs w:val="28"/>
        </w:rPr>
      </w:pPr>
      <w:r>
        <w:rPr>
          <w:rFonts w:ascii="Times New Roman" w:hAnsi="Times New Roman"/>
          <w:bCs/>
          <w:color w:val="000000"/>
          <w:sz w:val="28"/>
          <w:szCs w:val="28"/>
        </w:rPr>
        <w:t xml:space="preserve">-  2603 </w:t>
      </w:r>
      <w:r>
        <w:rPr>
          <w:rFonts w:ascii="Times New Roman" w:hAnsi="Times New Roman"/>
          <w:color w:val="000000"/>
          <w:sz w:val="28"/>
          <w:szCs w:val="28"/>
        </w:rPr>
        <w:t>ветеранам труда Ставропольского края -  45,5 млн. рублей;</w:t>
      </w:r>
    </w:p>
    <w:p w:rsidR="009C22A0" w:rsidRDefault="009C22A0" w:rsidP="009C22A0">
      <w:pPr>
        <w:spacing w:after="0" w:line="240" w:lineRule="auto"/>
        <w:ind w:firstLine="600"/>
        <w:jc w:val="both"/>
        <w:rPr>
          <w:rFonts w:ascii="Times New Roman" w:hAnsi="Times New Roman"/>
          <w:color w:val="000000"/>
          <w:sz w:val="28"/>
          <w:szCs w:val="28"/>
        </w:rPr>
      </w:pPr>
      <w:r>
        <w:rPr>
          <w:rFonts w:ascii="Times New Roman" w:hAnsi="Times New Roman"/>
          <w:bCs/>
          <w:color w:val="000000"/>
          <w:sz w:val="28"/>
          <w:szCs w:val="28"/>
        </w:rPr>
        <w:t xml:space="preserve">-  97 </w:t>
      </w:r>
      <w:r>
        <w:rPr>
          <w:rFonts w:ascii="Times New Roman" w:hAnsi="Times New Roman"/>
          <w:color w:val="000000"/>
          <w:sz w:val="28"/>
          <w:szCs w:val="28"/>
        </w:rPr>
        <w:t xml:space="preserve"> жертвам  политических репрессий – 1,6 млн. рублей;</w:t>
      </w:r>
    </w:p>
    <w:p w:rsidR="009C22A0" w:rsidRDefault="009C22A0" w:rsidP="009C22A0">
      <w:pPr>
        <w:spacing w:after="0" w:line="240" w:lineRule="auto"/>
        <w:ind w:firstLine="600"/>
        <w:jc w:val="both"/>
        <w:rPr>
          <w:rFonts w:ascii="Times New Roman" w:hAnsi="Times New Roman"/>
          <w:bCs/>
          <w:color w:val="000000"/>
          <w:sz w:val="28"/>
          <w:szCs w:val="28"/>
        </w:rPr>
      </w:pPr>
      <w:r>
        <w:rPr>
          <w:rFonts w:ascii="Times New Roman" w:hAnsi="Times New Roman"/>
          <w:color w:val="000000"/>
          <w:sz w:val="28"/>
          <w:szCs w:val="28"/>
        </w:rPr>
        <w:t xml:space="preserve">- 3477 получателям  из числа  граждан, подвергшихся воздействию радиации, а также отдельным категориям граждан из числа ветеранов и инвалидов компенсация ЖКУ выплачена на общую сумму </w:t>
      </w:r>
      <w:r>
        <w:rPr>
          <w:rFonts w:ascii="Times New Roman" w:hAnsi="Times New Roman"/>
          <w:bCs/>
          <w:color w:val="000000"/>
          <w:sz w:val="28"/>
          <w:szCs w:val="28"/>
        </w:rPr>
        <w:t>30,4 млн. рублей.</w:t>
      </w:r>
    </w:p>
    <w:p w:rsidR="009C22A0" w:rsidRDefault="009C22A0" w:rsidP="009C22A0">
      <w:pPr>
        <w:spacing w:after="0" w:line="240" w:lineRule="auto"/>
        <w:ind w:firstLine="600"/>
        <w:jc w:val="both"/>
        <w:rPr>
          <w:rFonts w:ascii="Times New Roman" w:hAnsi="Times New Roman"/>
          <w:bCs/>
          <w:sz w:val="28"/>
          <w:szCs w:val="28"/>
        </w:rPr>
      </w:pPr>
      <w:r>
        <w:rPr>
          <w:rFonts w:ascii="Times New Roman" w:hAnsi="Times New Roman"/>
          <w:bCs/>
          <w:sz w:val="28"/>
          <w:szCs w:val="28"/>
        </w:rPr>
        <w:t>Жителям Кочубеевского муниципального округа Ставропольского края за 9 месяцев 2023 года  выдано 10  удостоверений «Дети войны», всего на территории района выдано 4525 удостоверений. Данной категории граждан (2707 чел.)  осуществлена единовременная выплата 7385 рублей каждому,  на общую сумму 20,1 млн. рублей.</w:t>
      </w:r>
    </w:p>
    <w:p w:rsidR="009C22A0" w:rsidRDefault="009C22A0" w:rsidP="009C22A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Организация работы по </w:t>
      </w:r>
      <w:proofErr w:type="spellStart"/>
      <w:r>
        <w:rPr>
          <w:rFonts w:ascii="Times New Roman" w:hAnsi="Times New Roman"/>
          <w:color w:val="000000"/>
          <w:sz w:val="28"/>
          <w:szCs w:val="28"/>
        </w:rPr>
        <w:t>социокультурной</w:t>
      </w:r>
      <w:proofErr w:type="spellEnd"/>
      <w:r>
        <w:rPr>
          <w:rFonts w:ascii="Times New Roman" w:hAnsi="Times New Roman"/>
          <w:color w:val="000000"/>
          <w:sz w:val="28"/>
          <w:szCs w:val="28"/>
        </w:rPr>
        <w:t xml:space="preserve"> реабилитации инвалидов (детей-инвалидов) является одним из направлений работы отдела с данной категорией граждан. В течение полугодия специалисты управления принимали участие во всех мероприятиях, проводимых учреждениями культуры с данной категорией. </w:t>
      </w:r>
    </w:p>
    <w:p w:rsidR="009C22A0" w:rsidRDefault="009C22A0" w:rsidP="009C22A0">
      <w:pPr>
        <w:spacing w:after="0" w:line="240" w:lineRule="auto"/>
        <w:ind w:firstLine="709"/>
        <w:jc w:val="both"/>
        <w:rPr>
          <w:rFonts w:ascii="Times New Roman" w:eastAsia="Arial Unicode MS" w:hAnsi="Times New Roman"/>
          <w:kern w:val="2"/>
          <w:sz w:val="28"/>
          <w:szCs w:val="28"/>
          <w:lang w:eastAsia="hi-IN" w:bidi="hi-IN"/>
        </w:rPr>
      </w:pPr>
      <w:r>
        <w:rPr>
          <w:rFonts w:ascii="Times New Roman" w:hAnsi="Times New Roman"/>
          <w:sz w:val="28"/>
          <w:szCs w:val="28"/>
        </w:rPr>
        <w:t xml:space="preserve">14 марта 2023 года прошел окружной фестиваль художественного творчества детей с ограниченными возможностями здоровья. Организаторами выступили управление труда и социальной защиты населения администрации Кочубеевского муниципального округа Ставропольского края, </w:t>
      </w:r>
      <w:r>
        <w:rPr>
          <w:rFonts w:ascii="Times New Roman" w:eastAsia="Arial Unicode MS" w:hAnsi="Times New Roman"/>
          <w:bCs/>
          <w:kern w:val="2"/>
          <w:sz w:val="28"/>
          <w:szCs w:val="28"/>
          <w:lang w:eastAsia="hi-IN" w:bidi="hi-IN"/>
        </w:rPr>
        <w:t>отдел культуры АКМО СК, МКУ «Центр молодежной поддержки «Пегас»,  местная   организация  Всероссийского общества инвалидов</w:t>
      </w:r>
      <w:r>
        <w:rPr>
          <w:rFonts w:ascii="Times New Roman" w:hAnsi="Times New Roman"/>
          <w:sz w:val="28"/>
          <w:szCs w:val="28"/>
        </w:rPr>
        <w:t xml:space="preserve">. </w:t>
      </w:r>
      <w:proofErr w:type="gramStart"/>
      <w:r>
        <w:rPr>
          <w:rFonts w:ascii="Times New Roman" w:hAnsi="Times New Roman"/>
          <w:sz w:val="28"/>
          <w:szCs w:val="28"/>
        </w:rPr>
        <w:t xml:space="preserve">Все участники фестиваля (30 детей) были отмечены дипломами и памятными сувенирами, которые были приобретены за счет средств, выделенных на проведение мероприятий </w:t>
      </w:r>
      <w:r>
        <w:rPr>
          <w:rFonts w:ascii="Times New Roman" w:eastAsia="Arial Unicode MS" w:hAnsi="Times New Roman"/>
          <w:kern w:val="2"/>
          <w:sz w:val="28"/>
          <w:szCs w:val="28"/>
          <w:lang w:eastAsia="hi-IN" w:bidi="hi-IN"/>
        </w:rPr>
        <w:t>муниципальной программы «Комплексные меры реализации молодежной политики в Кочубеевском муниципальном округе Ставропольского края».</w:t>
      </w:r>
      <w:proofErr w:type="gramEnd"/>
    </w:p>
    <w:p w:rsidR="009C22A0" w:rsidRDefault="009C22A0" w:rsidP="009C22A0">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Проведение таких мероприятий является одной из форм реабилитации средствами искусства, способствует развитию таланта и творческих способностей детей.</w:t>
      </w:r>
    </w:p>
    <w:p w:rsidR="009C22A0" w:rsidRDefault="009C22A0" w:rsidP="009C22A0">
      <w:pPr>
        <w:pStyle w:val="a4"/>
        <w:ind w:firstLine="708"/>
        <w:jc w:val="both"/>
        <w:rPr>
          <w:rFonts w:ascii="Times New Roman" w:hAnsi="Times New Roman"/>
          <w:sz w:val="28"/>
          <w:szCs w:val="28"/>
        </w:rPr>
      </w:pPr>
      <w:r>
        <w:rPr>
          <w:rFonts w:ascii="Times New Roman" w:hAnsi="Times New Roman"/>
          <w:sz w:val="28"/>
          <w:szCs w:val="28"/>
        </w:rPr>
        <w:t>В рамках проведения Дня защиты детей, управлением труда и социальной защиты населения АКМО СК  совместно с МБУК «</w:t>
      </w:r>
      <w:proofErr w:type="spellStart"/>
      <w:r>
        <w:rPr>
          <w:rFonts w:ascii="Times New Roman" w:hAnsi="Times New Roman"/>
          <w:sz w:val="28"/>
          <w:szCs w:val="28"/>
        </w:rPr>
        <w:t>Кочубеевская</w:t>
      </w:r>
      <w:proofErr w:type="spellEnd"/>
      <w:r>
        <w:rPr>
          <w:rFonts w:ascii="Times New Roman" w:hAnsi="Times New Roman"/>
          <w:sz w:val="28"/>
          <w:szCs w:val="28"/>
        </w:rPr>
        <w:t xml:space="preserve"> централизованная библиотечная система им. А.В. Рубеля» отдел  «Детская библиотека»  было организовано  и  проведено представление в форме игры, «В поисках пиратского клада».</w:t>
      </w:r>
    </w:p>
    <w:p w:rsidR="009C22A0" w:rsidRDefault="009C22A0" w:rsidP="009C22A0">
      <w:pPr>
        <w:pStyle w:val="a4"/>
        <w:ind w:firstLine="708"/>
        <w:jc w:val="both"/>
        <w:rPr>
          <w:rFonts w:ascii="Times New Roman" w:hAnsi="Times New Roman"/>
          <w:sz w:val="28"/>
          <w:szCs w:val="28"/>
        </w:rPr>
      </w:pPr>
      <w:r>
        <w:rPr>
          <w:rFonts w:ascii="Times New Roman" w:hAnsi="Times New Roman"/>
          <w:sz w:val="28"/>
          <w:szCs w:val="28"/>
        </w:rPr>
        <w:t xml:space="preserve">Были приглашены дети из семей, состоящих на учете в управлении. </w:t>
      </w:r>
      <w:proofErr w:type="gramStart"/>
      <w:r>
        <w:rPr>
          <w:rFonts w:ascii="Times New Roman" w:hAnsi="Times New Roman"/>
          <w:sz w:val="28"/>
          <w:szCs w:val="28"/>
        </w:rPr>
        <w:t>Праздник получился оригинальный и веселым.</w:t>
      </w:r>
      <w:proofErr w:type="gramEnd"/>
      <w:r>
        <w:rPr>
          <w:rFonts w:ascii="Times New Roman" w:hAnsi="Times New Roman"/>
          <w:sz w:val="28"/>
          <w:szCs w:val="28"/>
        </w:rPr>
        <w:t xml:space="preserve"> Всем участникам вручены сувениры. </w:t>
      </w:r>
    </w:p>
    <w:p w:rsidR="009C22A0" w:rsidRDefault="009C22A0" w:rsidP="009C22A0">
      <w:pPr>
        <w:spacing w:after="0" w:line="240" w:lineRule="auto"/>
        <w:jc w:val="both"/>
        <w:rPr>
          <w:rFonts w:ascii="Times New Roman" w:hAnsi="Times New Roman"/>
          <w:color w:val="000000"/>
          <w:sz w:val="28"/>
          <w:szCs w:val="28"/>
        </w:rPr>
      </w:pPr>
      <w:r>
        <w:rPr>
          <w:rFonts w:ascii="Times New Roman" w:hAnsi="Times New Roman"/>
          <w:sz w:val="28"/>
          <w:szCs w:val="28"/>
        </w:rPr>
        <w:lastRenderedPageBreak/>
        <w:t xml:space="preserve">            </w:t>
      </w:r>
      <w:r>
        <w:rPr>
          <w:rFonts w:ascii="Times New Roman" w:hAnsi="Times New Roman"/>
          <w:color w:val="000000"/>
          <w:sz w:val="28"/>
          <w:szCs w:val="28"/>
        </w:rPr>
        <w:t>Одной  из  основных    форм реализации  семейной  политики    в  районе является  социальная  поддержка    семей с детьми,  так  как  большинство  этих  семей  относятся  к  категории  малоимущих, нуждающихся  в  защите  государства. Управлением подготовлен подробный информационно-аналитический материал и статистические данные для подготовки  доклада «О положении детей и семей, имеющих детей, в Ставропольском крае»  за 2022 год.</w:t>
      </w:r>
    </w:p>
    <w:p w:rsidR="009C22A0" w:rsidRDefault="009C22A0" w:rsidP="009C22A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Оказана  государственная   социальная помощь </w:t>
      </w:r>
      <w:r>
        <w:rPr>
          <w:rFonts w:ascii="Times New Roman" w:hAnsi="Times New Roman"/>
          <w:sz w:val="28"/>
          <w:szCs w:val="28"/>
        </w:rPr>
        <w:t xml:space="preserve">175 </w:t>
      </w:r>
      <w:r>
        <w:rPr>
          <w:rFonts w:ascii="Times New Roman" w:hAnsi="Times New Roman"/>
          <w:color w:val="000000"/>
          <w:sz w:val="28"/>
          <w:szCs w:val="28"/>
        </w:rPr>
        <w:t>семьям на сумму</w:t>
      </w:r>
      <w:r>
        <w:rPr>
          <w:rFonts w:ascii="Times New Roman" w:hAnsi="Times New Roman"/>
          <w:b/>
          <w:bCs/>
          <w:color w:val="000000"/>
          <w:sz w:val="28"/>
          <w:szCs w:val="28"/>
        </w:rPr>
        <w:t xml:space="preserve"> </w:t>
      </w:r>
      <w:r>
        <w:rPr>
          <w:rFonts w:ascii="Times New Roman" w:hAnsi="Times New Roman"/>
          <w:bCs/>
          <w:color w:val="000000"/>
          <w:sz w:val="28"/>
          <w:szCs w:val="28"/>
        </w:rPr>
        <w:t>798,9 тыс.</w:t>
      </w:r>
      <w:r>
        <w:rPr>
          <w:rFonts w:ascii="Times New Roman" w:hAnsi="Times New Roman"/>
          <w:color w:val="000000"/>
          <w:sz w:val="28"/>
          <w:szCs w:val="28"/>
        </w:rPr>
        <w:t xml:space="preserve"> </w:t>
      </w:r>
      <w:r>
        <w:rPr>
          <w:rFonts w:ascii="Times New Roman" w:hAnsi="Times New Roman"/>
          <w:bCs/>
          <w:color w:val="000000"/>
          <w:sz w:val="28"/>
          <w:szCs w:val="28"/>
        </w:rPr>
        <w:t>рублей</w:t>
      </w:r>
      <w:r>
        <w:rPr>
          <w:rFonts w:ascii="Times New Roman" w:hAnsi="Times New Roman"/>
          <w:color w:val="000000"/>
          <w:sz w:val="28"/>
          <w:szCs w:val="28"/>
        </w:rPr>
        <w:t>. Государственную социальную помощь на основании социального контракта получили 119 семей на сумму 20,3 млн. рублей по следующим направлениям:</w:t>
      </w:r>
    </w:p>
    <w:p w:rsidR="009C22A0" w:rsidRDefault="009C22A0" w:rsidP="009C22A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поиск работы - 37  чел. </w:t>
      </w:r>
    </w:p>
    <w:p w:rsidR="009C22A0" w:rsidRDefault="009C22A0" w:rsidP="009C22A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осуществление индивидуальной предпринимательской деятельности – 34 чел.</w:t>
      </w:r>
    </w:p>
    <w:p w:rsidR="009C22A0" w:rsidRDefault="009C22A0" w:rsidP="009C22A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ведение личного подсобного хозяйства -  31  чел.</w:t>
      </w:r>
    </w:p>
    <w:p w:rsidR="009C22A0" w:rsidRDefault="009C22A0" w:rsidP="009C22A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иные мероприятия, направленные на преодоление трудной жизненной ситуации – 17 чел.</w:t>
      </w:r>
    </w:p>
    <w:p w:rsidR="009C22A0" w:rsidRDefault="009C22A0" w:rsidP="009C22A0">
      <w:pPr>
        <w:pStyle w:val="21"/>
        <w:ind w:firstLine="600"/>
        <w:jc w:val="both"/>
        <w:rPr>
          <w:color w:val="000000"/>
          <w:szCs w:val="28"/>
          <w:lang w:val="ru-RU"/>
        </w:rPr>
      </w:pPr>
      <w:r>
        <w:rPr>
          <w:color w:val="000000"/>
          <w:szCs w:val="28"/>
          <w:lang w:val="ru-RU"/>
        </w:rPr>
        <w:t xml:space="preserve">С января осуществлялся прием документов на получение социального пособия на проезд студентам в соответствии с Законом Ставропольского края от 10.04.2006 года № 19 - </w:t>
      </w:r>
      <w:proofErr w:type="spellStart"/>
      <w:r>
        <w:rPr>
          <w:color w:val="000000"/>
          <w:szCs w:val="28"/>
          <w:lang w:val="ru-RU"/>
        </w:rPr>
        <w:t>кз</w:t>
      </w:r>
      <w:proofErr w:type="spellEnd"/>
      <w:r>
        <w:rPr>
          <w:color w:val="000000"/>
          <w:szCs w:val="28"/>
          <w:lang w:val="ru-RU"/>
        </w:rPr>
        <w:t xml:space="preserve"> «О мерах социальной поддержки отдельных категорий граждан, находящихся в трудной жизненной ситуации, и ветеранов Великой Отечественной войны». Было принято 86 пакетов документов</w:t>
      </w:r>
      <w:r>
        <w:rPr>
          <w:b/>
          <w:color w:val="000000"/>
          <w:szCs w:val="28"/>
          <w:lang w:val="ru-RU"/>
        </w:rPr>
        <w:t xml:space="preserve">. </w:t>
      </w:r>
      <w:r>
        <w:rPr>
          <w:color w:val="000000"/>
          <w:szCs w:val="28"/>
          <w:lang w:val="ru-RU"/>
        </w:rPr>
        <w:t>Выплачено 134,1 тыс. руб.</w:t>
      </w:r>
    </w:p>
    <w:p w:rsidR="009C22A0" w:rsidRDefault="009C22A0" w:rsidP="009C22A0">
      <w:pPr>
        <w:spacing w:after="0" w:line="240" w:lineRule="auto"/>
        <w:ind w:firstLine="600"/>
        <w:jc w:val="both"/>
        <w:rPr>
          <w:rFonts w:ascii="Times New Roman" w:hAnsi="Times New Roman"/>
          <w:color w:val="000000"/>
          <w:sz w:val="28"/>
          <w:szCs w:val="28"/>
        </w:rPr>
      </w:pPr>
      <w:r>
        <w:rPr>
          <w:rFonts w:ascii="Times New Roman" w:hAnsi="Times New Roman"/>
          <w:color w:val="000000"/>
          <w:sz w:val="28"/>
          <w:szCs w:val="28"/>
        </w:rPr>
        <w:t xml:space="preserve">Выдано 66 справок о признании семей </w:t>
      </w:r>
      <w:proofErr w:type="gramStart"/>
      <w:r>
        <w:rPr>
          <w:rFonts w:ascii="Times New Roman" w:hAnsi="Times New Roman"/>
          <w:color w:val="000000"/>
          <w:sz w:val="28"/>
          <w:szCs w:val="28"/>
        </w:rPr>
        <w:t>малоимущими</w:t>
      </w:r>
      <w:proofErr w:type="gramEnd"/>
      <w:r>
        <w:rPr>
          <w:rFonts w:ascii="Times New Roman" w:hAnsi="Times New Roman"/>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121 справка на получение социальной стипендии.</w:t>
      </w:r>
    </w:p>
    <w:p w:rsidR="009C22A0" w:rsidRDefault="009C22A0" w:rsidP="009C22A0">
      <w:pPr>
        <w:spacing w:after="0" w:line="240" w:lineRule="auto"/>
        <w:ind w:firstLine="600"/>
        <w:jc w:val="both"/>
        <w:rPr>
          <w:rFonts w:ascii="Times New Roman" w:hAnsi="Times New Roman"/>
          <w:color w:val="000000"/>
          <w:sz w:val="28"/>
          <w:szCs w:val="28"/>
        </w:rPr>
      </w:pPr>
      <w:r>
        <w:rPr>
          <w:rFonts w:ascii="Times New Roman" w:hAnsi="Times New Roman"/>
          <w:color w:val="000000"/>
          <w:sz w:val="28"/>
          <w:szCs w:val="28"/>
        </w:rPr>
        <w:t xml:space="preserve">Выплачено </w:t>
      </w:r>
      <w:r>
        <w:rPr>
          <w:rFonts w:ascii="Times New Roman" w:hAnsi="Times New Roman"/>
          <w:sz w:val="28"/>
          <w:szCs w:val="28"/>
        </w:rPr>
        <w:t>111</w:t>
      </w:r>
      <w:r>
        <w:rPr>
          <w:rFonts w:ascii="Times New Roman" w:hAnsi="Times New Roman"/>
          <w:color w:val="000000"/>
          <w:sz w:val="28"/>
          <w:szCs w:val="28"/>
        </w:rPr>
        <w:t xml:space="preserve"> социальных пособий на погребение  на общую  сумму  837,9 </w:t>
      </w:r>
      <w:r>
        <w:rPr>
          <w:rFonts w:ascii="Times New Roman" w:hAnsi="Times New Roman"/>
          <w:b/>
          <w:color w:val="000000"/>
          <w:sz w:val="28"/>
          <w:szCs w:val="28"/>
        </w:rPr>
        <w:t xml:space="preserve"> </w:t>
      </w:r>
      <w:r>
        <w:rPr>
          <w:rFonts w:ascii="Times New Roman" w:hAnsi="Times New Roman"/>
          <w:color w:val="000000"/>
          <w:sz w:val="28"/>
          <w:szCs w:val="28"/>
        </w:rPr>
        <w:t>тыс. рублей.</w:t>
      </w:r>
    </w:p>
    <w:p w:rsidR="009C22A0" w:rsidRDefault="009C22A0" w:rsidP="009C22A0">
      <w:pPr>
        <w:spacing w:after="0" w:line="240" w:lineRule="auto"/>
        <w:ind w:firstLine="600"/>
        <w:jc w:val="both"/>
        <w:rPr>
          <w:rFonts w:ascii="Times New Roman" w:hAnsi="Times New Roman"/>
          <w:b/>
          <w:bCs/>
          <w:sz w:val="28"/>
          <w:szCs w:val="28"/>
        </w:rPr>
      </w:pPr>
      <w:r>
        <w:rPr>
          <w:rFonts w:ascii="Times New Roman" w:hAnsi="Times New Roman"/>
          <w:sz w:val="28"/>
          <w:szCs w:val="28"/>
        </w:rPr>
        <w:t xml:space="preserve">Субсидией на оплату жилого помещения и коммунальных услуг воспользовались </w:t>
      </w:r>
      <w:r>
        <w:rPr>
          <w:rFonts w:ascii="Times New Roman" w:hAnsi="Times New Roman"/>
          <w:bCs/>
          <w:sz w:val="28"/>
          <w:szCs w:val="28"/>
        </w:rPr>
        <w:t>835 семей</w:t>
      </w:r>
      <w:r>
        <w:rPr>
          <w:rFonts w:ascii="Times New Roman" w:hAnsi="Times New Roman"/>
          <w:sz w:val="28"/>
          <w:szCs w:val="28"/>
        </w:rPr>
        <w:t xml:space="preserve">, что составляет 3,2 % от общего количества семей, проживающих в районе. Общая сумма выплаченных субсидий  составила </w:t>
      </w:r>
      <w:r>
        <w:rPr>
          <w:rFonts w:ascii="Times New Roman" w:hAnsi="Times New Roman"/>
          <w:bCs/>
          <w:sz w:val="28"/>
          <w:szCs w:val="28"/>
        </w:rPr>
        <w:t>17,5 млн. рублей.</w:t>
      </w:r>
      <w:r>
        <w:rPr>
          <w:rFonts w:ascii="Times New Roman" w:hAnsi="Times New Roman"/>
          <w:b/>
          <w:bCs/>
          <w:sz w:val="28"/>
          <w:szCs w:val="28"/>
        </w:rPr>
        <w:t xml:space="preserve"> </w:t>
      </w:r>
      <w:r>
        <w:rPr>
          <w:rFonts w:ascii="Times New Roman" w:hAnsi="Times New Roman"/>
          <w:bCs/>
          <w:sz w:val="28"/>
          <w:szCs w:val="28"/>
        </w:rPr>
        <w:t>Средний размер субсидии на семью составил 2568,63 рубля.</w:t>
      </w:r>
    </w:p>
    <w:p w:rsidR="009C22A0" w:rsidRDefault="009C22A0" w:rsidP="009C22A0">
      <w:pPr>
        <w:spacing w:after="0" w:line="240" w:lineRule="auto"/>
        <w:ind w:firstLine="600"/>
        <w:jc w:val="both"/>
        <w:rPr>
          <w:rFonts w:ascii="Times New Roman" w:hAnsi="Times New Roman"/>
          <w:color w:val="000000"/>
          <w:sz w:val="28"/>
          <w:szCs w:val="28"/>
        </w:rPr>
      </w:pPr>
      <w:r>
        <w:rPr>
          <w:rFonts w:ascii="Times New Roman" w:hAnsi="Times New Roman"/>
          <w:color w:val="000000"/>
          <w:sz w:val="28"/>
          <w:szCs w:val="28"/>
        </w:rPr>
        <w:t xml:space="preserve">Осуществлялась работа по оказанию </w:t>
      </w:r>
      <w:r>
        <w:rPr>
          <w:rFonts w:ascii="Times New Roman" w:hAnsi="Times New Roman"/>
          <w:bCs/>
          <w:color w:val="000000"/>
          <w:sz w:val="28"/>
          <w:szCs w:val="28"/>
        </w:rPr>
        <w:t xml:space="preserve">адресной социальной помощи на проведение ремонтных работ жилых помещений </w:t>
      </w:r>
      <w:r>
        <w:rPr>
          <w:rFonts w:ascii="Times New Roman" w:hAnsi="Times New Roman"/>
          <w:color w:val="000000"/>
          <w:sz w:val="28"/>
          <w:szCs w:val="28"/>
        </w:rPr>
        <w:t xml:space="preserve">инвалидов Великой Отечественной войны, участников Великой Отечественной войны и вдов погибших (умерших)  инвалидов и  участников  Великой Отечественной войны. В течение отчетного периода в список на  оказание адресной социальной помощи  включены 4 человека, из них:   3 ветерана Великой Отечественной войны, 1 вдова умершего инвалида Великой Отечественной войны. Общая сумма помощи составила 600,0 тыс. рублей. </w:t>
      </w:r>
    </w:p>
    <w:p w:rsidR="009C22A0" w:rsidRDefault="009C22A0" w:rsidP="009C22A0">
      <w:pPr>
        <w:spacing w:after="0" w:line="240" w:lineRule="auto"/>
        <w:jc w:val="both"/>
        <w:rPr>
          <w:rFonts w:ascii="Times New Roman" w:hAnsi="Times New Roman"/>
          <w:sz w:val="28"/>
          <w:szCs w:val="28"/>
        </w:rPr>
      </w:pPr>
      <w:r>
        <w:rPr>
          <w:rFonts w:ascii="Times New Roman" w:hAnsi="Times New Roman"/>
          <w:bCs/>
          <w:color w:val="000000"/>
          <w:sz w:val="28"/>
          <w:szCs w:val="28"/>
        </w:rPr>
        <w:t xml:space="preserve">        </w:t>
      </w:r>
      <w:r>
        <w:rPr>
          <w:rFonts w:ascii="Times New Roman" w:hAnsi="Times New Roman"/>
          <w:sz w:val="28"/>
          <w:szCs w:val="28"/>
        </w:rPr>
        <w:t xml:space="preserve">Определенная работа проведена по контролю над соблюдением требований доступности для инвалидов объектов социальной инфраструктуры. </w:t>
      </w:r>
    </w:p>
    <w:p w:rsidR="009C22A0" w:rsidRDefault="009C22A0" w:rsidP="009C22A0">
      <w:pPr>
        <w:pStyle w:val="a4"/>
        <w:jc w:val="both"/>
        <w:rPr>
          <w:rFonts w:ascii="Times New Roman" w:hAnsi="Times New Roman"/>
          <w:sz w:val="28"/>
          <w:szCs w:val="28"/>
        </w:rPr>
      </w:pPr>
      <w:r>
        <w:rPr>
          <w:rFonts w:ascii="Times New Roman" w:hAnsi="Times New Roman"/>
          <w:sz w:val="28"/>
          <w:szCs w:val="28"/>
        </w:rPr>
        <w:t xml:space="preserve">    На территории Кочубеевского муниципального округа в течение отчетного периода ежемесячно проводился мониторинг объектов социальной </w:t>
      </w:r>
      <w:r>
        <w:rPr>
          <w:rFonts w:ascii="Times New Roman" w:hAnsi="Times New Roman"/>
          <w:sz w:val="28"/>
          <w:szCs w:val="28"/>
        </w:rPr>
        <w:lastRenderedPageBreak/>
        <w:t xml:space="preserve">инфраструктуры с целью оценки их доступности для инвалидов и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В течение отчетного периода обследовано 23 объекта. В ходе обследований, руководителям, собственникам объектов были выданы методические рекомендации  (согласно Письму Министерства здравоохранения и социального развитии РФ от 11 апреля 2012 г. N 30-7/10/2-3602) по вопросам обеспечения доступности зданий и услуг для инвалидов и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
    <w:p w:rsidR="009C22A0" w:rsidRDefault="009C22A0" w:rsidP="009C22A0">
      <w:pPr>
        <w:spacing w:after="0" w:line="240" w:lineRule="auto"/>
        <w:jc w:val="both"/>
        <w:rPr>
          <w:rFonts w:ascii="Times New Roman" w:hAnsi="Times New Roman"/>
          <w:sz w:val="28"/>
          <w:szCs w:val="28"/>
        </w:rPr>
      </w:pPr>
      <w:r>
        <w:rPr>
          <w:rFonts w:ascii="Times New Roman" w:hAnsi="Times New Roman"/>
          <w:sz w:val="28"/>
          <w:szCs w:val="28"/>
        </w:rPr>
        <w:t xml:space="preserve">    В рамках реализации государственной программы Российской Федерации «Доступная среда», утвержденной постановлением Правительства Российской Федерации от 29 марта 2019 г. №363 ( далее - Портал) проведена системная работа по наполнению (актуализации) раздела «Карта доступности объектов» на Портале информаций о доступности учреждений по субъектам для различных категорий инвалидов, в течение отчетного периода зарегистрировано  5 социально значимых объект</w:t>
      </w:r>
      <w:proofErr w:type="gramStart"/>
      <w:r>
        <w:rPr>
          <w:rFonts w:ascii="Times New Roman" w:hAnsi="Times New Roman"/>
          <w:sz w:val="28"/>
          <w:szCs w:val="28"/>
        </w:rPr>
        <w:t>а(</w:t>
      </w:r>
      <w:proofErr w:type="gramEnd"/>
      <w:r>
        <w:rPr>
          <w:rFonts w:ascii="Times New Roman" w:hAnsi="Times New Roman"/>
          <w:sz w:val="28"/>
          <w:szCs w:val="28"/>
        </w:rPr>
        <w:t xml:space="preserve"> с нарастающим итогом 70 объектов).</w:t>
      </w:r>
    </w:p>
    <w:p w:rsidR="009C22A0" w:rsidRDefault="009C22A0" w:rsidP="009C22A0">
      <w:pPr>
        <w:spacing w:after="0" w:line="240" w:lineRule="auto"/>
        <w:jc w:val="both"/>
        <w:rPr>
          <w:rFonts w:ascii="Times New Roman" w:hAnsi="Times New Roman"/>
          <w:sz w:val="28"/>
          <w:szCs w:val="28"/>
        </w:rPr>
      </w:pPr>
      <w:r>
        <w:rPr>
          <w:rFonts w:ascii="Times New Roman" w:hAnsi="Times New Roman"/>
          <w:sz w:val="28"/>
          <w:szCs w:val="28"/>
        </w:rPr>
        <w:t xml:space="preserve"> На основании  актуализированной базы сведений об инвалидах- колясочниках (по данным филиала №6 СРОФСС РФ, на 03.11.2022г. – 64 чел.) в 1 полугодии 2023 года было обследовано 12 многоквартирных дома,  в которых проживают 12 инвалидов. </w:t>
      </w:r>
    </w:p>
    <w:p w:rsidR="009C22A0" w:rsidRDefault="009C22A0" w:rsidP="009C22A0">
      <w:pPr>
        <w:pStyle w:val="a3"/>
        <w:spacing w:before="0" w:after="0"/>
        <w:jc w:val="both"/>
        <w:rPr>
          <w:color w:val="000000"/>
          <w:sz w:val="28"/>
          <w:szCs w:val="28"/>
          <w:lang w:val="ru-RU"/>
        </w:rPr>
      </w:pPr>
      <w:r>
        <w:rPr>
          <w:color w:val="000000"/>
          <w:sz w:val="28"/>
          <w:szCs w:val="28"/>
          <w:lang w:val="ru-RU"/>
        </w:rPr>
        <w:t xml:space="preserve">         В соответствии с постановлением Губернатора Ставропольского края от 30 сентября 2008 г. № 779 «О медали «Материнская слава» в течение   отчетного периода проводилась консультационная работа со специалистами территориальных отделов администрации округа по выявлению многодетных матерей, достойных к представлению к награждению медалью «Материнская слава». В министерство труда и социальной защиты населения Ставропольского края сданы два пакета документов на награждение.</w:t>
      </w:r>
    </w:p>
    <w:p w:rsidR="009C22A0" w:rsidRDefault="009C22A0" w:rsidP="009C22A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отчетном периоде осуществлена  корректировка общегосударственной  базы данных «Ветераны». </w:t>
      </w:r>
    </w:p>
    <w:p w:rsidR="009C22A0" w:rsidRDefault="009C22A0" w:rsidP="009C22A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Определенная работа проведена сотрудниками управления по выполнению подпрограммы «Оказание содействия добровольному переселению в Ставропольский край соотечественников, проживающих за рубежом» государственной  программы Ставропольского края «Развитие сферы труда и занятости населения». Обеспечивалось проведение разъяснительной работы, ведение делопроизводства районной межведомственной комиссии по вопросам добровольного переселения в </w:t>
      </w:r>
      <w:proofErr w:type="spellStart"/>
      <w:r>
        <w:rPr>
          <w:rFonts w:ascii="Times New Roman" w:hAnsi="Times New Roman"/>
          <w:color w:val="000000"/>
          <w:sz w:val="28"/>
          <w:szCs w:val="28"/>
        </w:rPr>
        <w:t>Кочубеевский</w:t>
      </w:r>
      <w:proofErr w:type="spellEnd"/>
      <w:r>
        <w:rPr>
          <w:rFonts w:ascii="Times New Roman" w:hAnsi="Times New Roman"/>
          <w:color w:val="000000"/>
          <w:sz w:val="28"/>
          <w:szCs w:val="28"/>
        </w:rPr>
        <w:t xml:space="preserve"> район Ставропольского края соотечественников, проживающих за рубежом.</w:t>
      </w:r>
    </w:p>
    <w:p w:rsidR="009C22A0" w:rsidRDefault="009C22A0" w:rsidP="009C22A0">
      <w:pPr>
        <w:pStyle w:val="a5"/>
        <w:spacing w:after="0" w:line="240" w:lineRule="auto"/>
        <w:ind w:left="0" w:firstLine="567"/>
        <w:jc w:val="both"/>
        <w:rPr>
          <w:rFonts w:ascii="Times New Roman" w:hAnsi="Times New Roman"/>
          <w:sz w:val="28"/>
          <w:szCs w:val="28"/>
        </w:rPr>
      </w:pPr>
      <w:r>
        <w:rPr>
          <w:rFonts w:ascii="Times New Roman" w:hAnsi="Times New Roman"/>
          <w:color w:val="000000"/>
          <w:sz w:val="28"/>
          <w:szCs w:val="28"/>
        </w:rPr>
        <w:t xml:space="preserve">За 9 месяцев 2023 года </w:t>
      </w:r>
      <w:r>
        <w:rPr>
          <w:rFonts w:ascii="Times New Roman" w:hAnsi="Times New Roman"/>
          <w:sz w:val="28"/>
          <w:szCs w:val="28"/>
        </w:rPr>
        <w:t xml:space="preserve">оформлено 4  протокола. Подготовлено 6 решений о согласовании вступления претендующих в подпрограмму «Оказание содействия добровольному переселению в Ставропольский край соотечественников, проживающих за рубежом». </w:t>
      </w:r>
    </w:p>
    <w:p w:rsidR="009C22A0" w:rsidRDefault="009C22A0" w:rsidP="009C22A0">
      <w:pPr>
        <w:pStyle w:val="a5"/>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Продолжалась работа по выдаче удостоверений многодетным семьям в соответствии со ст. 1 Закона Ставропольского края от 27 декабря 2012 г. № 123-кз «О мерах социальной поддержки многодетных семей». Всего с начала </w:t>
      </w:r>
      <w:r>
        <w:rPr>
          <w:rFonts w:ascii="Times New Roman" w:hAnsi="Times New Roman"/>
          <w:color w:val="000000"/>
          <w:sz w:val="28"/>
          <w:szCs w:val="28"/>
        </w:rPr>
        <w:lastRenderedPageBreak/>
        <w:t>выдачи, по состоянию на 01.10.2023 г., удостоверения получили 919 семей, в том числе за 9 месяцев 2023 г.– 155.</w:t>
      </w:r>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t xml:space="preserve">В течение отчетного периода отделом труда управления проведена определенная работа по реализации первоочередных задач на 2023 год, связанных с соблюдением работодателями района трудового законодательства РФ и совершенствованием практики ведения социально-трудовых отношений. </w:t>
      </w:r>
    </w:p>
    <w:p w:rsidR="009C22A0" w:rsidRDefault="009C22A0" w:rsidP="009C22A0">
      <w:pPr>
        <w:pStyle w:val="a4"/>
        <w:jc w:val="both"/>
        <w:rPr>
          <w:rFonts w:ascii="Times New Roman" w:hAnsi="Times New Roman"/>
          <w:sz w:val="28"/>
          <w:szCs w:val="28"/>
        </w:rPr>
      </w:pPr>
      <w:r>
        <w:rPr>
          <w:rFonts w:ascii="Times New Roman" w:hAnsi="Times New Roman"/>
          <w:sz w:val="28"/>
          <w:szCs w:val="28"/>
        </w:rPr>
        <w:t xml:space="preserve">       Неформальная занятость.</w:t>
      </w:r>
    </w:p>
    <w:p w:rsidR="009C22A0" w:rsidRDefault="009C22A0" w:rsidP="009C22A0">
      <w:pPr>
        <w:pStyle w:val="a4"/>
        <w:ind w:firstLine="567"/>
        <w:jc w:val="both"/>
        <w:rPr>
          <w:rFonts w:ascii="Times New Roman" w:hAnsi="Times New Roman"/>
          <w:sz w:val="28"/>
          <w:szCs w:val="28"/>
          <w:u w:val="single"/>
        </w:rPr>
      </w:pPr>
      <w:r>
        <w:rPr>
          <w:rFonts w:ascii="Times New Roman" w:hAnsi="Times New Roman"/>
          <w:sz w:val="28"/>
          <w:szCs w:val="28"/>
        </w:rPr>
        <w:t>За 9 месяцев 2023 года в Кочубеевском муниципальном округе Ставропольского края проведена следующая работа:</w:t>
      </w:r>
    </w:p>
    <w:p w:rsidR="009C22A0" w:rsidRDefault="009C22A0" w:rsidP="009C22A0">
      <w:pPr>
        <w:spacing w:after="0" w:line="240" w:lineRule="auto"/>
        <w:jc w:val="both"/>
        <w:rPr>
          <w:rFonts w:ascii="Times New Roman" w:hAnsi="Times New Roman"/>
          <w:sz w:val="28"/>
          <w:szCs w:val="28"/>
        </w:rPr>
      </w:pPr>
      <w:r>
        <w:rPr>
          <w:rFonts w:ascii="Times New Roman" w:hAnsi="Times New Roman"/>
          <w:sz w:val="28"/>
          <w:szCs w:val="28"/>
        </w:rPr>
        <w:t xml:space="preserve">            - в рамках ежеквартального мониторинга,  по состоянию на 01.10.2023 г., были выявлены  557 работников  без оформления трудовых договоров, с 557 работниками заключены трудовые договоры, в краевую электронную базу внесены сведения о 557 работниках;</w:t>
      </w:r>
    </w:p>
    <w:p w:rsidR="009C22A0" w:rsidRDefault="009C22A0" w:rsidP="009C22A0">
      <w:pPr>
        <w:pStyle w:val="a4"/>
        <w:jc w:val="both"/>
        <w:rPr>
          <w:rFonts w:ascii="Times New Roman" w:hAnsi="Times New Roman"/>
          <w:sz w:val="28"/>
          <w:szCs w:val="28"/>
        </w:rPr>
      </w:pPr>
      <w:r>
        <w:rPr>
          <w:rFonts w:ascii="Times New Roman" w:hAnsi="Times New Roman"/>
          <w:sz w:val="28"/>
          <w:szCs w:val="28"/>
        </w:rPr>
        <w:t xml:space="preserve">    - в газету ИП Касьян А.Н. «В Курсе»- «Наш район» 18.03.2023г. направлены на опубликование 2 листовки; 10.05.2023г. - 1 материал</w:t>
      </w:r>
      <w:proofErr w:type="gramStart"/>
      <w:r>
        <w:rPr>
          <w:rFonts w:ascii="Times New Roman" w:hAnsi="Times New Roman"/>
          <w:sz w:val="28"/>
          <w:szCs w:val="28"/>
        </w:rPr>
        <w:t xml:space="preserve"> ;</w:t>
      </w:r>
      <w:proofErr w:type="gramEnd"/>
      <w:r>
        <w:rPr>
          <w:rFonts w:ascii="Times New Roman" w:hAnsi="Times New Roman"/>
          <w:sz w:val="28"/>
          <w:szCs w:val="28"/>
        </w:rPr>
        <w:t xml:space="preserve"> 25.07.2023 г., 29.08.2023 г. направлены на опубликование 2 листовки, 09.08.2023 г. направлен 1 буклет;</w:t>
      </w:r>
    </w:p>
    <w:p w:rsidR="009C22A0" w:rsidRDefault="009C22A0" w:rsidP="009C22A0">
      <w:pPr>
        <w:spacing w:after="0" w:line="240" w:lineRule="auto"/>
        <w:jc w:val="both"/>
        <w:rPr>
          <w:rFonts w:ascii="Times New Roman" w:hAnsi="Times New Roman"/>
          <w:sz w:val="28"/>
          <w:szCs w:val="28"/>
        </w:rPr>
      </w:pPr>
      <w:r>
        <w:rPr>
          <w:rFonts w:ascii="Times New Roman" w:hAnsi="Times New Roman"/>
          <w:sz w:val="28"/>
          <w:szCs w:val="28"/>
        </w:rPr>
        <w:t xml:space="preserve">- в  районной газете «Звезда </w:t>
      </w:r>
      <w:proofErr w:type="spellStart"/>
      <w:r>
        <w:rPr>
          <w:rFonts w:ascii="Times New Roman" w:hAnsi="Times New Roman"/>
          <w:sz w:val="28"/>
          <w:szCs w:val="28"/>
        </w:rPr>
        <w:t>Прикубанья</w:t>
      </w:r>
      <w:proofErr w:type="spellEnd"/>
      <w:r>
        <w:rPr>
          <w:rFonts w:ascii="Times New Roman" w:hAnsi="Times New Roman"/>
          <w:sz w:val="28"/>
          <w:szCs w:val="28"/>
        </w:rPr>
        <w:t>» 14.03.2023г. №18 (10618) опубликовано материал и листовка; 23.05.2023г. №37(10637)- 1 материал</w:t>
      </w:r>
      <w:proofErr w:type="gramStart"/>
      <w:r>
        <w:rPr>
          <w:rFonts w:ascii="Times New Roman" w:hAnsi="Times New Roman"/>
          <w:sz w:val="28"/>
          <w:szCs w:val="28"/>
        </w:rPr>
        <w:t xml:space="preserve"> ;</w:t>
      </w:r>
      <w:proofErr w:type="gramEnd"/>
    </w:p>
    <w:p w:rsidR="009C22A0" w:rsidRDefault="009C22A0" w:rsidP="009C22A0">
      <w:pPr>
        <w:spacing w:after="0" w:line="240" w:lineRule="auto"/>
        <w:jc w:val="both"/>
        <w:rPr>
          <w:rFonts w:ascii="Times New Roman" w:hAnsi="Times New Roman"/>
          <w:sz w:val="28"/>
          <w:szCs w:val="28"/>
        </w:rPr>
      </w:pPr>
      <w:r>
        <w:rPr>
          <w:rFonts w:ascii="Times New Roman" w:hAnsi="Times New Roman"/>
          <w:sz w:val="28"/>
          <w:szCs w:val="28"/>
        </w:rPr>
        <w:t>-  на официальном сайте АКМО СК размещено: 27.01.2023г.-  1 листовка;  01.03.2022г. - 1 материал и 1 листовка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10.05.2023г. - 1 материал ; 25.07.2023 г., 29.08.2023 г. - 2 листовки , 09.08.2023 г. - 1 буклет;</w:t>
      </w:r>
    </w:p>
    <w:p w:rsidR="009C22A0" w:rsidRDefault="009C22A0" w:rsidP="009C22A0">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 в социальных сетях (Одноклассники, </w:t>
      </w:r>
      <w:proofErr w:type="spellStart"/>
      <w:r>
        <w:rPr>
          <w:rFonts w:ascii="Times New Roman" w:hAnsi="Times New Roman"/>
          <w:sz w:val="28"/>
          <w:szCs w:val="28"/>
        </w:rPr>
        <w:t>ВКонтакте</w:t>
      </w:r>
      <w:proofErr w:type="spellEnd"/>
      <w:r>
        <w:rPr>
          <w:rFonts w:ascii="Times New Roman" w:hAnsi="Times New Roman"/>
          <w:sz w:val="28"/>
          <w:szCs w:val="28"/>
        </w:rPr>
        <w:t>)  размещено 30.01.2023 г. - 1 листовка, 01.03.2023г.- 1 материал, 1 листовка ,10.05.2023г.- 1 материал; 25.07.2023 г., 29.08.2023 г.- 2 листовки, 09.08.2023 г. - 1 буклет;</w:t>
      </w:r>
      <w:proofErr w:type="gramEnd"/>
    </w:p>
    <w:p w:rsidR="009C22A0" w:rsidRDefault="009C22A0" w:rsidP="009C22A0">
      <w:pPr>
        <w:spacing w:after="0" w:line="240" w:lineRule="auto"/>
        <w:jc w:val="both"/>
        <w:rPr>
          <w:rFonts w:ascii="Times New Roman" w:hAnsi="Times New Roman"/>
          <w:sz w:val="28"/>
          <w:szCs w:val="28"/>
        </w:rPr>
      </w:pPr>
      <w:r>
        <w:rPr>
          <w:rFonts w:ascii="Times New Roman" w:hAnsi="Times New Roman"/>
          <w:sz w:val="28"/>
          <w:szCs w:val="28"/>
        </w:rPr>
        <w:t xml:space="preserve">- на «Дне охраны труда» 19.09.2023 г. 55 работодателям распространены буклет и листовка;  </w:t>
      </w:r>
    </w:p>
    <w:p w:rsidR="009C22A0" w:rsidRDefault="009C22A0" w:rsidP="009C22A0">
      <w:pPr>
        <w:spacing w:after="0" w:line="240" w:lineRule="auto"/>
        <w:jc w:val="both"/>
        <w:rPr>
          <w:rFonts w:ascii="Times New Roman" w:hAnsi="Times New Roman"/>
          <w:sz w:val="28"/>
          <w:szCs w:val="28"/>
        </w:rPr>
      </w:pPr>
      <w:r>
        <w:rPr>
          <w:rFonts w:ascii="Times New Roman" w:hAnsi="Times New Roman"/>
          <w:sz w:val="28"/>
          <w:szCs w:val="28"/>
        </w:rPr>
        <w:t>- 251 организации: 15 территориальным отделам АКМО СК, 7 учреждениям культуры (в т.ч. 33 сельским домам  культуры),  55 учреждениям образования, 70 индивидуальным предпринимателям, 104 иным организациям направлены 2 листовки , 1 буклет, для размещения на информационных стендах и для  распространения среди населения;</w:t>
      </w:r>
    </w:p>
    <w:p w:rsidR="009C22A0" w:rsidRDefault="009C22A0" w:rsidP="009C22A0">
      <w:pPr>
        <w:spacing w:after="0" w:line="240" w:lineRule="auto"/>
        <w:jc w:val="both"/>
        <w:rPr>
          <w:rFonts w:ascii="Times New Roman" w:hAnsi="Times New Roman"/>
          <w:sz w:val="28"/>
          <w:szCs w:val="28"/>
        </w:rPr>
      </w:pPr>
      <w:r>
        <w:rPr>
          <w:rFonts w:ascii="Times New Roman" w:hAnsi="Times New Roman"/>
          <w:sz w:val="28"/>
          <w:szCs w:val="28"/>
        </w:rPr>
        <w:t xml:space="preserve">- в  селе Кочубеевском по ул. </w:t>
      </w:r>
      <w:proofErr w:type="spellStart"/>
      <w:r>
        <w:rPr>
          <w:rFonts w:ascii="Times New Roman" w:hAnsi="Times New Roman"/>
          <w:sz w:val="28"/>
          <w:szCs w:val="28"/>
        </w:rPr>
        <w:t>Скрипникова</w:t>
      </w:r>
      <w:proofErr w:type="spellEnd"/>
      <w:r>
        <w:rPr>
          <w:rFonts w:ascii="Times New Roman" w:hAnsi="Times New Roman"/>
          <w:sz w:val="28"/>
          <w:szCs w:val="28"/>
        </w:rPr>
        <w:t xml:space="preserve"> размещен  1 баннер -  на здании ГКУ «Центр занятости населения Кочубеевского района»;</w:t>
      </w:r>
    </w:p>
    <w:p w:rsidR="009C22A0" w:rsidRDefault="009C22A0" w:rsidP="009C22A0">
      <w:pPr>
        <w:spacing w:after="0" w:line="240" w:lineRule="auto"/>
        <w:jc w:val="both"/>
        <w:rPr>
          <w:rFonts w:ascii="Times New Roman" w:hAnsi="Times New Roman"/>
          <w:sz w:val="28"/>
          <w:szCs w:val="28"/>
        </w:rPr>
      </w:pPr>
      <w:r>
        <w:rPr>
          <w:rFonts w:ascii="Times New Roman" w:hAnsi="Times New Roman"/>
          <w:sz w:val="28"/>
          <w:szCs w:val="28"/>
        </w:rPr>
        <w:t>- по состоянию на 01.10.2023 года, в Кочубеевском муниципальном округе Ставропольского края проведено 5 заседаний межведомственной комиссии  по вопросам профилактики нарушений трудовых прав работников в организациях и у индивидуальных предпринимателей, осуществляющих деятельность на  территории Кочубеевского муниципального округа Ставропольского края.</w:t>
      </w:r>
    </w:p>
    <w:p w:rsidR="009C22A0" w:rsidRDefault="009C22A0" w:rsidP="009C22A0">
      <w:pPr>
        <w:pStyle w:val="a4"/>
        <w:tabs>
          <w:tab w:val="left" w:pos="426"/>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Социальное партнерство</w:t>
      </w:r>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t>В течение отчетного периода проведена  уведомительная  регистрация 99 коллективных договоров, изменений и дополнений к ним.</w:t>
      </w:r>
    </w:p>
    <w:p w:rsidR="009C22A0" w:rsidRDefault="009C22A0" w:rsidP="009C22A0">
      <w:pPr>
        <w:pStyle w:val="a4"/>
        <w:ind w:firstLine="567"/>
        <w:jc w:val="both"/>
        <w:rPr>
          <w:rFonts w:ascii="Times New Roman" w:hAnsi="Times New Roman"/>
          <w:kern w:val="2"/>
          <w:sz w:val="28"/>
          <w:szCs w:val="28"/>
        </w:rPr>
      </w:pPr>
      <w:r>
        <w:rPr>
          <w:rFonts w:ascii="Times New Roman" w:hAnsi="Times New Roman"/>
          <w:sz w:val="28"/>
          <w:szCs w:val="28"/>
        </w:rPr>
        <w:lastRenderedPageBreak/>
        <w:t xml:space="preserve">Проведены 3 (20.03.2023 г., 23.06.2023 г., 29.09.2023 г.) заседания трёхсторонней комиссии по регулированию социально-трудовых отношений Кочубеевского муниципального округа Ставропольского края, </w:t>
      </w:r>
      <w:r>
        <w:rPr>
          <w:rFonts w:ascii="Times New Roman" w:hAnsi="Times New Roman"/>
          <w:kern w:val="2"/>
          <w:sz w:val="28"/>
          <w:szCs w:val="28"/>
        </w:rPr>
        <w:t xml:space="preserve">рассмотрены вопросы: </w:t>
      </w:r>
      <w:r>
        <w:rPr>
          <w:rFonts w:ascii="Times New Roman" w:hAnsi="Times New Roman"/>
          <w:sz w:val="28"/>
          <w:szCs w:val="28"/>
        </w:rPr>
        <w:t xml:space="preserve"> </w:t>
      </w:r>
    </w:p>
    <w:p w:rsidR="009C22A0" w:rsidRDefault="009C22A0" w:rsidP="009C22A0">
      <w:pPr>
        <w:snapToGrid w:val="0"/>
        <w:spacing w:after="0" w:line="240" w:lineRule="auto"/>
        <w:jc w:val="both"/>
        <w:rPr>
          <w:rFonts w:ascii="Times New Roman" w:hAnsi="Times New Roman"/>
          <w:sz w:val="28"/>
          <w:szCs w:val="28"/>
        </w:rPr>
      </w:pPr>
      <w:r>
        <w:rPr>
          <w:rFonts w:ascii="Times New Roman" w:hAnsi="Times New Roman"/>
          <w:sz w:val="28"/>
          <w:szCs w:val="28"/>
        </w:rPr>
        <w:t xml:space="preserve">     - О плане работы трёхсторонней комиссии по регулированию социально-трудовых отношений Кочубеевского муниципального округа Ставропольского края на 2023 год;</w:t>
      </w:r>
    </w:p>
    <w:p w:rsidR="009C22A0" w:rsidRDefault="009C22A0" w:rsidP="009C22A0">
      <w:pPr>
        <w:snapToGrid w:val="0"/>
        <w:spacing w:after="0" w:line="240" w:lineRule="auto"/>
        <w:jc w:val="both"/>
        <w:rPr>
          <w:rFonts w:ascii="Times New Roman" w:hAnsi="Times New Roman"/>
          <w:sz w:val="28"/>
          <w:szCs w:val="28"/>
        </w:rPr>
      </w:pPr>
      <w:r>
        <w:rPr>
          <w:rFonts w:ascii="Times New Roman" w:hAnsi="Times New Roman"/>
          <w:sz w:val="28"/>
          <w:szCs w:val="28"/>
        </w:rPr>
        <w:t xml:space="preserve">     - Об итогах реализации Соглашения между администрацией Кочубеевского муниципального округа Ставропольского края, представительством Территориального союза «Федерация профсоюзов Ставропольского края» и представительством Регионального Союза работодателей Ставропольского края «Конгресс деловых кругов Ставрополья» в Кочубеевском муниципальном округе Ставропольского края на 2022 – 2024 годы за 2022 год;</w:t>
      </w:r>
    </w:p>
    <w:p w:rsidR="009C22A0" w:rsidRDefault="009C22A0" w:rsidP="009C22A0">
      <w:pPr>
        <w:pStyle w:val="a4"/>
        <w:jc w:val="both"/>
        <w:rPr>
          <w:rFonts w:ascii="Times New Roman" w:hAnsi="Times New Roman"/>
          <w:sz w:val="28"/>
          <w:szCs w:val="28"/>
        </w:rPr>
      </w:pPr>
      <w:r>
        <w:rPr>
          <w:rFonts w:ascii="Times New Roman" w:hAnsi="Times New Roman"/>
          <w:sz w:val="28"/>
          <w:szCs w:val="28"/>
        </w:rPr>
        <w:t xml:space="preserve">      - О состоянии условий и охраны труда в Кочубеевском муниципальном округе Ставропольского края за 2022 год и задачах на 2023 год;</w:t>
      </w:r>
    </w:p>
    <w:p w:rsidR="009C22A0" w:rsidRDefault="009C22A0" w:rsidP="009C22A0">
      <w:pPr>
        <w:pStyle w:val="a4"/>
        <w:jc w:val="both"/>
        <w:rPr>
          <w:rFonts w:ascii="Times New Roman" w:hAnsi="Times New Roman"/>
          <w:sz w:val="28"/>
          <w:szCs w:val="28"/>
        </w:rPr>
      </w:pPr>
      <w:r>
        <w:rPr>
          <w:rFonts w:ascii="Times New Roman" w:hAnsi="Times New Roman"/>
          <w:sz w:val="28"/>
          <w:szCs w:val="28"/>
        </w:rPr>
        <w:t xml:space="preserve">      - О состоянии производственного травматизма и ситуации с профессиональной заболеваемостью в Кочубеевском муниципальном округе Ставропольского края в 1 квартале 2023 года;</w:t>
      </w:r>
    </w:p>
    <w:p w:rsidR="009C22A0" w:rsidRDefault="009C22A0" w:rsidP="009C22A0">
      <w:pPr>
        <w:snapToGrid w:val="0"/>
        <w:spacing w:after="0" w:line="240" w:lineRule="auto"/>
        <w:jc w:val="both"/>
        <w:rPr>
          <w:rFonts w:ascii="Times New Roman" w:hAnsi="Times New Roman"/>
          <w:sz w:val="28"/>
          <w:szCs w:val="28"/>
        </w:rPr>
      </w:pPr>
      <w:r>
        <w:rPr>
          <w:rFonts w:ascii="Times New Roman" w:hAnsi="Times New Roman"/>
          <w:sz w:val="28"/>
          <w:szCs w:val="28"/>
        </w:rPr>
        <w:t xml:space="preserve">     - Об исполнении бюджета Кочубеевского муниципального округа Ставропольского края за 2022 год;</w:t>
      </w:r>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t>- Об организации мероприятий по оздоровлению, отдыху и занятости детей и подростков в летний период 2023 года в Кочубеевском муниципальном округе Ставропольского края;</w:t>
      </w:r>
      <w:bookmarkStart w:id="0" w:name="_Hlk137720247"/>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t>- О ситуации на рынке труда в Кочубеевском муниципальном округе Ставропольского края и принимаемых мерах по обеспечению занятости населения в рамках государственной программы Ставропольского края «Развитие сферы труда и занятости населения</w:t>
      </w:r>
      <w:bookmarkEnd w:id="0"/>
      <w:r>
        <w:rPr>
          <w:rFonts w:ascii="Times New Roman" w:hAnsi="Times New Roman"/>
          <w:sz w:val="28"/>
          <w:szCs w:val="28"/>
        </w:rPr>
        <w:t>»;</w:t>
      </w:r>
      <w:bookmarkStart w:id="1" w:name="_Hlk137721412"/>
      <w:r>
        <w:rPr>
          <w:rFonts w:ascii="Times New Roman" w:hAnsi="Times New Roman"/>
          <w:sz w:val="28"/>
          <w:szCs w:val="28"/>
        </w:rPr>
        <w:t xml:space="preserve"> </w:t>
      </w:r>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t>- О реализации мер по поддержке малого и среднего предпринимательства в Кочубеевском муниципальном округе Ставропольского края</w:t>
      </w:r>
      <w:bookmarkEnd w:id="1"/>
      <w:r>
        <w:rPr>
          <w:rFonts w:ascii="Times New Roman" w:hAnsi="Times New Roman"/>
          <w:sz w:val="28"/>
          <w:szCs w:val="28"/>
        </w:rPr>
        <w:t>;</w:t>
      </w:r>
      <w:bookmarkStart w:id="2" w:name="_Hlk137727569"/>
    </w:p>
    <w:p w:rsidR="009C22A0" w:rsidRDefault="009C22A0" w:rsidP="009C22A0">
      <w:pPr>
        <w:pStyle w:val="a4"/>
        <w:ind w:firstLine="567"/>
        <w:jc w:val="both"/>
        <w:rPr>
          <w:rFonts w:ascii="Times New Roman" w:hAnsi="Times New Roman"/>
          <w:sz w:val="28"/>
          <w:szCs w:val="28"/>
          <w:shd w:val="clear" w:color="auto" w:fill="FFFFFF"/>
        </w:rPr>
      </w:pPr>
      <w:r>
        <w:rPr>
          <w:rFonts w:ascii="Times New Roman" w:hAnsi="Times New Roman"/>
          <w:sz w:val="28"/>
          <w:szCs w:val="28"/>
        </w:rPr>
        <w:t>- О мерах социальной поддержки населения Кочубеевского муниципального округа Ставропольского края.</w:t>
      </w:r>
      <w:r>
        <w:rPr>
          <w:rFonts w:ascii="Times New Roman" w:hAnsi="Times New Roman"/>
          <w:sz w:val="28"/>
          <w:szCs w:val="28"/>
          <w:shd w:val="clear" w:color="auto" w:fill="FFFFFF"/>
        </w:rPr>
        <w:t xml:space="preserve"> О мерах поддержки мобилизованных лиц</w:t>
      </w:r>
      <w:bookmarkEnd w:id="2"/>
      <w:r>
        <w:rPr>
          <w:rFonts w:ascii="Times New Roman" w:hAnsi="Times New Roman"/>
          <w:sz w:val="28"/>
          <w:szCs w:val="28"/>
          <w:shd w:val="clear" w:color="auto" w:fill="FFFFFF"/>
        </w:rPr>
        <w:t>;</w:t>
      </w:r>
      <w:bookmarkStart w:id="3" w:name="_Hlk137729149"/>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t>-О состоянии производственного травматизма в Кочубеевском муниципальном округе Ставропольского края за истекший период 2023 года</w:t>
      </w:r>
      <w:bookmarkEnd w:id="3"/>
      <w:r>
        <w:rPr>
          <w:rFonts w:ascii="Times New Roman" w:hAnsi="Times New Roman"/>
          <w:sz w:val="28"/>
          <w:szCs w:val="28"/>
        </w:rPr>
        <w:t>;</w:t>
      </w:r>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t>- О ходе реализации Программы поддержки местных инициатив на территории Кочубеевского муниципального округа Ставропольского края;</w:t>
      </w:r>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t xml:space="preserve">- О доступности предоставления муниципальных образовательных услуг лицам с ограниченными возможностями, в т.ч. </w:t>
      </w:r>
      <w:proofErr w:type="spellStart"/>
      <w:r>
        <w:rPr>
          <w:rFonts w:ascii="Times New Roman" w:hAnsi="Times New Roman"/>
          <w:sz w:val="28"/>
          <w:szCs w:val="28"/>
        </w:rPr>
        <w:t>маломобильным</w:t>
      </w:r>
      <w:proofErr w:type="spellEnd"/>
      <w:r>
        <w:rPr>
          <w:rFonts w:ascii="Times New Roman" w:hAnsi="Times New Roman"/>
          <w:sz w:val="28"/>
          <w:szCs w:val="28"/>
        </w:rPr>
        <w:t xml:space="preserve"> категориям граждан. Создание доступной архитектурной среды на объектах социальной инфраструктуры лицам с ограниченными возможностями;</w:t>
      </w:r>
    </w:p>
    <w:p w:rsidR="009C22A0" w:rsidRDefault="009C22A0" w:rsidP="009C22A0">
      <w:pPr>
        <w:pStyle w:val="a4"/>
        <w:jc w:val="both"/>
        <w:rPr>
          <w:rFonts w:ascii="Times New Roman" w:hAnsi="Times New Roman"/>
          <w:sz w:val="28"/>
          <w:szCs w:val="28"/>
        </w:rPr>
      </w:pPr>
      <w:r>
        <w:rPr>
          <w:rFonts w:ascii="Times New Roman" w:hAnsi="Times New Roman"/>
          <w:sz w:val="28"/>
          <w:szCs w:val="28"/>
        </w:rPr>
        <w:t xml:space="preserve">        - Об итогах территориального этапа краевого конкурса «Эффективный коллективный договор – основа согласования интересов сторон социального партнерства» в 2023 году;</w:t>
      </w:r>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lastRenderedPageBreak/>
        <w:t>- О состоянии социального партнёрства на территории Кочубеевского муниципального округа Ставропольского края в 2022 году;</w:t>
      </w:r>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t>- О реализации мер, направленных на снижение неформальной занятости в Кочубеевском муниципальном округе Ставропольского края.</w:t>
      </w:r>
    </w:p>
    <w:p w:rsidR="009C22A0" w:rsidRDefault="009C22A0" w:rsidP="009C22A0">
      <w:pPr>
        <w:pStyle w:val="a4"/>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Согласно административному регламенту исполнения управлением труда и социальной защиты населения администрации Кочубеевского муниципального округа Ставропольского края государственной функции «Осуществление контроля за выполнением коллективных договоров, территориальных, отраслевых (межотраслевых) и иных соглашений, заключаемых на территориальном уровне социального партнерства» разработан и размещен на официальном сайте АКМО СК  План осуществления контроля за выполнением коллективных договоров, соглашений на 2023 год.</w:t>
      </w:r>
      <w:proofErr w:type="gramEnd"/>
    </w:p>
    <w:p w:rsidR="009C22A0" w:rsidRDefault="009C22A0" w:rsidP="009C22A0">
      <w:pPr>
        <w:pStyle w:val="a4"/>
        <w:tabs>
          <w:tab w:val="left" w:pos="9637"/>
        </w:tabs>
        <w:ind w:right="-2"/>
        <w:jc w:val="both"/>
        <w:rPr>
          <w:rFonts w:ascii="Times New Roman" w:hAnsi="Times New Roman"/>
          <w:sz w:val="28"/>
          <w:szCs w:val="28"/>
        </w:rPr>
      </w:pPr>
      <w:r>
        <w:rPr>
          <w:rFonts w:ascii="Times New Roman" w:hAnsi="Times New Roman"/>
          <w:sz w:val="28"/>
          <w:szCs w:val="28"/>
        </w:rPr>
        <w:t xml:space="preserve">       В целях реализации вышеуказанного регламента осуществлен контроль 13 коллективных договоров ( ОАО «</w:t>
      </w:r>
      <w:proofErr w:type="spellStart"/>
      <w:r>
        <w:rPr>
          <w:rFonts w:ascii="Times New Roman" w:hAnsi="Times New Roman"/>
          <w:sz w:val="28"/>
          <w:szCs w:val="28"/>
        </w:rPr>
        <w:t>Автоспецоборудование</w:t>
      </w:r>
      <w:proofErr w:type="spellEnd"/>
      <w:r>
        <w:rPr>
          <w:rFonts w:ascii="Times New Roman" w:hAnsi="Times New Roman"/>
          <w:sz w:val="28"/>
          <w:szCs w:val="28"/>
        </w:rPr>
        <w:t xml:space="preserve">», ГБУЗ  СК «Ставропольская краевая психиатрическая больница №2», </w:t>
      </w:r>
      <w:r>
        <w:rPr>
          <w:rFonts w:ascii="Times New Roman" w:hAnsi="Times New Roman"/>
          <w:sz w:val="28"/>
          <w:szCs w:val="28"/>
          <w:shd w:val="clear" w:color="auto" w:fill="FFFFFF"/>
        </w:rPr>
        <w:t>МБУ ДО "Спортивная школа №3 Кочубеевского муниципального округа Ставропольского края ", МКДОУ Д/С №27 «Звездочка», МДОУ Д/С №12 «Березка», МКДОУ Д/С №26 «</w:t>
      </w:r>
      <w:proofErr w:type="spellStart"/>
      <w:r>
        <w:rPr>
          <w:rFonts w:ascii="Times New Roman" w:hAnsi="Times New Roman"/>
          <w:sz w:val="28"/>
          <w:szCs w:val="28"/>
          <w:shd w:val="clear" w:color="auto" w:fill="FFFFFF"/>
        </w:rPr>
        <w:t>Аленушка</w:t>
      </w:r>
      <w:proofErr w:type="spellEnd"/>
      <w:r>
        <w:rPr>
          <w:rFonts w:ascii="Times New Roman" w:hAnsi="Times New Roman"/>
          <w:sz w:val="28"/>
          <w:szCs w:val="28"/>
          <w:shd w:val="clear" w:color="auto" w:fill="FFFFFF"/>
        </w:rPr>
        <w:t xml:space="preserve">», ООО «Эстетика», ООО «СУСТР», ООО «Колхоз – </w:t>
      </w:r>
      <w:proofErr w:type="spellStart"/>
      <w:r>
        <w:rPr>
          <w:rFonts w:ascii="Times New Roman" w:hAnsi="Times New Roman"/>
          <w:sz w:val="28"/>
          <w:szCs w:val="28"/>
          <w:shd w:val="clear" w:color="auto" w:fill="FFFFFF"/>
        </w:rPr>
        <w:t>племзавод</w:t>
      </w:r>
      <w:proofErr w:type="spellEnd"/>
      <w:r>
        <w:rPr>
          <w:rFonts w:ascii="Times New Roman" w:hAnsi="Times New Roman"/>
          <w:sz w:val="28"/>
          <w:szCs w:val="28"/>
          <w:shd w:val="clear" w:color="auto" w:fill="FFFFFF"/>
        </w:rPr>
        <w:t xml:space="preserve"> им</w:t>
      </w:r>
      <w:proofErr w:type="gramStart"/>
      <w:r>
        <w:rPr>
          <w:rFonts w:ascii="Times New Roman" w:hAnsi="Times New Roman"/>
          <w:sz w:val="28"/>
          <w:szCs w:val="28"/>
          <w:shd w:val="clear" w:color="auto" w:fill="FFFFFF"/>
        </w:rPr>
        <w:t>.Ч</w:t>
      </w:r>
      <w:proofErr w:type="gramEnd"/>
      <w:r>
        <w:rPr>
          <w:rFonts w:ascii="Times New Roman" w:hAnsi="Times New Roman"/>
          <w:sz w:val="28"/>
          <w:szCs w:val="28"/>
          <w:shd w:val="clear" w:color="auto" w:fill="FFFFFF"/>
        </w:rPr>
        <w:t>апаева», МКОУ СОШ №3, МКОУ СОШ №5, ГБСУСОН «</w:t>
      </w:r>
      <w:proofErr w:type="spellStart"/>
      <w:r>
        <w:rPr>
          <w:rFonts w:ascii="Times New Roman" w:hAnsi="Times New Roman"/>
          <w:sz w:val="28"/>
          <w:szCs w:val="28"/>
          <w:shd w:val="clear" w:color="auto" w:fill="FFFFFF"/>
        </w:rPr>
        <w:t>Балахоновский</w:t>
      </w:r>
      <w:proofErr w:type="spellEnd"/>
      <w:r>
        <w:rPr>
          <w:rFonts w:ascii="Times New Roman" w:hAnsi="Times New Roman"/>
          <w:sz w:val="28"/>
          <w:szCs w:val="28"/>
          <w:shd w:val="clear" w:color="auto" w:fill="FFFFFF"/>
        </w:rPr>
        <w:t xml:space="preserve"> ПНИ», ГБУЗ СК «</w:t>
      </w:r>
      <w:proofErr w:type="spellStart"/>
      <w:r>
        <w:rPr>
          <w:rFonts w:ascii="Times New Roman" w:hAnsi="Times New Roman"/>
          <w:sz w:val="28"/>
          <w:szCs w:val="28"/>
          <w:shd w:val="clear" w:color="auto" w:fill="FFFFFF"/>
        </w:rPr>
        <w:t>Кочубеевская</w:t>
      </w:r>
      <w:proofErr w:type="spellEnd"/>
      <w:r>
        <w:rPr>
          <w:rFonts w:ascii="Times New Roman" w:hAnsi="Times New Roman"/>
          <w:sz w:val="28"/>
          <w:szCs w:val="28"/>
          <w:shd w:val="clear" w:color="auto" w:fill="FFFFFF"/>
        </w:rPr>
        <w:t xml:space="preserve"> РБ»</w:t>
      </w:r>
      <w:proofErr w:type="gramStart"/>
      <w:r>
        <w:rPr>
          <w:rFonts w:ascii="Times New Roman" w:hAnsi="Times New Roman"/>
          <w:color w:val="646E74"/>
          <w:sz w:val="28"/>
          <w:szCs w:val="28"/>
          <w:shd w:val="clear" w:color="auto" w:fill="FFFFFF"/>
        </w:rPr>
        <w:t xml:space="preserve"> )</w:t>
      </w:r>
      <w:proofErr w:type="gramEnd"/>
    </w:p>
    <w:p w:rsidR="009C22A0" w:rsidRDefault="009C22A0" w:rsidP="009C22A0">
      <w:pPr>
        <w:pStyle w:val="a4"/>
        <w:tabs>
          <w:tab w:val="left" w:pos="9637"/>
        </w:tabs>
        <w:ind w:right="-2"/>
        <w:jc w:val="both"/>
        <w:rPr>
          <w:rFonts w:ascii="Times New Roman" w:hAnsi="Times New Roman"/>
          <w:sz w:val="28"/>
          <w:szCs w:val="28"/>
        </w:rPr>
      </w:pPr>
      <w:r>
        <w:rPr>
          <w:rFonts w:ascii="Times New Roman" w:hAnsi="Times New Roman"/>
          <w:sz w:val="28"/>
          <w:szCs w:val="28"/>
        </w:rPr>
        <w:t xml:space="preserve">        Проведена работа по организации участия 4 организаций округа в краевом конкурсе коллективных договоров «Эффективный коллективный договор – основа согласования интересов сторон социального партнерства».</w:t>
      </w:r>
    </w:p>
    <w:p w:rsidR="009C22A0" w:rsidRDefault="009C22A0" w:rsidP="009C22A0">
      <w:pPr>
        <w:pStyle w:val="a4"/>
        <w:tabs>
          <w:tab w:val="left" w:pos="9637"/>
        </w:tabs>
        <w:ind w:right="-2"/>
        <w:jc w:val="both"/>
        <w:rPr>
          <w:rFonts w:ascii="Times New Roman" w:hAnsi="Times New Roman"/>
          <w:sz w:val="28"/>
          <w:szCs w:val="28"/>
        </w:rPr>
      </w:pPr>
      <w:r>
        <w:rPr>
          <w:rFonts w:ascii="Times New Roman" w:hAnsi="Times New Roman"/>
          <w:sz w:val="28"/>
          <w:szCs w:val="28"/>
        </w:rPr>
        <w:t xml:space="preserve">         Оплата труда</w:t>
      </w:r>
    </w:p>
    <w:p w:rsidR="009C22A0" w:rsidRDefault="009C22A0" w:rsidP="009C22A0">
      <w:pPr>
        <w:pStyle w:val="a4"/>
        <w:tabs>
          <w:tab w:val="left" w:pos="9637"/>
        </w:tabs>
        <w:ind w:right="-2"/>
        <w:jc w:val="both"/>
        <w:rPr>
          <w:rFonts w:ascii="Times New Roman" w:hAnsi="Times New Roman"/>
          <w:sz w:val="28"/>
          <w:szCs w:val="28"/>
        </w:rPr>
      </w:pPr>
      <w:r>
        <w:rPr>
          <w:rFonts w:ascii="Times New Roman" w:hAnsi="Times New Roman"/>
          <w:sz w:val="28"/>
          <w:szCs w:val="28"/>
        </w:rPr>
        <w:t xml:space="preserve">          По состоянию на 01.10.2023 г., просроченная задолженность по выплате заработной платы работникам в организациях округа отсутствует.</w:t>
      </w:r>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t>Проведена экспертиза проектов положений об оплате труда 70 государственных и муниципальных учреждений.</w:t>
      </w:r>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t>В течение отчетного периода 282 электронным адресатам направлены письма-разъяснения о  МРОТ в РФ на 2023 год, а также о  минимальном  размере региональной оплаты труда в соответствии с краевым трехсторонним соглашением.</w:t>
      </w:r>
      <w:r>
        <w:rPr>
          <w:rFonts w:ascii="Times New Roman" w:hAnsi="Times New Roman"/>
          <w:sz w:val="28"/>
          <w:szCs w:val="28"/>
        </w:rPr>
        <w:tab/>
      </w:r>
    </w:p>
    <w:p w:rsidR="009C22A0" w:rsidRDefault="009C22A0" w:rsidP="009C22A0">
      <w:pPr>
        <w:spacing w:after="0" w:line="240" w:lineRule="auto"/>
        <w:jc w:val="both"/>
        <w:rPr>
          <w:rFonts w:ascii="Times New Roman" w:hAnsi="Times New Roman"/>
          <w:sz w:val="28"/>
          <w:szCs w:val="28"/>
        </w:rPr>
      </w:pPr>
      <w:r>
        <w:rPr>
          <w:rFonts w:ascii="Times New Roman" w:hAnsi="Times New Roman"/>
          <w:sz w:val="28"/>
          <w:szCs w:val="28"/>
        </w:rPr>
        <w:t xml:space="preserve">         Трудовые ресурсы. Трудовые отношения.</w:t>
      </w:r>
    </w:p>
    <w:p w:rsidR="009C22A0" w:rsidRDefault="009C22A0" w:rsidP="009C22A0">
      <w:pPr>
        <w:pStyle w:val="a4"/>
        <w:jc w:val="both"/>
        <w:rPr>
          <w:rFonts w:ascii="Times New Roman" w:hAnsi="Times New Roman"/>
          <w:sz w:val="28"/>
          <w:szCs w:val="28"/>
        </w:rPr>
      </w:pPr>
      <w:r>
        <w:rPr>
          <w:rFonts w:ascii="Times New Roman" w:hAnsi="Times New Roman"/>
          <w:sz w:val="28"/>
          <w:szCs w:val="28"/>
        </w:rPr>
        <w:t xml:space="preserve">В целях подготовки прогноза потребности в рабочих  кадрах и специалистах до 2030 года  работодателям района оказано содействие в работе в программном комплексе «Катарсис». По состоянию на 01.07.2023 г., подготовили прогноз потребности в рабочих кадрах и специалистах 227 организации района с численностью 11210 работника, что составило 32,97 %  от среднегодовой численности занятых в экономике района (34,0 тыс. человек). </w:t>
      </w:r>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t xml:space="preserve">Подготовлен Баланс трудовых ресурсов Кочубеевского муниципального округа Ставропольского края до 2024 года. </w:t>
      </w:r>
    </w:p>
    <w:p w:rsidR="009C22A0" w:rsidRDefault="009C22A0" w:rsidP="009C22A0">
      <w:pPr>
        <w:pStyle w:val="a4"/>
        <w:jc w:val="both"/>
        <w:rPr>
          <w:rFonts w:ascii="Times New Roman" w:hAnsi="Times New Roman"/>
          <w:sz w:val="28"/>
          <w:szCs w:val="28"/>
        </w:rPr>
      </w:pPr>
      <w:r>
        <w:rPr>
          <w:rFonts w:ascii="Times New Roman" w:hAnsi="Times New Roman"/>
          <w:sz w:val="28"/>
          <w:szCs w:val="28"/>
        </w:rPr>
        <w:t xml:space="preserve">          Проведен мониторинг 85 организаций округа по развития кадрового потенциала.</w:t>
      </w:r>
    </w:p>
    <w:p w:rsidR="009C22A0" w:rsidRDefault="009C22A0" w:rsidP="009C22A0">
      <w:pPr>
        <w:pStyle w:val="a4"/>
        <w:jc w:val="both"/>
        <w:rPr>
          <w:rFonts w:ascii="Times New Roman" w:hAnsi="Times New Roman"/>
          <w:sz w:val="28"/>
          <w:szCs w:val="28"/>
        </w:rPr>
      </w:pPr>
      <w:r>
        <w:rPr>
          <w:rFonts w:ascii="Times New Roman" w:hAnsi="Times New Roman"/>
          <w:sz w:val="28"/>
          <w:szCs w:val="28"/>
        </w:rPr>
        <w:lastRenderedPageBreak/>
        <w:t xml:space="preserve">         Проведен опрос 32 работодателей Кочубеевского муниципального округа «Об определении потребности организации в профессиональных кадрах в разрезе групп занятий и вводов экономической деятельности на 2026 - 2029 годы».</w:t>
      </w:r>
    </w:p>
    <w:p w:rsidR="009C22A0" w:rsidRDefault="009C22A0" w:rsidP="009C22A0">
      <w:pPr>
        <w:pStyle w:val="a4"/>
        <w:jc w:val="both"/>
        <w:rPr>
          <w:rFonts w:ascii="Times New Roman" w:hAnsi="Times New Roman"/>
          <w:sz w:val="28"/>
          <w:szCs w:val="28"/>
        </w:rPr>
      </w:pPr>
      <w:r>
        <w:rPr>
          <w:rFonts w:ascii="Times New Roman" w:hAnsi="Times New Roman"/>
          <w:sz w:val="28"/>
          <w:szCs w:val="28"/>
        </w:rPr>
        <w:t xml:space="preserve">         Подготовлено и направлено для использования в работе методические материалы « Об увольнении за виновные действия», «О применении труда инвалидов», « О рабочем времени и времени отдыха педагогических работников», </w:t>
      </w:r>
    </w:p>
    <w:p w:rsidR="009C22A0" w:rsidRDefault="009C22A0" w:rsidP="009C22A0">
      <w:pPr>
        <w:pStyle w:val="a4"/>
        <w:jc w:val="both"/>
        <w:rPr>
          <w:rFonts w:ascii="Times New Roman" w:hAnsi="Times New Roman"/>
          <w:sz w:val="28"/>
          <w:szCs w:val="28"/>
        </w:rPr>
      </w:pPr>
      <w:r>
        <w:rPr>
          <w:rFonts w:ascii="Times New Roman" w:hAnsi="Times New Roman"/>
          <w:sz w:val="28"/>
          <w:szCs w:val="28"/>
        </w:rPr>
        <w:t xml:space="preserve">«Работа с персональными данными», «Обучение инвалидов», «О приеме на работу по внешнему совместительству», «Отпуска без сохранения заработной платы», «О должностных инструкциях», «О предоставлении отпуска за ненормированный рабочий день», «Совмещение. Внутреннее совместительство, «О предоставлении легкого труда».  </w:t>
      </w:r>
    </w:p>
    <w:p w:rsidR="009C22A0" w:rsidRDefault="009C22A0" w:rsidP="009C22A0">
      <w:pPr>
        <w:pStyle w:val="a4"/>
        <w:jc w:val="both"/>
        <w:rPr>
          <w:rFonts w:ascii="Times New Roman" w:hAnsi="Times New Roman"/>
          <w:sz w:val="28"/>
          <w:szCs w:val="28"/>
        </w:rPr>
      </w:pPr>
      <w:r>
        <w:rPr>
          <w:rFonts w:ascii="Times New Roman" w:hAnsi="Times New Roman"/>
          <w:sz w:val="28"/>
          <w:szCs w:val="28"/>
        </w:rPr>
        <w:t xml:space="preserve">        Охрана труда</w:t>
      </w:r>
    </w:p>
    <w:p w:rsidR="009C22A0" w:rsidRDefault="009C22A0" w:rsidP="009C22A0">
      <w:pPr>
        <w:pStyle w:val="a4"/>
        <w:jc w:val="both"/>
        <w:rPr>
          <w:rFonts w:ascii="Times New Roman" w:hAnsi="Times New Roman"/>
          <w:sz w:val="28"/>
          <w:szCs w:val="28"/>
        </w:rPr>
      </w:pPr>
      <w:r>
        <w:rPr>
          <w:rFonts w:ascii="Times New Roman" w:hAnsi="Times New Roman"/>
          <w:sz w:val="28"/>
          <w:szCs w:val="28"/>
        </w:rPr>
        <w:t xml:space="preserve">         Подготовлен ежегодный доклад «О состоянии работы по улучшению условий и охраны труда в организациях Кочубеевского района в 2022 году и задачах на 2023 год».</w:t>
      </w:r>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t xml:space="preserve"> Ежемесячно осуществлялся мониторинг проведения работодателями специальной оценки условий труда и </w:t>
      </w:r>
      <w:r>
        <w:rPr>
          <w:rFonts w:ascii="Times New Roman" w:hAnsi="Times New Roman"/>
          <w:kern w:val="2"/>
          <w:sz w:val="28"/>
          <w:szCs w:val="28"/>
        </w:rPr>
        <w:t>доведения оценки состояния условий труда на рабочем месте до сведения работников.</w:t>
      </w:r>
      <w:r>
        <w:rPr>
          <w:rFonts w:ascii="Times New Roman" w:hAnsi="Times New Roman"/>
          <w:sz w:val="28"/>
          <w:szCs w:val="28"/>
        </w:rPr>
        <w:t xml:space="preserve"> </w:t>
      </w:r>
    </w:p>
    <w:p w:rsidR="009C22A0" w:rsidRDefault="009C22A0" w:rsidP="009C22A0">
      <w:pPr>
        <w:pStyle w:val="a4"/>
        <w:ind w:firstLine="567"/>
        <w:jc w:val="both"/>
        <w:rPr>
          <w:rFonts w:ascii="Times New Roman" w:hAnsi="Times New Roman"/>
          <w:sz w:val="28"/>
          <w:szCs w:val="28"/>
        </w:rPr>
      </w:pPr>
      <w:r>
        <w:rPr>
          <w:rFonts w:ascii="Times New Roman" w:hAnsi="Times New Roman"/>
          <w:sz w:val="28"/>
          <w:szCs w:val="28"/>
        </w:rPr>
        <w:t>Прокуратуре Кочубеевского района, МТСЗН СК направлен доклад «О состоянии работы об условиях и охране труда в организациях Кочубеевского муниципального округа в 2022 году и задачах на 2023 год».</w:t>
      </w:r>
    </w:p>
    <w:p w:rsidR="009C22A0" w:rsidRDefault="009C22A0" w:rsidP="009C22A0">
      <w:pPr>
        <w:pStyle w:val="a4"/>
        <w:ind w:firstLine="567"/>
        <w:jc w:val="both"/>
        <w:rPr>
          <w:rFonts w:ascii="Times New Roman" w:hAnsi="Times New Roman"/>
          <w:kern w:val="2"/>
          <w:sz w:val="28"/>
          <w:szCs w:val="28"/>
        </w:rPr>
      </w:pPr>
      <w:r>
        <w:rPr>
          <w:rFonts w:ascii="Times New Roman" w:hAnsi="Times New Roman"/>
          <w:kern w:val="2"/>
          <w:sz w:val="28"/>
          <w:szCs w:val="28"/>
        </w:rPr>
        <w:t xml:space="preserve">Проведено 3 районных «Дня охраны труда» (16.02.2023 г., 30.06.2023 г., 28.09.2023 г.), рассмотрены вопросы: </w:t>
      </w:r>
    </w:p>
    <w:p w:rsidR="009C22A0" w:rsidRDefault="009C22A0" w:rsidP="009C22A0">
      <w:pPr>
        <w:pStyle w:val="a4"/>
        <w:ind w:right="87"/>
        <w:jc w:val="both"/>
        <w:rPr>
          <w:rFonts w:ascii="Times New Roman" w:hAnsi="Times New Roman"/>
          <w:sz w:val="28"/>
          <w:szCs w:val="28"/>
        </w:rPr>
      </w:pPr>
      <w:r>
        <w:rPr>
          <w:rFonts w:ascii="Times New Roman" w:hAnsi="Times New Roman"/>
          <w:sz w:val="28"/>
          <w:szCs w:val="28"/>
        </w:rPr>
        <w:t xml:space="preserve">   - О состоянии работы по улучшению условий и охраны труда в организациях Кочубеевского муниципального округа Ставропольского края в 2022 году и задачах на 2023 год;</w:t>
      </w:r>
    </w:p>
    <w:p w:rsidR="009C22A0" w:rsidRDefault="009C22A0" w:rsidP="009C22A0">
      <w:pPr>
        <w:pStyle w:val="a4"/>
        <w:jc w:val="both"/>
        <w:rPr>
          <w:rFonts w:ascii="Times New Roman" w:hAnsi="Times New Roman"/>
          <w:sz w:val="28"/>
          <w:szCs w:val="28"/>
        </w:rPr>
      </w:pPr>
      <w:r>
        <w:rPr>
          <w:rFonts w:ascii="Times New Roman" w:hAnsi="Times New Roman"/>
          <w:sz w:val="28"/>
          <w:szCs w:val="28"/>
        </w:rPr>
        <w:t xml:space="preserve">    - Об отдельных вопросах правового регулирования трудовых отношений в 2023 году в организациях, расположенных на территории Ставропольского края;</w:t>
      </w:r>
    </w:p>
    <w:p w:rsidR="009C22A0" w:rsidRDefault="009C22A0" w:rsidP="009C22A0">
      <w:pPr>
        <w:pStyle w:val="a4"/>
        <w:ind w:right="87"/>
        <w:jc w:val="both"/>
        <w:rPr>
          <w:rFonts w:ascii="Times New Roman" w:hAnsi="Times New Roman"/>
          <w:sz w:val="28"/>
          <w:szCs w:val="28"/>
        </w:rPr>
      </w:pPr>
      <w:r>
        <w:rPr>
          <w:rFonts w:ascii="Times New Roman" w:hAnsi="Times New Roman"/>
          <w:sz w:val="28"/>
          <w:szCs w:val="28"/>
        </w:rPr>
        <w:t xml:space="preserve">     - Об оценке профессиональных рисков.</w:t>
      </w:r>
    </w:p>
    <w:tbl>
      <w:tblPr>
        <w:tblW w:w="9000" w:type="dxa"/>
        <w:tblLayout w:type="fixed"/>
        <w:tblLook w:val="04A0"/>
      </w:tblPr>
      <w:tblGrid>
        <w:gridCol w:w="9000"/>
      </w:tblGrid>
      <w:tr w:rsidR="009C22A0" w:rsidTr="009C22A0">
        <w:tc>
          <w:tcPr>
            <w:tcW w:w="7161" w:type="dxa"/>
            <w:hideMark/>
          </w:tcPr>
          <w:p w:rsidR="009C22A0" w:rsidRDefault="009C22A0">
            <w:pPr>
              <w:spacing w:after="0" w:line="240" w:lineRule="auto"/>
              <w:jc w:val="both"/>
              <w:rPr>
                <w:rFonts w:ascii="Times New Roman" w:hAnsi="Times New Roman"/>
                <w:sz w:val="28"/>
                <w:szCs w:val="28"/>
              </w:rPr>
            </w:pPr>
            <w:r>
              <w:rPr>
                <w:rFonts w:ascii="Times New Roman" w:hAnsi="Times New Roman"/>
                <w:sz w:val="28"/>
                <w:szCs w:val="28"/>
              </w:rPr>
              <w:t xml:space="preserve">     - О неформальной занятости населения;</w:t>
            </w:r>
          </w:p>
        </w:tc>
      </w:tr>
      <w:tr w:rsidR="009C22A0" w:rsidTr="009C22A0">
        <w:tc>
          <w:tcPr>
            <w:tcW w:w="7161" w:type="dxa"/>
            <w:hideMark/>
          </w:tcPr>
          <w:p w:rsidR="009C22A0" w:rsidRDefault="009C22A0">
            <w:pPr>
              <w:pStyle w:val="a4"/>
              <w:ind w:right="87"/>
              <w:jc w:val="both"/>
              <w:rPr>
                <w:rFonts w:ascii="Times New Roman" w:hAnsi="Times New Roman"/>
                <w:sz w:val="28"/>
                <w:szCs w:val="28"/>
              </w:rPr>
            </w:pPr>
            <w:r>
              <w:rPr>
                <w:rFonts w:ascii="Times New Roman" w:hAnsi="Times New Roman"/>
                <w:sz w:val="28"/>
                <w:szCs w:val="28"/>
              </w:rPr>
              <w:t xml:space="preserve">     - Об основных требованиях к порядку разработки и содержанию правил и инструкций по охране труда, разрабатываемых работодателем;</w:t>
            </w:r>
          </w:p>
        </w:tc>
      </w:tr>
      <w:tr w:rsidR="009C22A0" w:rsidTr="009C22A0">
        <w:tc>
          <w:tcPr>
            <w:tcW w:w="7161" w:type="dxa"/>
            <w:hideMark/>
          </w:tcPr>
          <w:p w:rsidR="009C22A0" w:rsidRDefault="009C22A0">
            <w:pPr>
              <w:pStyle w:val="a4"/>
              <w:ind w:right="87"/>
              <w:jc w:val="both"/>
              <w:rPr>
                <w:rFonts w:ascii="Times New Roman" w:hAnsi="Times New Roman"/>
                <w:sz w:val="28"/>
                <w:szCs w:val="28"/>
              </w:rPr>
            </w:pPr>
            <w:r>
              <w:rPr>
                <w:rFonts w:ascii="Times New Roman" w:hAnsi="Times New Roman"/>
                <w:sz w:val="28"/>
                <w:szCs w:val="28"/>
              </w:rPr>
              <w:t xml:space="preserve">      - О формировании системы управления охраной труда, включая систему управления профессиональными рисками;</w:t>
            </w:r>
          </w:p>
        </w:tc>
      </w:tr>
      <w:tr w:rsidR="009C22A0" w:rsidTr="009C22A0">
        <w:tc>
          <w:tcPr>
            <w:tcW w:w="7161" w:type="dxa"/>
            <w:hideMark/>
          </w:tcPr>
          <w:p w:rsidR="009C22A0" w:rsidRDefault="009C22A0">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 Об организации работы по проведению  специальной оценки условий труда;</w:t>
            </w:r>
          </w:p>
          <w:p w:rsidR="009C22A0" w:rsidRDefault="009C22A0">
            <w:pPr>
              <w:spacing w:after="0" w:line="240" w:lineRule="auto"/>
              <w:jc w:val="both"/>
              <w:rPr>
                <w:rFonts w:ascii="Times New Roman" w:hAnsi="Times New Roman"/>
                <w:sz w:val="28"/>
                <w:szCs w:val="28"/>
              </w:rPr>
            </w:pPr>
            <w:r>
              <w:rPr>
                <w:rFonts w:ascii="Times New Roman" w:hAnsi="Times New Roman"/>
                <w:sz w:val="28"/>
                <w:szCs w:val="28"/>
              </w:rPr>
              <w:t xml:space="preserve">      - О формировании доступной среды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
          <w:p w:rsidR="009C22A0" w:rsidRDefault="009C22A0">
            <w:pPr>
              <w:spacing w:after="0" w:line="240" w:lineRule="auto"/>
              <w:jc w:val="both"/>
              <w:rPr>
                <w:rFonts w:ascii="Times New Roman" w:hAnsi="Times New Roman"/>
                <w:sz w:val="28"/>
                <w:szCs w:val="28"/>
              </w:rPr>
            </w:pPr>
            <w:r>
              <w:rPr>
                <w:rFonts w:ascii="Times New Roman" w:hAnsi="Times New Roman"/>
                <w:sz w:val="28"/>
                <w:szCs w:val="28"/>
              </w:rPr>
              <w:t xml:space="preserve">      - О ходе диспансеризации населения на территории Кочубеевского муниципального округа Ставропольского края;</w:t>
            </w:r>
          </w:p>
          <w:p w:rsidR="009C22A0" w:rsidRDefault="009C22A0">
            <w:pPr>
              <w:spacing w:after="0" w:line="240" w:lineRule="auto"/>
              <w:rPr>
                <w:rFonts w:ascii="Times New Roman" w:hAnsi="Times New Roman"/>
                <w:sz w:val="28"/>
                <w:szCs w:val="28"/>
              </w:rPr>
            </w:pPr>
            <w:r>
              <w:rPr>
                <w:rFonts w:ascii="Times New Roman" w:hAnsi="Times New Roman"/>
                <w:sz w:val="28"/>
                <w:szCs w:val="28"/>
              </w:rPr>
              <w:t xml:space="preserve">      - О реализации государственной программы Ставропольского края   «Развитие сферы труда и занятости населения»;</w:t>
            </w:r>
          </w:p>
          <w:p w:rsidR="009C22A0" w:rsidRDefault="009C22A0">
            <w:pPr>
              <w:spacing w:after="0" w:line="240" w:lineRule="auto"/>
              <w:rPr>
                <w:rFonts w:ascii="Times New Roman" w:hAnsi="Times New Roman"/>
                <w:sz w:val="28"/>
                <w:szCs w:val="28"/>
              </w:rPr>
            </w:pPr>
            <w:r>
              <w:rPr>
                <w:rFonts w:ascii="Times New Roman" w:hAnsi="Times New Roman"/>
                <w:sz w:val="28"/>
                <w:szCs w:val="28"/>
              </w:rPr>
              <w:lastRenderedPageBreak/>
              <w:t xml:space="preserve">       - Об изменении порядка обеспечения работников средствами  индивидуальной защиты;</w:t>
            </w:r>
          </w:p>
          <w:p w:rsidR="009C22A0" w:rsidRDefault="009C22A0">
            <w:pPr>
              <w:tabs>
                <w:tab w:val="left" w:pos="1590"/>
                <w:tab w:val="left" w:pos="1710"/>
              </w:tabs>
              <w:spacing w:after="0" w:line="240" w:lineRule="auto"/>
              <w:rPr>
                <w:rFonts w:ascii="Times New Roman" w:hAnsi="Times New Roman"/>
                <w:sz w:val="28"/>
                <w:szCs w:val="28"/>
              </w:rPr>
            </w:pPr>
            <w:r>
              <w:rPr>
                <w:rFonts w:ascii="Times New Roman" w:hAnsi="Times New Roman"/>
                <w:sz w:val="28"/>
                <w:szCs w:val="28"/>
              </w:rPr>
              <w:t xml:space="preserve">       - О состоянии работы по снижению неформальной занятости в Кочубеевском муниципальном округе Ставропольского края.</w:t>
            </w:r>
          </w:p>
        </w:tc>
      </w:tr>
    </w:tbl>
    <w:p w:rsidR="009C22A0" w:rsidRDefault="009C22A0" w:rsidP="009C22A0">
      <w:pPr>
        <w:pStyle w:val="a4"/>
        <w:jc w:val="both"/>
        <w:rPr>
          <w:rFonts w:ascii="Times New Roman" w:hAnsi="Times New Roman"/>
          <w:kern w:val="2"/>
          <w:sz w:val="28"/>
          <w:szCs w:val="28"/>
        </w:rPr>
      </w:pPr>
      <w:r>
        <w:rPr>
          <w:rFonts w:ascii="Times New Roman" w:hAnsi="Times New Roman"/>
          <w:sz w:val="28"/>
          <w:szCs w:val="28"/>
        </w:rPr>
        <w:lastRenderedPageBreak/>
        <w:t xml:space="preserve">         Проведен ведомственный анализ исполнения трудового законодательства в 318 организациях, представивших информацию об условиях и охране труда за 1 полугодие  2023 года,  посредством</w:t>
      </w:r>
      <w:r>
        <w:rPr>
          <w:rFonts w:ascii="Times New Roman" w:hAnsi="Times New Roman"/>
          <w:kern w:val="2"/>
          <w:sz w:val="28"/>
          <w:szCs w:val="28"/>
        </w:rPr>
        <w:t xml:space="preserve"> программного комплекса «Катарсис», что составило 45,88 % от 693 организаций, зарегистрированных в ФСС РФ. </w:t>
      </w:r>
    </w:p>
    <w:p w:rsidR="009C22A0" w:rsidRDefault="009C22A0" w:rsidP="009C22A0">
      <w:pPr>
        <w:pStyle w:val="a4"/>
        <w:ind w:firstLine="567"/>
        <w:jc w:val="both"/>
        <w:rPr>
          <w:rFonts w:ascii="Times New Roman" w:hAnsi="Times New Roman"/>
          <w:kern w:val="2"/>
          <w:sz w:val="28"/>
          <w:szCs w:val="28"/>
        </w:rPr>
      </w:pPr>
      <w:r>
        <w:rPr>
          <w:rFonts w:ascii="Times New Roman" w:hAnsi="Times New Roman"/>
          <w:kern w:val="2"/>
          <w:sz w:val="28"/>
          <w:szCs w:val="28"/>
        </w:rPr>
        <w:t xml:space="preserve">  За 9 месяцев  2023 года обеспечено участие в расследовании 6 несчастных случаев, в том числе 4 НС со смертельным исходом и 2 НС тяжелых </w:t>
      </w:r>
      <w:proofErr w:type="gramStart"/>
      <w:r>
        <w:rPr>
          <w:rFonts w:ascii="Times New Roman" w:hAnsi="Times New Roman"/>
          <w:kern w:val="2"/>
          <w:sz w:val="28"/>
          <w:szCs w:val="28"/>
        </w:rPr>
        <w:t xml:space="preserve">( </w:t>
      </w:r>
      <w:proofErr w:type="gramEnd"/>
      <w:r>
        <w:rPr>
          <w:rFonts w:ascii="Times New Roman" w:hAnsi="Times New Roman"/>
          <w:kern w:val="2"/>
          <w:sz w:val="28"/>
          <w:szCs w:val="28"/>
        </w:rPr>
        <w:t xml:space="preserve">из них связаны с производством 1 НС смертельный и 2 НС тяжелых). </w:t>
      </w:r>
    </w:p>
    <w:p w:rsidR="009C22A0" w:rsidRDefault="009C22A0" w:rsidP="009C22A0">
      <w:pPr>
        <w:pStyle w:val="a4"/>
        <w:jc w:val="both"/>
        <w:rPr>
          <w:rFonts w:ascii="Times New Roman" w:hAnsi="Times New Roman"/>
          <w:kern w:val="2"/>
          <w:sz w:val="28"/>
          <w:szCs w:val="28"/>
        </w:rPr>
      </w:pPr>
      <w:r>
        <w:rPr>
          <w:rFonts w:ascii="Times New Roman" w:hAnsi="Times New Roman"/>
          <w:kern w:val="2"/>
          <w:sz w:val="28"/>
          <w:szCs w:val="28"/>
        </w:rPr>
        <w:t xml:space="preserve">           </w:t>
      </w:r>
      <w:r>
        <w:rPr>
          <w:rFonts w:ascii="Times New Roman" w:hAnsi="Times New Roman"/>
          <w:sz w:val="28"/>
          <w:szCs w:val="28"/>
        </w:rPr>
        <w:t>В течение отчетного периода совместно со Ставропольским региональным ресурсным центром  организовано и проведено обучение 196 человек,  в том числе, 55 руководителей и 141 работника организаций, осуществляющих свою деятельность на территории Кочубеевского муниципального округа Ставропольского края, по вопросам новых государственных требований охраны труда в законодательстве РФ и нормативных правовых актов РФ.</w:t>
      </w:r>
    </w:p>
    <w:p w:rsidR="009C22A0" w:rsidRDefault="009C22A0" w:rsidP="009C22A0">
      <w:pPr>
        <w:shd w:val="clear" w:color="auto" w:fill="FFFFFF"/>
        <w:tabs>
          <w:tab w:val="left" w:pos="426"/>
          <w:tab w:val="left" w:pos="851"/>
        </w:tabs>
        <w:spacing w:after="0" w:line="240" w:lineRule="auto"/>
        <w:ind w:right="5" w:firstLine="426"/>
        <w:jc w:val="both"/>
        <w:rPr>
          <w:rFonts w:ascii="Times New Roman" w:hAnsi="Times New Roman"/>
          <w:color w:val="000000"/>
          <w:sz w:val="28"/>
          <w:szCs w:val="28"/>
        </w:rPr>
      </w:pPr>
      <w:proofErr w:type="gramStart"/>
      <w:r>
        <w:rPr>
          <w:rFonts w:ascii="Times New Roman" w:hAnsi="Times New Roman"/>
          <w:color w:val="000000"/>
          <w:sz w:val="28"/>
          <w:szCs w:val="28"/>
        </w:rPr>
        <w:t>В соответствии с отдельными государственными полномочиями по ор</w:t>
      </w:r>
      <w:r>
        <w:rPr>
          <w:rFonts w:ascii="Times New Roman" w:hAnsi="Times New Roman"/>
          <w:color w:val="000000"/>
          <w:sz w:val="28"/>
          <w:szCs w:val="28"/>
        </w:rPr>
        <w:softHyphen/>
        <w:t>ганизации и осуществлению деятельности по опеке и попечительству, закре</w:t>
      </w:r>
      <w:r>
        <w:rPr>
          <w:rFonts w:ascii="Times New Roman" w:hAnsi="Times New Roman"/>
          <w:color w:val="000000"/>
          <w:sz w:val="28"/>
          <w:szCs w:val="28"/>
        </w:rPr>
        <w:softHyphen/>
        <w:t>пленными за управлением, в течение 9 месяцев 2023 года осуществлялся контроль над деятельностью государственных стационарных учреждений социального обслуживания населения «</w:t>
      </w:r>
      <w:proofErr w:type="spellStart"/>
      <w:r>
        <w:rPr>
          <w:rFonts w:ascii="Times New Roman" w:hAnsi="Times New Roman"/>
          <w:color w:val="000000"/>
          <w:sz w:val="28"/>
          <w:szCs w:val="28"/>
        </w:rPr>
        <w:t>Балахоновский</w:t>
      </w:r>
      <w:proofErr w:type="spellEnd"/>
      <w:r>
        <w:rPr>
          <w:rFonts w:ascii="Times New Roman" w:hAnsi="Times New Roman"/>
          <w:color w:val="000000"/>
          <w:sz w:val="28"/>
          <w:szCs w:val="28"/>
        </w:rPr>
        <w:t xml:space="preserve"> психоневрологический интернат», «</w:t>
      </w:r>
      <w:proofErr w:type="spellStart"/>
      <w:r>
        <w:rPr>
          <w:rFonts w:ascii="Times New Roman" w:hAnsi="Times New Roman"/>
          <w:color w:val="000000"/>
          <w:sz w:val="28"/>
          <w:szCs w:val="28"/>
        </w:rPr>
        <w:t>Надзорненский</w:t>
      </w:r>
      <w:proofErr w:type="spellEnd"/>
      <w:r>
        <w:rPr>
          <w:rFonts w:ascii="Times New Roman" w:hAnsi="Times New Roman"/>
          <w:color w:val="000000"/>
          <w:sz w:val="28"/>
          <w:szCs w:val="28"/>
        </w:rPr>
        <w:t xml:space="preserve"> психоневрологический интернат», «</w:t>
      </w:r>
      <w:proofErr w:type="spellStart"/>
      <w:r>
        <w:rPr>
          <w:rFonts w:ascii="Times New Roman" w:hAnsi="Times New Roman"/>
          <w:color w:val="000000"/>
          <w:sz w:val="28"/>
          <w:szCs w:val="28"/>
        </w:rPr>
        <w:t>Свистухинский</w:t>
      </w:r>
      <w:proofErr w:type="spellEnd"/>
      <w:r>
        <w:rPr>
          <w:rFonts w:ascii="Times New Roman" w:hAnsi="Times New Roman"/>
          <w:color w:val="000000"/>
          <w:sz w:val="28"/>
          <w:szCs w:val="28"/>
        </w:rPr>
        <w:t xml:space="preserve"> центр социальной адаптации для лиц без определенного места жительства и заня</w:t>
      </w:r>
      <w:r>
        <w:rPr>
          <w:rFonts w:ascii="Times New Roman" w:hAnsi="Times New Roman"/>
          <w:color w:val="000000"/>
          <w:spacing w:val="-1"/>
          <w:sz w:val="28"/>
          <w:szCs w:val="28"/>
        </w:rPr>
        <w:t>тий», являющихся опекунами проживающих в них недееспособных граждан.</w:t>
      </w:r>
      <w:proofErr w:type="gramEnd"/>
      <w:r>
        <w:rPr>
          <w:rFonts w:ascii="Times New Roman" w:hAnsi="Times New Roman"/>
          <w:color w:val="000000"/>
          <w:spacing w:val="-1"/>
          <w:sz w:val="28"/>
          <w:szCs w:val="28"/>
        </w:rPr>
        <w:t xml:space="preserve"> </w:t>
      </w:r>
      <w:r>
        <w:rPr>
          <w:rFonts w:ascii="Times New Roman" w:hAnsi="Times New Roman"/>
          <w:color w:val="000000"/>
          <w:sz w:val="28"/>
          <w:szCs w:val="28"/>
        </w:rPr>
        <w:t>Проведено 6 проверок  условий проживания недееспособных. По итогам проверок подготовлены акты, в которых отражены замечания, выявленные при проверке условий проживания недееспособных, а также рекомендации по их устранению.</w:t>
      </w:r>
    </w:p>
    <w:p w:rsidR="009C22A0" w:rsidRDefault="009C22A0" w:rsidP="009C22A0">
      <w:pPr>
        <w:spacing w:after="0" w:line="240" w:lineRule="auto"/>
        <w:ind w:firstLine="567"/>
        <w:jc w:val="both"/>
        <w:rPr>
          <w:rFonts w:ascii="Times New Roman" w:hAnsi="Times New Roman"/>
          <w:sz w:val="28"/>
          <w:szCs w:val="28"/>
        </w:rPr>
      </w:pPr>
    </w:p>
    <w:p w:rsidR="009C22A0" w:rsidRDefault="009C22A0" w:rsidP="009C22A0">
      <w:pPr>
        <w:spacing w:after="0" w:line="240" w:lineRule="auto"/>
        <w:rPr>
          <w:rFonts w:ascii="Times New Roman" w:hAnsi="Times New Roman"/>
          <w:sz w:val="28"/>
          <w:szCs w:val="28"/>
        </w:rPr>
      </w:pPr>
    </w:p>
    <w:p w:rsidR="001D6BBA" w:rsidRDefault="001D6BBA"/>
    <w:sectPr w:rsidR="001D6B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9C22A0"/>
    <w:rsid w:val="001D6BBA"/>
    <w:rsid w:val="009C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2A0"/>
    <w:pPr>
      <w:suppressAutoHyphens/>
      <w:spacing w:before="40" w:after="40" w:line="240" w:lineRule="auto"/>
    </w:pPr>
    <w:rPr>
      <w:rFonts w:ascii="Times New Roman" w:eastAsia="Times New Roman" w:hAnsi="Times New Roman" w:cs="Times New Roman"/>
      <w:sz w:val="24"/>
      <w:szCs w:val="24"/>
      <w:lang w:val="en-US" w:eastAsia="ar-SA"/>
    </w:rPr>
  </w:style>
  <w:style w:type="paragraph" w:styleId="a4">
    <w:name w:val="No Spacing"/>
    <w:uiPriority w:val="1"/>
    <w:qFormat/>
    <w:rsid w:val="009C22A0"/>
    <w:pPr>
      <w:spacing w:after="0" w:line="240" w:lineRule="auto"/>
    </w:pPr>
    <w:rPr>
      <w:rFonts w:ascii="Calibri" w:eastAsia="Times New Roman" w:hAnsi="Calibri" w:cs="Times New Roman"/>
    </w:rPr>
  </w:style>
  <w:style w:type="paragraph" w:styleId="a5">
    <w:name w:val="List Paragraph"/>
    <w:basedOn w:val="a"/>
    <w:uiPriority w:val="34"/>
    <w:qFormat/>
    <w:rsid w:val="009C22A0"/>
    <w:pPr>
      <w:ind w:left="720"/>
      <w:contextualSpacing/>
    </w:pPr>
    <w:rPr>
      <w:rFonts w:ascii="Calibri" w:eastAsia="Times New Roman" w:hAnsi="Calibri" w:cs="Times New Roman"/>
    </w:rPr>
  </w:style>
  <w:style w:type="paragraph" w:customStyle="1" w:styleId="21">
    <w:name w:val="Основной текст 21"/>
    <w:basedOn w:val="a"/>
    <w:uiPriority w:val="99"/>
    <w:rsid w:val="009C22A0"/>
    <w:pPr>
      <w:suppressAutoHyphens/>
      <w:spacing w:after="0" w:line="240" w:lineRule="auto"/>
    </w:pPr>
    <w:rPr>
      <w:rFonts w:ascii="Times New Roman" w:eastAsia="Times New Roman" w:hAnsi="Times New Roman" w:cs="Times New Roman"/>
      <w:sz w:val="28"/>
      <w:szCs w:val="20"/>
      <w:lang w:val="en-US" w:eastAsia="ar-SA"/>
    </w:rPr>
  </w:style>
</w:styles>
</file>

<file path=word/webSettings.xml><?xml version="1.0" encoding="utf-8"?>
<w:webSettings xmlns:r="http://schemas.openxmlformats.org/officeDocument/2006/relationships" xmlns:w="http://schemas.openxmlformats.org/wordprocessingml/2006/main">
  <w:divs>
    <w:div w:id="10647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3374</Words>
  <Characters>19232</Characters>
  <Application>Microsoft Office Word</Application>
  <DocSecurity>0</DocSecurity>
  <Lines>160</Lines>
  <Paragraphs>45</Paragraphs>
  <ScaleCrop>false</ScaleCrop>
  <Company/>
  <LinksUpToDate>false</LinksUpToDate>
  <CharactersWithSpaces>22561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2</cp:revision>
  <dcterms:created xsi:type="dcterms:W3CDTF">2023-11-08T10:59:00Z</dcterms:created>
  <dcterms:modified xsi:type="dcterms:W3CDTF">2023-11-08T10:59:00Z</dcterms:modified>
</cp:coreProperties>
</file>