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96" w:rsidRPr="00E0509A" w:rsidRDefault="00E0509A" w:rsidP="00E05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>Приложение</w:t>
      </w:r>
    </w:p>
    <w:p w:rsidR="00E0509A" w:rsidRPr="00E0509A" w:rsidRDefault="00E0509A" w:rsidP="00E05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 xml:space="preserve">Предоставляется в четвертый четверг </w:t>
      </w:r>
    </w:p>
    <w:p w:rsidR="00E0509A" w:rsidRPr="00E0509A" w:rsidRDefault="00E0509A" w:rsidP="00E050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>последнего месяца полугодия</w:t>
      </w:r>
    </w:p>
    <w:p w:rsidR="00E0509A" w:rsidRPr="00E0509A" w:rsidRDefault="00E0509A" w:rsidP="00E0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09A" w:rsidRP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09A">
        <w:rPr>
          <w:rFonts w:ascii="Times New Roman" w:hAnsi="Times New Roman" w:cs="Times New Roman"/>
          <w:sz w:val="28"/>
          <w:szCs w:val="28"/>
        </w:rPr>
        <w:t>ОТЧЕТ</w:t>
      </w:r>
    </w:p>
    <w:p w:rsidR="00E0509A" w:rsidRPr="00E0509A" w:rsidRDefault="009C62B6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509A" w:rsidRPr="00E0509A"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в территориальной избирательной</w:t>
      </w:r>
    </w:p>
    <w:p w:rsidR="00E0509A" w:rsidRP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509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0509A">
        <w:rPr>
          <w:rFonts w:ascii="Times New Roman" w:hAnsi="Times New Roman" w:cs="Times New Roman"/>
          <w:sz w:val="28"/>
          <w:szCs w:val="28"/>
          <w:u w:val="single"/>
        </w:rPr>
        <w:t>Кочубеевского района</w:t>
      </w:r>
    </w:p>
    <w:p w:rsidR="00E0509A" w:rsidRP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509A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избирательной комиссии)</w:t>
      </w:r>
    </w:p>
    <w:p w:rsid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566228">
        <w:rPr>
          <w:rFonts w:ascii="Times New Roman" w:hAnsi="Times New Roman" w:cs="Times New Roman"/>
          <w:sz w:val="28"/>
          <w:szCs w:val="28"/>
          <w:u w:val="single"/>
        </w:rPr>
        <w:t>первое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полугодие 2022 года</w:t>
      </w:r>
    </w:p>
    <w:p w:rsidR="00E0509A" w:rsidRDefault="00E0509A" w:rsidP="00E0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509A" w:rsidRDefault="00E0509A" w:rsidP="009C6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территориальную избират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ельную комиссию обратилось всего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граждан, из них на личный прием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E0509A" w:rsidRDefault="00E0509A" w:rsidP="00E05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рассмотрении обращений</w:t>
      </w: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383"/>
        <w:gridCol w:w="3115"/>
      </w:tblGrid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3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 законодательства Российской Федерации о выборах и референдумах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Обжалование решений, действий (бездействий) избирательных комиссий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гражданства, включения в списки избирателей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органов местного самоуправления, иных органов власти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509A" w:rsidTr="00E0509A">
        <w:tc>
          <w:tcPr>
            <w:tcW w:w="846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3" w:type="dxa"/>
          </w:tcPr>
          <w:p w:rsidR="00E0509A" w:rsidRDefault="00E0509A" w:rsidP="00E0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3115" w:type="dxa"/>
          </w:tcPr>
          <w:p w:rsidR="00E0509A" w:rsidRDefault="00E0509A" w:rsidP="00E05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0 обращениям территориальной избирательной комиссии были приняты решения, из них факты, изложенные в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обращениям – не подтвердились.</w:t>
      </w: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E0509A" w:rsidRPr="00E0509A" w:rsidRDefault="00E0509A" w:rsidP="00E05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И.А. Юрченко</w:t>
      </w:r>
    </w:p>
    <w:sectPr w:rsidR="00E0509A" w:rsidRPr="00E0509A" w:rsidSect="008113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506E"/>
    <w:rsid w:val="000C506E"/>
    <w:rsid w:val="00566228"/>
    <w:rsid w:val="008113EF"/>
    <w:rsid w:val="00940A96"/>
    <w:rsid w:val="009C62B6"/>
    <w:rsid w:val="009E2AE3"/>
    <w:rsid w:val="00E0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Валентина Васильевна</dc:creator>
  <cp:lastModifiedBy>PC</cp:lastModifiedBy>
  <cp:revision>2</cp:revision>
  <cp:lastPrinted>2022-12-26T10:13:00Z</cp:lastPrinted>
  <dcterms:created xsi:type="dcterms:W3CDTF">2023-05-02T11:47:00Z</dcterms:created>
  <dcterms:modified xsi:type="dcterms:W3CDTF">2023-05-02T11:47:00Z</dcterms:modified>
</cp:coreProperties>
</file>