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C4" w:rsidRPr="00DA7CC4" w:rsidRDefault="00DA7CC4" w:rsidP="00DA7C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A7CC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 О С Т А Н О В Л Е Н И Е</w:t>
      </w:r>
    </w:p>
    <w:p w:rsidR="00DA7CC4" w:rsidRPr="00DA7CC4" w:rsidRDefault="00DA7CC4" w:rsidP="00DA7CC4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CC4" w:rsidRPr="00DA7CC4" w:rsidRDefault="00DA7CC4" w:rsidP="00DA7C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7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КОЧУБЕЕВСКОГО МУНИЦИПАЛЬНОГО</w:t>
      </w:r>
    </w:p>
    <w:p w:rsidR="00DA7CC4" w:rsidRPr="00DA7CC4" w:rsidRDefault="00DA7CC4" w:rsidP="00DA7C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7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 СТАВРОПОЛЬСКОГО КРАЯ</w:t>
      </w:r>
    </w:p>
    <w:p w:rsidR="00DA7CC4" w:rsidRPr="00DA7CC4" w:rsidRDefault="00DA7CC4" w:rsidP="00DA7C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6BE" w:rsidRPr="00DA7CC4" w:rsidRDefault="00DA7CC4" w:rsidP="00DA7C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A7C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02 марта</w:t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с. Кочубеевское</w:t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№ </w:t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246</w:t>
      </w:r>
    </w:p>
    <w:p w:rsidR="00DA7CC4" w:rsidRPr="00DA7CC4" w:rsidRDefault="00DA7CC4" w:rsidP="00DA7CC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20BDF" w:rsidRPr="00DA7CC4" w:rsidRDefault="00F20BDF" w:rsidP="00DA7CC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муниципальную программу «</w:t>
      </w:r>
      <w:r w:rsidRPr="00DA7CC4"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  <w:lang w:eastAsia="ru-RU"/>
        </w:rPr>
        <w:t>Комплексные меры реализации молодежной политики</w:t>
      </w:r>
      <w:r w:rsidRPr="00DA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Кочубеевском муниципальном </w:t>
      </w:r>
      <w:r w:rsidR="002C302C" w:rsidRPr="00DA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округе</w:t>
      </w:r>
      <w:r w:rsidRPr="00DA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края», утвержденную постановлением администрации Кочубеевского муниципального </w:t>
      </w:r>
      <w:r w:rsidR="002C302C" w:rsidRPr="00DA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r w:rsidRPr="00DA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B4CC2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2C302C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0840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760840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1466</w:t>
      </w:r>
    </w:p>
    <w:p w:rsidR="007B56BE" w:rsidRPr="00DA7CC4" w:rsidRDefault="007B56BE" w:rsidP="00DA7C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52B6F" w:rsidRDefault="00C33079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от 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09 февраля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№</w:t>
      </w:r>
      <w:r w:rsidR="009D2655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488</w:t>
      </w:r>
      <w:r w:rsidR="009D2655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«О внесении изменений и дополнений в решение Думы Кочубеевского муниципального округа Ставропольского края </w:t>
      </w:r>
      <w:r w:rsidR="000B22E4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</w:t>
      </w:r>
      <w:r w:rsidR="000B22E4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B22E4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  <w:r w:rsidR="00DA7CC4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A7CC4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468 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 бюджете Кочубеевского муниципального округа Ставропольского края на 202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202</w:t>
      </w:r>
      <w:r w:rsidR="00760840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годов», администрация Кочубеевского муниципального округа Ставропольского края</w:t>
      </w:r>
    </w:p>
    <w:p w:rsidR="00675865" w:rsidRDefault="00675865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75865" w:rsidRDefault="00675865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75865" w:rsidRPr="00DA7CC4" w:rsidRDefault="00675865" w:rsidP="00DA7C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6BE" w:rsidRPr="00DA7CC4" w:rsidRDefault="007B56BE" w:rsidP="00DA7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B56BE" w:rsidRPr="00DA7CC4" w:rsidRDefault="007B56BE" w:rsidP="00DA7C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A7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ПОСТАНОВЛЯЕТ:</w:t>
      </w:r>
    </w:p>
    <w:p w:rsidR="007B56BE" w:rsidRPr="00DA7CC4" w:rsidRDefault="007B56BE" w:rsidP="00DA7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B56BE" w:rsidRPr="00DA7CC4" w:rsidRDefault="00964F76" w:rsidP="00DA7C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C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 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Внести в м</w:t>
      </w:r>
      <w:r w:rsidR="007B56BE" w:rsidRPr="00DA7CC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униципальную программу «</w:t>
      </w:r>
      <w:r w:rsidR="007B56BE" w:rsidRPr="00DA7CC4">
        <w:rPr>
          <w:rFonts w:ascii="Times New Roman" w:eastAsia="Cambria" w:hAnsi="Times New Roman" w:cs="Times New Roman"/>
          <w:bCs/>
          <w:color w:val="000000" w:themeColor="text1"/>
          <w:sz w:val="28"/>
          <w:szCs w:val="28"/>
        </w:rPr>
        <w:t>Комплексные меры реализации молодежной политики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Кочубеевском муниципальном </w:t>
      </w:r>
      <w:r w:rsidR="002C302C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края», утвержденную постановлением администрации Кочубеевского муниципального </w:t>
      </w:r>
      <w:r w:rsidR="00B12485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4B4CC2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20BDF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="00EA7EF0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B4CC2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0840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A7EF0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760840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1466</w:t>
      </w:r>
      <w:r w:rsidR="00EA7EF0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Программа), 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следующие изменения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B56BE" w:rsidRDefault="00DA7CC4" w:rsidP="00DA7CC4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7B56BE" w:rsidRPr="00DA7CC4">
        <w:rPr>
          <w:rFonts w:ascii="Times New Roman" w:hAnsi="Times New Roman"/>
          <w:color w:val="000000" w:themeColor="text1"/>
          <w:sz w:val="28"/>
          <w:szCs w:val="28"/>
        </w:rPr>
        <w:t>Строку «Объемы и источники финансового обеспечения Программы» паспорта Программы изложить в следующей редакции:</w:t>
      </w:r>
    </w:p>
    <w:p w:rsidR="00675865" w:rsidRPr="00DA7CC4" w:rsidRDefault="00675865" w:rsidP="00DA7CC4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19"/>
      </w:tblGrid>
      <w:tr w:rsidR="00DA7CC4" w:rsidRPr="00DA7CC4" w:rsidTr="00DA7CC4">
        <w:tc>
          <w:tcPr>
            <w:tcW w:w="3085" w:type="dxa"/>
          </w:tcPr>
          <w:p w:rsidR="00DA7CC4" w:rsidRPr="00675865" w:rsidRDefault="00DA7CC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«Объемы и источники финансового обеспечения Программы</w:t>
            </w:r>
          </w:p>
        </w:tc>
        <w:tc>
          <w:tcPr>
            <w:tcW w:w="6319" w:type="dxa"/>
          </w:tcPr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будет осуществляться за счёт средств бюджета Кочубеевского муниципального округа Ставропольского края (далее – бюджет округа).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Общий объём финансирования мероприятий Программы составляет 21 390,00 тыс. рублей, в том числе по годам: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2023 году – 3765,00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2024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2025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2026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2027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2028 году – 3525,00 тыс. рублей.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бюджета Кочубеевского муниципального округа 21 390,00 тыс. рублей, в том числе по годам: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2023 году – 3765,00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2024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2025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2026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2027 году – 3525,00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2028 году – 3525,00 тыс. рублей.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том числе средства, предусмотренные на реализацию подпрограммы «Организация работы с молодежью в Кочубеевском муниципальном округе Ставропольского края», из бюджета округа – 1010,00 тыс. рублей, в том числе по годам: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2023 году – 310,00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2024 году – 140,00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2025 году – 140,00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2026 году – 140,00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2027 году – 140,00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2028 году – 140,00 тыс. рублей.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том числе средства, предусмотренные на реализацию подпрограммы «Профилактика безнадзорности и правонарушений несовершеннолетних в Кочубеевском муниципальном округе Ставропольского края» из бюджета округа составят – 250,00 тыс. рублей, в том числе по годам: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2023 году – 100,00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2024 году – 30,00тыс.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2025 году – 30,00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2026 году – 30,00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2027 году – 30,00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2028 году – 30,00 тыс. рублей.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подпрограммы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 не требуется. 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том числе средства, предусмотренные на реализацию подпрограммы «Обеспечение реализации Программы и общепрограммные мероприятия» Программы составят 20 130,00 тыс. рублей, в том числе по годам: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2023 году – 3 355,00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2024 году – 3 355,00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2025 году – 3 355,00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2026 году – 3 355,00 тыс. рублей;</w:t>
            </w:r>
          </w:p>
          <w:p w:rsidR="00675865" w:rsidRP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2027 году – 3 355,00 тыс. рублей;</w:t>
            </w:r>
          </w:p>
          <w:p w:rsidR="00675865" w:rsidRDefault="00675865" w:rsidP="0067586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65">
              <w:rPr>
                <w:rFonts w:ascii="Times New Roman" w:hAnsi="Times New Roman" w:cs="Times New Roman"/>
                <w:sz w:val="28"/>
                <w:szCs w:val="28"/>
              </w:rPr>
              <w:t>в 2028 году – 3 355,00 тыс. рублей.</w:t>
            </w:r>
          </w:p>
          <w:p w:rsidR="00DA7CC4" w:rsidRPr="00DA7CC4" w:rsidRDefault="00DA7CC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5865" w:rsidRDefault="00675865" w:rsidP="00DA7CC4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2BF" w:rsidRPr="00DA7CC4" w:rsidRDefault="00DA7CC4" w:rsidP="00DA7CC4">
      <w:pPr>
        <w:pStyle w:val="a6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416E6B" w:rsidRPr="00DA7CC4">
        <w:rPr>
          <w:rFonts w:ascii="Times New Roman" w:hAnsi="Times New Roman"/>
          <w:color w:val="000000" w:themeColor="text1"/>
          <w:sz w:val="28"/>
          <w:szCs w:val="28"/>
        </w:rPr>
        <w:t>Строку «</w:t>
      </w:r>
      <w:r w:rsidR="007562BF" w:rsidRPr="00DA7CC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Объемы и источники финансирования Подпрограммы» паспорта подпрограммы </w:t>
      </w:r>
      <w:r w:rsidR="007562BF" w:rsidRPr="00DA7CC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7562BF" w:rsidRPr="00DA7CC4">
        <w:rPr>
          <w:rFonts w:ascii="Times New Roman" w:eastAsia="Cambria" w:hAnsi="Times New Roman"/>
          <w:color w:val="000000" w:themeColor="text1"/>
          <w:sz w:val="28"/>
          <w:szCs w:val="28"/>
        </w:rPr>
        <w:t>Организация работы с молодежью в Кочубеевском муниципальном округе Ставропольского края</w:t>
      </w:r>
      <w:r w:rsidR="007562BF" w:rsidRPr="00DA7C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</w:t>
      </w:r>
      <w:r w:rsidR="007562BF" w:rsidRPr="00DA7CC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ПРОГРАММЫ </w:t>
      </w:r>
      <w:r w:rsidR="007562BF" w:rsidRPr="00DA7CC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7562BF" w:rsidRPr="00DA7CC4">
        <w:rPr>
          <w:rFonts w:ascii="Times New Roman" w:eastAsia="Cambria" w:hAnsi="Times New Roman"/>
          <w:bCs/>
          <w:color w:val="000000" w:themeColor="text1"/>
          <w:sz w:val="28"/>
          <w:szCs w:val="28"/>
        </w:rPr>
        <w:t>Комплексные меры реализации молодежной политики</w:t>
      </w:r>
      <w:r w:rsidR="007562BF" w:rsidRPr="00DA7CC4">
        <w:rPr>
          <w:rFonts w:ascii="Times New Roman" w:hAnsi="Times New Roman"/>
          <w:color w:val="000000" w:themeColor="text1"/>
          <w:sz w:val="28"/>
          <w:szCs w:val="28"/>
        </w:rPr>
        <w:t xml:space="preserve"> в Кочубеевском муниципальном округе Ставропольского края» изложить в следующей редакции:</w:t>
      </w:r>
    </w:p>
    <w:tbl>
      <w:tblPr>
        <w:tblpPr w:leftFromText="180" w:rightFromText="180" w:vertAnchor="text" w:horzAnchor="margin" w:tblpY="5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53"/>
      </w:tblGrid>
      <w:tr w:rsidR="00DA7CC4" w:rsidRPr="00675865" w:rsidTr="00DA7CC4">
        <w:trPr>
          <w:trHeight w:val="2507"/>
        </w:trPr>
        <w:tc>
          <w:tcPr>
            <w:tcW w:w="3369" w:type="dxa"/>
          </w:tcPr>
          <w:p w:rsidR="00DA7CC4" w:rsidRPr="00675865" w:rsidRDefault="00DA7CC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758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DA7CC4" w:rsidRPr="00675865" w:rsidRDefault="00DA7CC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758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общий объем финансирования мероприятий Подпрограммы составляет </w:t>
            </w:r>
            <w:r w:rsidRPr="0067586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1010,00 тыс. рублей, в том числе по источникам финансирования, в том числе по годам:</w:t>
            </w:r>
          </w:p>
          <w:p w:rsidR="00DA7CC4" w:rsidRPr="00675865" w:rsidRDefault="00DA7CC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2023 году – </w:t>
            </w:r>
            <w:r w:rsidRPr="006758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310,00 </w:t>
            </w: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DA7CC4" w:rsidRPr="00675865" w:rsidRDefault="00DA7CC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2024 году – </w:t>
            </w:r>
            <w:r w:rsidRPr="006758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140,00 </w:t>
            </w: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DA7CC4" w:rsidRPr="00675865" w:rsidRDefault="00DA7CC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2025 году – </w:t>
            </w:r>
            <w:r w:rsidRPr="006758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140,00 </w:t>
            </w: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DA7CC4" w:rsidRPr="00675865" w:rsidRDefault="00DA7CC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2026 году – </w:t>
            </w:r>
            <w:r w:rsidRPr="006758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140,00 </w:t>
            </w: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DA7CC4" w:rsidRPr="00675865" w:rsidRDefault="00DA7CC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2027 году – </w:t>
            </w:r>
            <w:r w:rsidRPr="006758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140,00 </w:t>
            </w: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рублей;</w:t>
            </w:r>
          </w:p>
          <w:p w:rsidR="00DA7CC4" w:rsidRPr="00675865" w:rsidRDefault="00DA7CC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2028 году </w:t>
            </w:r>
            <w:r w:rsidR="00675865"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140</w:t>
            </w:r>
            <w:r w:rsidR="00675865"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.</w:t>
            </w:r>
            <w:r w:rsidRPr="0067586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00 </w:t>
            </w:r>
            <w:r w:rsidRPr="006758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рублей.</w:t>
            </w:r>
          </w:p>
        </w:tc>
      </w:tr>
    </w:tbl>
    <w:p w:rsidR="007562BF" w:rsidRDefault="007562BF" w:rsidP="00DA7C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75865" w:rsidRPr="00DA7CC4" w:rsidRDefault="00675865" w:rsidP="00DA7C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B56BE" w:rsidRDefault="007562BF" w:rsidP="00DA7C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C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2. При</w:t>
      </w:r>
      <w:r w:rsidR="00EA2849" w:rsidRPr="00DA7C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ложение 3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Программы </w:t>
      </w:r>
      <w:r w:rsidR="00EA2849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A3E96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56BE" w:rsidRPr="00DA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DA7CC4" w:rsidRDefault="00DA7CC4" w:rsidP="00DA7C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A7CC4" w:rsidRDefault="00DA7CC4" w:rsidP="00DA7C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A7CC4" w:rsidRPr="00DA7CC4" w:rsidRDefault="00DA7CC4" w:rsidP="00DA7CC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7B56BE" w:rsidRDefault="00BA3E96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7B56BE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Кочубеевского муниципального </w:t>
      </w: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r w:rsidR="007B56BE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proofErr w:type="spellStart"/>
      <w:r w:rsidR="007B56BE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Арапову</w:t>
      </w:r>
      <w:proofErr w:type="spellEnd"/>
      <w:r w:rsidR="007B56BE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Л.В.</w:t>
      </w:r>
    </w:p>
    <w:p w:rsidR="00DA7CC4" w:rsidRPr="00DA7CC4" w:rsidRDefault="00DA7CC4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E5690" w:rsidRDefault="007562BF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7B56BE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его </w:t>
      </w:r>
      <w:r w:rsidR="00A824BB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официального опубликования (обнародования)</w:t>
      </w:r>
      <w:r w:rsidR="007B56BE" w:rsidRPr="00DA7C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A7CC4" w:rsidRDefault="00DA7CC4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A7CC4" w:rsidRDefault="00DA7CC4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A7CC4" w:rsidRPr="00DA7CC4" w:rsidRDefault="00DA7CC4" w:rsidP="00DA7CC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A7CC4" w:rsidRPr="00DA7CC4" w:rsidRDefault="00DA7CC4" w:rsidP="00DA7CC4">
      <w:pPr>
        <w:tabs>
          <w:tab w:val="left" w:pos="280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7CC4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A7CC4" w:rsidRPr="00DA7CC4" w:rsidRDefault="00DA7CC4" w:rsidP="00DA7CC4">
      <w:pPr>
        <w:tabs>
          <w:tab w:val="left" w:pos="2800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7CC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Pr="00DA7CC4">
        <w:rPr>
          <w:rFonts w:ascii="Times New Roman" w:hAnsi="Times New Roman" w:cs="Times New Roman"/>
          <w:sz w:val="28"/>
          <w:szCs w:val="28"/>
        </w:rPr>
        <w:tab/>
      </w:r>
      <w:r w:rsidRPr="00DA7CC4">
        <w:rPr>
          <w:rFonts w:ascii="Times New Roman" w:hAnsi="Times New Roman" w:cs="Times New Roman"/>
          <w:sz w:val="28"/>
          <w:szCs w:val="28"/>
        </w:rPr>
        <w:tab/>
      </w:r>
      <w:r w:rsidRPr="00DA7CC4">
        <w:rPr>
          <w:rFonts w:ascii="Times New Roman" w:hAnsi="Times New Roman" w:cs="Times New Roman"/>
          <w:sz w:val="28"/>
          <w:szCs w:val="28"/>
        </w:rPr>
        <w:tab/>
      </w:r>
      <w:r w:rsidRPr="00DA7CC4">
        <w:rPr>
          <w:rFonts w:ascii="Times New Roman" w:hAnsi="Times New Roman" w:cs="Times New Roman"/>
          <w:sz w:val="28"/>
          <w:szCs w:val="28"/>
        </w:rPr>
        <w:tab/>
      </w:r>
      <w:r w:rsidRPr="00DA7CC4">
        <w:rPr>
          <w:rFonts w:ascii="Times New Roman" w:hAnsi="Times New Roman" w:cs="Times New Roman"/>
          <w:sz w:val="28"/>
          <w:szCs w:val="28"/>
        </w:rPr>
        <w:tab/>
        <w:t xml:space="preserve">      И.В. Тарасенко</w:t>
      </w:r>
    </w:p>
    <w:p w:rsidR="007562BF" w:rsidRPr="00DA7CC4" w:rsidRDefault="007562BF" w:rsidP="00DA7CC4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B56BE" w:rsidRPr="00DA7CC4" w:rsidRDefault="007B56BE" w:rsidP="00DA7C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7B56BE" w:rsidRPr="00DA7CC4" w:rsidRDefault="007B56BE" w:rsidP="00DA7C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8"/>
          <w:sz w:val="28"/>
          <w:szCs w:val="28"/>
        </w:rPr>
        <w:sectPr w:rsidR="007B56BE" w:rsidRPr="00DA7CC4" w:rsidSect="00675865">
          <w:pgSz w:w="11906" w:h="16838"/>
          <w:pgMar w:top="1134" w:right="567" w:bottom="1985" w:left="1985" w:header="709" w:footer="709" w:gutter="0"/>
          <w:cols w:space="708"/>
          <w:docGrid w:linePitch="360"/>
        </w:sectPr>
      </w:pPr>
    </w:p>
    <w:p w:rsidR="00EA2849" w:rsidRPr="00DA7CC4" w:rsidRDefault="00EA2849" w:rsidP="00DA7CC4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 w:rsidR="00BA3E96"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</w:p>
    <w:p w:rsidR="00684001" w:rsidRPr="00DA7CC4" w:rsidRDefault="00684001" w:rsidP="00DA7CC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84001" w:rsidRPr="00DA7CC4" w:rsidRDefault="00684001" w:rsidP="00DA7CC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постановлению администрации Кочубеевского</w:t>
      </w:r>
      <w:r w:rsid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округа Ставропольского края</w:t>
      </w:r>
    </w:p>
    <w:p w:rsidR="00EA2849" w:rsidRPr="00DA7CC4" w:rsidRDefault="00DA7CC4" w:rsidP="00DA7CC4">
      <w:pPr>
        <w:suppressAutoHyphens/>
        <w:autoSpaceDE w:val="0"/>
        <w:autoSpaceDN w:val="0"/>
        <w:adjustRightInd w:val="0"/>
        <w:spacing w:after="0" w:line="240" w:lineRule="exact"/>
        <w:ind w:left="9912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02 марта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2023 г. № </w:t>
      </w: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246</w:t>
      </w:r>
    </w:p>
    <w:p w:rsidR="00EA2849" w:rsidRDefault="00EA2849" w:rsidP="00DA7CC4">
      <w:pPr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A7CC4" w:rsidRPr="00DA7CC4" w:rsidRDefault="00DA7CC4" w:rsidP="00DA7C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A2849" w:rsidRPr="00DA7CC4" w:rsidRDefault="00BA3E96" w:rsidP="00DA7C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ОБЪЕМЫ И ИСТОЧНИКИ</w:t>
      </w:r>
    </w:p>
    <w:p w:rsidR="00BA3E96" w:rsidRPr="00DA7CC4" w:rsidRDefault="00BA3E96" w:rsidP="00DA7C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A7C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Финансового обеспечения муниципальной программы «Комплексные меры реализации молодежной политики в Кочубеевском муниципальном округе Ставропольского края»</w:t>
      </w:r>
    </w:p>
    <w:p w:rsidR="00EA2849" w:rsidRPr="00DA7CC4" w:rsidRDefault="00EA2849" w:rsidP="00DA7C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389"/>
        <w:gridCol w:w="4657"/>
        <w:gridCol w:w="1763"/>
        <w:gridCol w:w="1763"/>
        <w:gridCol w:w="1578"/>
      </w:tblGrid>
      <w:tr w:rsidR="00DA7CC4" w:rsidRPr="00DA7CC4" w:rsidTr="004B4CC2">
        <w:trPr>
          <w:trHeight w:val="680"/>
        </w:trPr>
        <w:tc>
          <w:tcPr>
            <w:tcW w:w="636" w:type="dxa"/>
            <w:vMerge w:val="restart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657" w:type="dxa"/>
            <w:vMerge w:val="restart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EA2849" w:rsidRPr="00DA7CC4" w:rsidRDefault="00BA3E96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Объемы финансового обеспечения</w:t>
            </w:r>
            <w:r w:rsidR="00EA2849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годам (тыс. рублей)</w:t>
            </w:r>
          </w:p>
        </w:tc>
      </w:tr>
      <w:tr w:rsidR="00DA7CC4" w:rsidRPr="00DA7CC4" w:rsidTr="004B4CC2">
        <w:trPr>
          <w:trHeight w:val="1117"/>
        </w:trPr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F4D1C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20BA4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20BDF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20BA4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220BA4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A7CC4" w:rsidRPr="00DA7CC4" w:rsidTr="004B4CC2">
        <w:tc>
          <w:tcPr>
            <w:tcW w:w="636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7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A7CC4" w:rsidRPr="00DA7CC4" w:rsidTr="004B4CC2">
        <w:trPr>
          <w:trHeight w:val="279"/>
        </w:trPr>
        <w:tc>
          <w:tcPr>
            <w:tcW w:w="636" w:type="dxa"/>
            <w:vMerge w:val="restart"/>
          </w:tcPr>
          <w:p w:rsidR="00F20BDF" w:rsidRPr="00DA7CC4" w:rsidRDefault="00F20BDF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 w:val="restart"/>
          </w:tcPr>
          <w:p w:rsidR="00F20BDF" w:rsidRPr="00DA7CC4" w:rsidRDefault="00F20BDF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Программа «</w:t>
            </w:r>
            <w:r w:rsidRPr="00DA7CC4">
              <w:rPr>
                <w:rFonts w:ascii="Times New Roman" w:eastAsia="Cambr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Комплексные меры реализации молодежной политики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Кочубеевском муниципальном </w:t>
            </w:r>
            <w:r w:rsidR="00BA3E96"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округе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Ставропольского края</w:t>
            </w: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57" w:type="dxa"/>
            <w:tcBorders>
              <w:bottom w:val="single" w:sz="4" w:space="0" w:color="auto"/>
            </w:tcBorders>
          </w:tcPr>
          <w:p w:rsidR="00F20BDF" w:rsidRPr="00DA7CC4" w:rsidRDefault="00F20BDF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F20BDF" w:rsidRPr="00DA7CC4" w:rsidRDefault="00220BA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3 765,00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F20BDF" w:rsidRPr="00DA7CC4" w:rsidRDefault="00DA7CC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</w:t>
            </w:r>
            <w:r w:rsidR="00220BA4"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</w:t>
            </w:r>
            <w:r w:rsidR="005A03B6"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20BDF" w:rsidRPr="00DA7CC4" w:rsidRDefault="00706AD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0BA4"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DA7CC4" w:rsidRPr="00DA7CC4" w:rsidTr="004B4CC2">
        <w:trPr>
          <w:trHeight w:val="461"/>
        </w:trPr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BA3E96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Бюджет Кочубеевского муниципального округа (далее – местный бюджет)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rPr>
          <w:trHeight w:val="690"/>
        </w:trPr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BA3E96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DA7CC4">
        <w:trPr>
          <w:trHeight w:val="501"/>
        </w:trPr>
        <w:tc>
          <w:tcPr>
            <w:tcW w:w="636" w:type="dxa"/>
            <w:vMerge/>
          </w:tcPr>
          <w:p w:rsidR="00AA1F1A" w:rsidRPr="00DA7CC4" w:rsidRDefault="00AA1F1A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AA1F1A" w:rsidRPr="00DA7CC4" w:rsidRDefault="00AA1F1A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AA1F1A" w:rsidRPr="00DA7CC4" w:rsidRDefault="00AA1F1A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AA1F1A" w:rsidRPr="00DA7CC4" w:rsidRDefault="00AA1F1A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AA1F1A" w:rsidRPr="00DA7CC4" w:rsidRDefault="00AA1F1A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AA1F1A" w:rsidRPr="00DA7CC4" w:rsidRDefault="00AA1F1A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rPr>
          <w:trHeight w:val="345"/>
        </w:trPr>
        <w:tc>
          <w:tcPr>
            <w:tcW w:w="636" w:type="dxa"/>
            <w:vMerge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220BA4" w:rsidRPr="00DA7CC4" w:rsidRDefault="00220BA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3 765,00</w:t>
            </w: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</w:tcPr>
          <w:p w:rsidR="00220BA4" w:rsidRPr="00DA7CC4" w:rsidRDefault="00220BA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220BA4" w:rsidRPr="00DA7CC4" w:rsidRDefault="00220BA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525,00</w:t>
            </w:r>
          </w:p>
        </w:tc>
      </w:tr>
      <w:tr w:rsidR="00DA7CC4" w:rsidRPr="00DA7CC4" w:rsidTr="004B4CC2">
        <w:trPr>
          <w:trHeight w:val="346"/>
        </w:trPr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EA2849" w:rsidRPr="00DA7CC4" w:rsidRDefault="00AA1F1A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Средства других источников 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rPr>
          <w:trHeight w:val="346"/>
        </w:trPr>
        <w:tc>
          <w:tcPr>
            <w:tcW w:w="636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предусмотренные: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7CC4" w:rsidRPr="00DA7CC4" w:rsidTr="004B4CC2">
        <w:trPr>
          <w:trHeight w:val="346"/>
        </w:trPr>
        <w:tc>
          <w:tcPr>
            <w:tcW w:w="636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</w:tcBorders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исполнитель: МКУ ЦМП «Пегас»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220BA4" w:rsidRPr="00DA7CC4" w:rsidRDefault="00220BA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3 765,00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:rsidR="00220BA4" w:rsidRPr="00DA7CC4" w:rsidRDefault="00220BA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3 525,00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220BA4" w:rsidRPr="00DA7CC4" w:rsidRDefault="00220BA4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3 525,00</w:t>
            </w:r>
          </w:p>
        </w:tc>
      </w:tr>
      <w:tr w:rsidR="00DA7CC4" w:rsidRPr="00DA7CC4" w:rsidTr="004B4CC2">
        <w:tc>
          <w:tcPr>
            <w:tcW w:w="636" w:type="dxa"/>
            <w:vMerge w:val="restart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9" w:type="dxa"/>
            <w:vMerge w:val="restart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A7C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работы с молодежью в Кочубеевском муниципальном </w:t>
            </w:r>
            <w:r w:rsidR="00AA1F1A" w:rsidRPr="00DA7C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округе</w:t>
            </w:r>
            <w:r w:rsidRPr="00DA7C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Ставропольского края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57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3" w:type="dxa"/>
          </w:tcPr>
          <w:p w:rsidR="00EA2849" w:rsidRPr="00DA7CC4" w:rsidRDefault="005A03B6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63" w:type="dxa"/>
          </w:tcPr>
          <w:p w:rsidR="00EA2849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EA2849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8" w:type="dxa"/>
          </w:tcPr>
          <w:p w:rsidR="00EA2849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EA2849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B51F97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средства других источников 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предусмотренные: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ответственному исполнителю: МКУ ЦМП «Пегас»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</w:tr>
      <w:tr w:rsidR="00DA7CC4" w:rsidRPr="00DA7CC4" w:rsidTr="004B4CC2">
        <w:tc>
          <w:tcPr>
            <w:tcW w:w="636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следующие</w:t>
            </w:r>
            <w:r w:rsidR="00B51F97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основные</w:t>
            </w: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мероприятия:</w:t>
            </w:r>
          </w:p>
        </w:tc>
        <w:tc>
          <w:tcPr>
            <w:tcW w:w="4657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89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мероприятию «Организация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края»</w:t>
            </w:r>
          </w:p>
        </w:tc>
        <w:tc>
          <w:tcPr>
            <w:tcW w:w="4657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МКУ «ЦМП «Пегас»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310,00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140,00</w:t>
            </w:r>
          </w:p>
        </w:tc>
      </w:tr>
      <w:tr w:rsidR="00DA7CC4" w:rsidRPr="00DA7CC4" w:rsidTr="004B4CC2">
        <w:tc>
          <w:tcPr>
            <w:tcW w:w="636" w:type="dxa"/>
            <w:vMerge w:val="restart"/>
          </w:tcPr>
          <w:p w:rsidR="00C57BFF" w:rsidRPr="00DA7CC4" w:rsidRDefault="00C57BFF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9" w:type="dxa"/>
            <w:vMerge w:val="restart"/>
          </w:tcPr>
          <w:p w:rsidR="00C57BFF" w:rsidRPr="00DA7CC4" w:rsidRDefault="00C57BFF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A7C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Профилактика безнадзорности и правонарушений несовершеннолетних в Кочубеевском муниципальном </w:t>
            </w:r>
            <w:r w:rsidR="00B51F97" w:rsidRPr="00DA7C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округе</w:t>
            </w:r>
            <w:r w:rsidRPr="00DA7C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Ставропольского края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57" w:type="dxa"/>
          </w:tcPr>
          <w:p w:rsidR="00C57BFF" w:rsidRPr="00DA7CC4" w:rsidRDefault="00C57BFF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3" w:type="dxa"/>
          </w:tcPr>
          <w:p w:rsidR="00C57BFF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C57BFF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3" w:type="dxa"/>
          </w:tcPr>
          <w:p w:rsidR="00C57BFF" w:rsidRPr="00DA7CC4" w:rsidRDefault="00C57BFF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78" w:type="dxa"/>
          </w:tcPr>
          <w:p w:rsidR="00C57BFF" w:rsidRPr="00DA7CC4" w:rsidRDefault="00C57BFF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B51F97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средства других источников 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EA2849" w:rsidRPr="00DA7CC4" w:rsidRDefault="00EA2849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предусмотренные:</w:t>
            </w: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ответственному исполнителю: МКУ ЦМП «Пегас»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DA7CC4" w:rsidRPr="00DA7CC4" w:rsidTr="004B4CC2">
        <w:tc>
          <w:tcPr>
            <w:tcW w:w="636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 следующие </w:t>
            </w:r>
            <w:r w:rsidR="00B51F97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основные </w:t>
            </w: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  <w:r w:rsidR="00B51F97"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57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EA2849" w:rsidRPr="00DA7CC4" w:rsidRDefault="00EA2849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89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t xml:space="preserve">По проведению «Организация и проведение комплекса мероприятий по </w:t>
            </w:r>
            <w:r w:rsidRPr="00DA7CC4">
              <w:rPr>
                <w:rFonts w:ascii="Times New Roman" w:eastAsia="Lucida Sans Unicode" w:hAnsi="Times New Roman" w:cs="Times New Roman"/>
                <w:color w:val="000000" w:themeColor="text1"/>
                <w:kern w:val="1"/>
                <w:sz w:val="24"/>
                <w:szCs w:val="24"/>
              </w:rPr>
              <w:lastRenderedPageBreak/>
              <w:t>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обществе»</w:t>
            </w:r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МКУ «ЦМП «Пегас»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</w:t>
            </w:r>
          </w:p>
        </w:tc>
      </w:tr>
      <w:tr w:rsidR="00DA7CC4" w:rsidRPr="00DA7CC4" w:rsidTr="004B4CC2">
        <w:tc>
          <w:tcPr>
            <w:tcW w:w="636" w:type="dxa"/>
            <w:vMerge w:val="restart"/>
          </w:tcPr>
          <w:p w:rsidR="00FB75C3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389" w:type="dxa"/>
            <w:vMerge w:val="restart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«Муниципальная поддержка молодежи Средне-Кубанского районного казачьего общества Ставропольского окружного казачьего общества Терского войскового казачьего общества»</w:t>
            </w:r>
          </w:p>
        </w:tc>
        <w:tc>
          <w:tcPr>
            <w:tcW w:w="4657" w:type="dxa"/>
          </w:tcPr>
          <w:p w:rsidR="00FB75C3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FB75C3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FB75C3" w:rsidRPr="00DA7CC4" w:rsidRDefault="00FB75C3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FB75C3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FB75C3" w:rsidRPr="00DA7CC4" w:rsidRDefault="00FB75C3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FB75C3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FB75C3" w:rsidRPr="00DA7CC4" w:rsidRDefault="00FB75C3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FB75C3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FB75C3" w:rsidRPr="00DA7CC4" w:rsidRDefault="00FB75C3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средства других источников 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4B4CC2" w:rsidRPr="00DA7CC4" w:rsidRDefault="004B4CC2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предусмотренные: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4B4CC2" w:rsidRPr="00DA7CC4" w:rsidRDefault="004B4CC2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ответственному исполнителю: МКУ ЦМП «Пегас»</w:t>
            </w:r>
          </w:p>
        </w:tc>
        <w:tc>
          <w:tcPr>
            <w:tcW w:w="1763" w:type="dxa"/>
          </w:tcPr>
          <w:p w:rsidR="004B4CC2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4B4CC2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FB75C3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657" w:type="dxa"/>
          </w:tcPr>
          <w:p w:rsidR="00FB75C3" w:rsidRPr="00DA7CC4" w:rsidRDefault="00FB75C3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FB75C3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4B4CC2" w:rsidRPr="00DA7CC4" w:rsidRDefault="00FB75C3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89" w:type="dxa"/>
          </w:tcPr>
          <w:p w:rsidR="004B4CC2" w:rsidRPr="00DA7CC4" w:rsidRDefault="00FB75C3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 мероприятию «Организация и проведение комплекса мероприятий, направленных на </w:t>
            </w:r>
            <w:proofErr w:type="spellStart"/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возраждение</w:t>
            </w:r>
            <w:proofErr w:type="spellEnd"/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развитие духовно-культурных основ казачества, семейных традиций и осуществление военно-патриотического и физического воспитания молодежи»</w:t>
            </w:r>
          </w:p>
        </w:tc>
        <w:tc>
          <w:tcPr>
            <w:tcW w:w="4657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B4CC2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4B4CC2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4B4CC2" w:rsidRPr="00DA7CC4" w:rsidRDefault="00FB75C3" w:rsidP="00DA7C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 w:val="restart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9" w:type="dxa"/>
            <w:vMerge w:val="restart"/>
          </w:tcPr>
          <w:p w:rsidR="00220BA4" w:rsidRPr="00DA7CC4" w:rsidRDefault="00220BA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4657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4B4CC2" w:rsidRPr="00DA7CC4" w:rsidRDefault="004B4CC2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4B4CC2" w:rsidRPr="00DA7CC4" w:rsidRDefault="004B4CC2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220BA4" w:rsidRPr="00DA7CC4" w:rsidRDefault="00220BA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4B4CC2" w:rsidRPr="00DA7CC4" w:rsidRDefault="004B4CC2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средства других источников 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8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A7CC4" w:rsidRPr="00DA7CC4" w:rsidTr="004B4CC2">
        <w:tc>
          <w:tcPr>
            <w:tcW w:w="636" w:type="dxa"/>
            <w:vMerge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4B4CC2" w:rsidRPr="00DA7CC4" w:rsidRDefault="004B4CC2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предусмотренные:</w:t>
            </w: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7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ответственному исполнителю: МКУ ЦМП </w:t>
            </w: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«Пегас»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3355,00 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</w:tr>
      <w:tr w:rsidR="00DA7CC4" w:rsidRPr="00DA7CC4" w:rsidTr="004B4CC2">
        <w:tc>
          <w:tcPr>
            <w:tcW w:w="636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</w:tcPr>
          <w:p w:rsidR="004B4CC2" w:rsidRPr="00DA7CC4" w:rsidRDefault="004B4CC2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4657" w:type="dxa"/>
          </w:tcPr>
          <w:p w:rsidR="004B4CC2" w:rsidRPr="00DA7CC4" w:rsidRDefault="004B4CC2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:rsidR="004B4CC2" w:rsidRPr="00DA7CC4" w:rsidRDefault="004B4CC2" w:rsidP="00DA7C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7CC4" w:rsidRPr="00DA7CC4" w:rsidTr="004B4CC2">
        <w:tc>
          <w:tcPr>
            <w:tcW w:w="636" w:type="dxa"/>
          </w:tcPr>
          <w:p w:rsidR="00220BA4" w:rsidRPr="00DA7CC4" w:rsidRDefault="00220BA4" w:rsidP="00DA7CC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89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мероприятию «Обеспечение деятельности учреждения, осуществляющего работу с молодежью на территории Кочубеевского муниципального округа Ставропольского края»</w:t>
            </w:r>
          </w:p>
        </w:tc>
        <w:tc>
          <w:tcPr>
            <w:tcW w:w="4657" w:type="dxa"/>
          </w:tcPr>
          <w:p w:rsidR="00220BA4" w:rsidRPr="00DA7CC4" w:rsidRDefault="00220BA4" w:rsidP="00DA7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  <w:tc>
          <w:tcPr>
            <w:tcW w:w="1763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  <w:tc>
          <w:tcPr>
            <w:tcW w:w="1578" w:type="dxa"/>
          </w:tcPr>
          <w:p w:rsidR="00220BA4" w:rsidRPr="00DA7CC4" w:rsidRDefault="00220BA4" w:rsidP="00DA7CC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7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3355,00 </w:t>
            </w:r>
          </w:p>
        </w:tc>
      </w:tr>
    </w:tbl>
    <w:p w:rsidR="00EA2849" w:rsidRPr="00DA7CC4" w:rsidRDefault="00EA2849" w:rsidP="00DA7C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EA2849" w:rsidRPr="00DA7CC4" w:rsidSect="00DA7CC4">
      <w:footerReference w:type="default" r:id="rId7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94" w:rsidRDefault="00AA1394" w:rsidP="002D0BB8">
      <w:pPr>
        <w:spacing w:after="0" w:line="240" w:lineRule="auto"/>
      </w:pPr>
      <w:r>
        <w:separator/>
      </w:r>
    </w:p>
  </w:endnote>
  <w:endnote w:type="continuationSeparator" w:id="0">
    <w:p w:rsidR="00AA1394" w:rsidRDefault="00AA1394" w:rsidP="002D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BFF" w:rsidRDefault="00C57BFF">
    <w:pPr>
      <w:pStyle w:val="af0"/>
      <w:jc w:val="right"/>
    </w:pPr>
  </w:p>
  <w:p w:rsidR="00C57BFF" w:rsidRDefault="00C57B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94" w:rsidRDefault="00AA1394" w:rsidP="002D0BB8">
      <w:pPr>
        <w:spacing w:after="0" w:line="240" w:lineRule="auto"/>
      </w:pPr>
      <w:r>
        <w:separator/>
      </w:r>
    </w:p>
  </w:footnote>
  <w:footnote w:type="continuationSeparator" w:id="0">
    <w:p w:rsidR="00AA1394" w:rsidRDefault="00AA1394" w:rsidP="002D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B85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C02B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5C8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706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54F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AC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F211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94FA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D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FEB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2B16D43"/>
    <w:multiLevelType w:val="hybridMultilevel"/>
    <w:tmpl w:val="67DA80EA"/>
    <w:lvl w:ilvl="0" w:tplc="18A83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335CD3"/>
    <w:multiLevelType w:val="hybridMultilevel"/>
    <w:tmpl w:val="570A8108"/>
    <w:lvl w:ilvl="0" w:tplc="5CE8C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F3640"/>
    <w:multiLevelType w:val="hybridMultilevel"/>
    <w:tmpl w:val="C9345928"/>
    <w:lvl w:ilvl="0" w:tplc="BEC2A468">
      <w:start w:val="1"/>
      <w:numFmt w:val="decimal"/>
      <w:lvlText w:val="%1."/>
      <w:lvlJc w:val="left"/>
      <w:pPr>
        <w:ind w:left="12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5" w15:restartNumberingAfterBreak="0">
    <w:nsid w:val="0882068A"/>
    <w:multiLevelType w:val="hybridMultilevel"/>
    <w:tmpl w:val="DC90FF62"/>
    <w:lvl w:ilvl="0" w:tplc="43A44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82DB8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100D6F70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 w15:restartNumberingAfterBreak="0">
    <w:nsid w:val="12E04D0F"/>
    <w:multiLevelType w:val="hybridMultilevel"/>
    <w:tmpl w:val="715C549C"/>
    <w:lvl w:ilvl="0" w:tplc="29146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316CE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 w15:restartNumberingAfterBreak="0">
    <w:nsid w:val="17084511"/>
    <w:multiLevelType w:val="hybridMultilevel"/>
    <w:tmpl w:val="0F3257F2"/>
    <w:lvl w:ilvl="0" w:tplc="192E6B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F4027"/>
    <w:multiLevelType w:val="hybridMultilevel"/>
    <w:tmpl w:val="6E540A40"/>
    <w:lvl w:ilvl="0" w:tplc="19B0E2B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2C21E59"/>
    <w:multiLevelType w:val="hybridMultilevel"/>
    <w:tmpl w:val="903245EC"/>
    <w:lvl w:ilvl="0" w:tplc="18EEC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635687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28190BAC"/>
    <w:multiLevelType w:val="hybridMultilevel"/>
    <w:tmpl w:val="F12CD80E"/>
    <w:lvl w:ilvl="0" w:tplc="85C08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84869"/>
    <w:multiLevelType w:val="hybridMultilevel"/>
    <w:tmpl w:val="FCB0A694"/>
    <w:lvl w:ilvl="0" w:tplc="8528AF3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908B3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073AB7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7648A"/>
    <w:multiLevelType w:val="hybridMultilevel"/>
    <w:tmpl w:val="5268F2AC"/>
    <w:lvl w:ilvl="0" w:tplc="A20C3C7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4377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04F0F"/>
    <w:multiLevelType w:val="hybridMultilevel"/>
    <w:tmpl w:val="0B481760"/>
    <w:lvl w:ilvl="0" w:tplc="6A78E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76D5B46"/>
    <w:multiLevelType w:val="hybridMultilevel"/>
    <w:tmpl w:val="CE6471F6"/>
    <w:lvl w:ilvl="0" w:tplc="CD887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C6D465B"/>
    <w:multiLevelType w:val="hybridMultilevel"/>
    <w:tmpl w:val="65FA9302"/>
    <w:lvl w:ilvl="0" w:tplc="250CC09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5E122F90"/>
    <w:multiLevelType w:val="hybridMultilevel"/>
    <w:tmpl w:val="C9A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7173D"/>
    <w:multiLevelType w:val="multilevel"/>
    <w:tmpl w:val="61FC7FDC"/>
    <w:lvl w:ilvl="0">
      <w:start w:val="1"/>
      <w:numFmt w:val="decimal"/>
      <w:lvlText w:val="%1."/>
      <w:lvlJc w:val="left"/>
      <w:pPr>
        <w:ind w:left="1200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 w15:restartNumberingAfterBreak="0">
    <w:nsid w:val="5FDE07A2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F617D6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B2604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616B"/>
    <w:multiLevelType w:val="hybridMultilevel"/>
    <w:tmpl w:val="DAA0EA6C"/>
    <w:lvl w:ilvl="0" w:tplc="3BD47F44">
      <w:start w:val="1"/>
      <w:numFmt w:val="decimal"/>
      <w:lvlText w:val="%1."/>
      <w:lvlJc w:val="left"/>
      <w:pPr>
        <w:ind w:left="9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9" w15:restartNumberingAfterBreak="0">
    <w:nsid w:val="66836D4F"/>
    <w:multiLevelType w:val="hybridMultilevel"/>
    <w:tmpl w:val="093C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A41DF"/>
    <w:multiLevelType w:val="hybridMultilevel"/>
    <w:tmpl w:val="F6B4057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33507"/>
    <w:multiLevelType w:val="hybridMultilevel"/>
    <w:tmpl w:val="3D8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04732"/>
    <w:multiLevelType w:val="hybridMultilevel"/>
    <w:tmpl w:val="90D25E60"/>
    <w:lvl w:ilvl="0" w:tplc="94169B4E">
      <w:start w:val="3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6E197624"/>
    <w:multiLevelType w:val="hybridMultilevel"/>
    <w:tmpl w:val="A77E28B2"/>
    <w:lvl w:ilvl="0" w:tplc="800E1A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63821F2"/>
    <w:multiLevelType w:val="hybridMultilevel"/>
    <w:tmpl w:val="5F328926"/>
    <w:lvl w:ilvl="0" w:tplc="1AF803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42717E"/>
    <w:multiLevelType w:val="hybridMultilevel"/>
    <w:tmpl w:val="14FEB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40"/>
  </w:num>
  <w:num w:numId="4">
    <w:abstractNumId w:val="32"/>
  </w:num>
  <w:num w:numId="5">
    <w:abstractNumId w:val="36"/>
  </w:num>
  <w:num w:numId="6">
    <w:abstractNumId w:val="1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7">
    <w:abstractNumId w:val="15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38"/>
  </w:num>
  <w:num w:numId="21">
    <w:abstractNumId w:val="14"/>
  </w:num>
  <w:num w:numId="22">
    <w:abstractNumId w:val="45"/>
  </w:num>
  <w:num w:numId="23">
    <w:abstractNumId w:val="33"/>
  </w:num>
  <w:num w:numId="24">
    <w:abstractNumId w:val="24"/>
  </w:num>
  <w:num w:numId="25">
    <w:abstractNumId w:val="18"/>
  </w:num>
  <w:num w:numId="26">
    <w:abstractNumId w:val="41"/>
  </w:num>
  <w:num w:numId="27">
    <w:abstractNumId w:val="27"/>
  </w:num>
  <w:num w:numId="28">
    <w:abstractNumId w:val="26"/>
  </w:num>
  <w:num w:numId="29">
    <w:abstractNumId w:val="44"/>
  </w:num>
  <w:num w:numId="30">
    <w:abstractNumId w:val="13"/>
  </w:num>
  <w:num w:numId="31">
    <w:abstractNumId w:val="30"/>
  </w:num>
  <w:num w:numId="32">
    <w:abstractNumId w:val="12"/>
  </w:num>
  <w:num w:numId="33">
    <w:abstractNumId w:val="20"/>
  </w:num>
  <w:num w:numId="34">
    <w:abstractNumId w:val="22"/>
  </w:num>
  <w:num w:numId="35">
    <w:abstractNumId w:val="43"/>
  </w:num>
  <w:num w:numId="36">
    <w:abstractNumId w:val="37"/>
  </w:num>
  <w:num w:numId="37">
    <w:abstractNumId w:val="11"/>
  </w:num>
  <w:num w:numId="38">
    <w:abstractNumId w:val="39"/>
  </w:num>
  <w:num w:numId="39">
    <w:abstractNumId w:val="21"/>
  </w:num>
  <w:num w:numId="40">
    <w:abstractNumId w:val="31"/>
  </w:num>
  <w:num w:numId="41">
    <w:abstractNumId w:val="17"/>
  </w:num>
  <w:num w:numId="42">
    <w:abstractNumId w:val="19"/>
  </w:num>
  <w:num w:numId="43">
    <w:abstractNumId w:val="16"/>
  </w:num>
  <w:num w:numId="44">
    <w:abstractNumId w:val="23"/>
  </w:num>
  <w:num w:numId="45">
    <w:abstractNumId w:val="3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6BE"/>
    <w:rsid w:val="000060F4"/>
    <w:rsid w:val="00024F03"/>
    <w:rsid w:val="00041526"/>
    <w:rsid w:val="00046B87"/>
    <w:rsid w:val="00095AE8"/>
    <w:rsid w:val="00096675"/>
    <w:rsid w:val="000A1B5A"/>
    <w:rsid w:val="000A7785"/>
    <w:rsid w:val="000B22E4"/>
    <w:rsid w:val="000D1978"/>
    <w:rsid w:val="000D2F75"/>
    <w:rsid w:val="001349F6"/>
    <w:rsid w:val="001578E0"/>
    <w:rsid w:val="00160A0B"/>
    <w:rsid w:val="00173553"/>
    <w:rsid w:val="001A5B23"/>
    <w:rsid w:val="001B3A87"/>
    <w:rsid w:val="001C351D"/>
    <w:rsid w:val="001D7C8B"/>
    <w:rsid w:val="00220BA4"/>
    <w:rsid w:val="00226242"/>
    <w:rsid w:val="00254F7F"/>
    <w:rsid w:val="00280499"/>
    <w:rsid w:val="002A4AE4"/>
    <w:rsid w:val="002A7A3A"/>
    <w:rsid w:val="002C302C"/>
    <w:rsid w:val="002D0BB8"/>
    <w:rsid w:val="002D4BC6"/>
    <w:rsid w:val="002E5ACD"/>
    <w:rsid w:val="002F7E5F"/>
    <w:rsid w:val="0030356E"/>
    <w:rsid w:val="00355519"/>
    <w:rsid w:val="00357A81"/>
    <w:rsid w:val="003735B9"/>
    <w:rsid w:val="00377FEA"/>
    <w:rsid w:val="00390594"/>
    <w:rsid w:val="003B4729"/>
    <w:rsid w:val="003C1448"/>
    <w:rsid w:val="003D0F56"/>
    <w:rsid w:val="003D2F6C"/>
    <w:rsid w:val="003E5690"/>
    <w:rsid w:val="003F087A"/>
    <w:rsid w:val="003F2D91"/>
    <w:rsid w:val="00402BEE"/>
    <w:rsid w:val="00416E6B"/>
    <w:rsid w:val="00417456"/>
    <w:rsid w:val="0042256A"/>
    <w:rsid w:val="004431D9"/>
    <w:rsid w:val="00462D02"/>
    <w:rsid w:val="00465A9E"/>
    <w:rsid w:val="00497FE3"/>
    <w:rsid w:val="004B4CC2"/>
    <w:rsid w:val="004D1BF1"/>
    <w:rsid w:val="004F7959"/>
    <w:rsid w:val="00516FDE"/>
    <w:rsid w:val="005372FF"/>
    <w:rsid w:val="00544299"/>
    <w:rsid w:val="0055702C"/>
    <w:rsid w:val="00595277"/>
    <w:rsid w:val="0059680D"/>
    <w:rsid w:val="005A03B6"/>
    <w:rsid w:val="005A4B43"/>
    <w:rsid w:val="005E513B"/>
    <w:rsid w:val="00602FFC"/>
    <w:rsid w:val="00627BB3"/>
    <w:rsid w:val="00642387"/>
    <w:rsid w:val="00665E3B"/>
    <w:rsid w:val="00675865"/>
    <w:rsid w:val="00677F22"/>
    <w:rsid w:val="006839CF"/>
    <w:rsid w:val="00684001"/>
    <w:rsid w:val="00694CA8"/>
    <w:rsid w:val="006A0B6E"/>
    <w:rsid w:val="006C2828"/>
    <w:rsid w:val="006F4D1C"/>
    <w:rsid w:val="00700ADB"/>
    <w:rsid w:val="00706AD4"/>
    <w:rsid w:val="00707CEF"/>
    <w:rsid w:val="00720C5B"/>
    <w:rsid w:val="0072721C"/>
    <w:rsid w:val="00734E0E"/>
    <w:rsid w:val="007562BF"/>
    <w:rsid w:val="00760840"/>
    <w:rsid w:val="00762435"/>
    <w:rsid w:val="0077034E"/>
    <w:rsid w:val="007877F0"/>
    <w:rsid w:val="007B16BA"/>
    <w:rsid w:val="007B21A2"/>
    <w:rsid w:val="007B56BE"/>
    <w:rsid w:val="007F53AC"/>
    <w:rsid w:val="008350D5"/>
    <w:rsid w:val="0087379C"/>
    <w:rsid w:val="008A4E95"/>
    <w:rsid w:val="008C7CD3"/>
    <w:rsid w:val="008E12C5"/>
    <w:rsid w:val="009162AA"/>
    <w:rsid w:val="00931190"/>
    <w:rsid w:val="00964F76"/>
    <w:rsid w:val="009841BE"/>
    <w:rsid w:val="00996A2E"/>
    <w:rsid w:val="009A3FC4"/>
    <w:rsid w:val="009A7BE6"/>
    <w:rsid w:val="009D2655"/>
    <w:rsid w:val="009D548D"/>
    <w:rsid w:val="009D7585"/>
    <w:rsid w:val="00A3621A"/>
    <w:rsid w:val="00A47EE8"/>
    <w:rsid w:val="00A52B6F"/>
    <w:rsid w:val="00A53858"/>
    <w:rsid w:val="00A674C9"/>
    <w:rsid w:val="00A824BB"/>
    <w:rsid w:val="00A95464"/>
    <w:rsid w:val="00AA1394"/>
    <w:rsid w:val="00AA1F1A"/>
    <w:rsid w:val="00AC514F"/>
    <w:rsid w:val="00AD0AA6"/>
    <w:rsid w:val="00AD0BAB"/>
    <w:rsid w:val="00AD228B"/>
    <w:rsid w:val="00AE564C"/>
    <w:rsid w:val="00AE7C52"/>
    <w:rsid w:val="00B00EF7"/>
    <w:rsid w:val="00B0140D"/>
    <w:rsid w:val="00B06604"/>
    <w:rsid w:val="00B12485"/>
    <w:rsid w:val="00B15ACB"/>
    <w:rsid w:val="00B220FC"/>
    <w:rsid w:val="00B342D3"/>
    <w:rsid w:val="00B51F97"/>
    <w:rsid w:val="00B71A42"/>
    <w:rsid w:val="00BA3E96"/>
    <w:rsid w:val="00BA796A"/>
    <w:rsid w:val="00BB4E34"/>
    <w:rsid w:val="00C245D3"/>
    <w:rsid w:val="00C33079"/>
    <w:rsid w:val="00C40670"/>
    <w:rsid w:val="00C5324B"/>
    <w:rsid w:val="00C57BFF"/>
    <w:rsid w:val="00C640A2"/>
    <w:rsid w:val="00C93A27"/>
    <w:rsid w:val="00CA26D9"/>
    <w:rsid w:val="00CA3D15"/>
    <w:rsid w:val="00CE0695"/>
    <w:rsid w:val="00D53D07"/>
    <w:rsid w:val="00D83522"/>
    <w:rsid w:val="00D96004"/>
    <w:rsid w:val="00DA7CC4"/>
    <w:rsid w:val="00DB0341"/>
    <w:rsid w:val="00DB0503"/>
    <w:rsid w:val="00DB0C1C"/>
    <w:rsid w:val="00DB414B"/>
    <w:rsid w:val="00DC6F97"/>
    <w:rsid w:val="00DE712B"/>
    <w:rsid w:val="00E25EB2"/>
    <w:rsid w:val="00E26EB7"/>
    <w:rsid w:val="00E3458F"/>
    <w:rsid w:val="00E7662E"/>
    <w:rsid w:val="00E829E4"/>
    <w:rsid w:val="00EA2849"/>
    <w:rsid w:val="00EA7EF0"/>
    <w:rsid w:val="00EB4A0E"/>
    <w:rsid w:val="00ED6768"/>
    <w:rsid w:val="00EF470E"/>
    <w:rsid w:val="00F20BDF"/>
    <w:rsid w:val="00F4712B"/>
    <w:rsid w:val="00F475A4"/>
    <w:rsid w:val="00F51AD3"/>
    <w:rsid w:val="00F8543F"/>
    <w:rsid w:val="00F90C36"/>
    <w:rsid w:val="00F95DCB"/>
    <w:rsid w:val="00FB75C3"/>
    <w:rsid w:val="00FC0025"/>
    <w:rsid w:val="00FC5E40"/>
    <w:rsid w:val="00FE22E0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4556"/>
  <w15:docId w15:val="{FCBD195D-0FF0-485A-8DFF-62B14BD0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BE"/>
  </w:style>
  <w:style w:type="paragraph" w:styleId="1">
    <w:name w:val="heading 1"/>
    <w:basedOn w:val="a"/>
    <w:next w:val="a"/>
    <w:link w:val="10"/>
    <w:uiPriority w:val="9"/>
    <w:qFormat/>
    <w:rsid w:val="007B56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B56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6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56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56BE"/>
  </w:style>
  <w:style w:type="table" w:styleId="a3">
    <w:name w:val="Table Grid"/>
    <w:basedOn w:val="a1"/>
    <w:uiPriority w:val="59"/>
    <w:rsid w:val="007B56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B56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 Знак Знак1 Знак"/>
    <w:basedOn w:val="a"/>
    <w:rsid w:val="007B56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7B56B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7B56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5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B56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B56B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pple-style-span">
    <w:name w:val="apple-style-span"/>
    <w:basedOn w:val="a0"/>
    <w:rsid w:val="007B56BE"/>
  </w:style>
  <w:style w:type="paragraph" w:styleId="a6">
    <w:name w:val="List Paragraph"/>
    <w:basedOn w:val="a"/>
    <w:uiPriority w:val="34"/>
    <w:qFormat/>
    <w:rsid w:val="007B56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rsid w:val="007B56B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7B56B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9">
    <w:name w:val="Body Text Indent"/>
    <w:basedOn w:val="a"/>
    <w:link w:val="aa"/>
    <w:unhideWhenUsed/>
    <w:rsid w:val="007B56B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B56BE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56B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56BE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7B56BE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B56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B56BE"/>
    <w:rPr>
      <w:rFonts w:ascii="Times New Roman" w:hAnsi="Times New Roman" w:cs="Times New Roman"/>
      <w:sz w:val="26"/>
      <w:szCs w:val="26"/>
    </w:rPr>
  </w:style>
  <w:style w:type="paragraph" w:styleId="ab">
    <w:name w:val="Plain Text"/>
    <w:basedOn w:val="a"/>
    <w:link w:val="ac"/>
    <w:rsid w:val="007B56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B56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56BE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6B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FontStyle11">
    <w:name w:val="Font Style11"/>
    <w:uiPriority w:val="99"/>
    <w:rsid w:val="007B56B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B56BE"/>
    <w:rPr>
      <w:rFonts w:ascii="Times New Roman" w:hAnsi="Times New Roman" w:cs="Times New Roman"/>
      <w:sz w:val="16"/>
      <w:szCs w:val="16"/>
    </w:rPr>
  </w:style>
  <w:style w:type="paragraph" w:customStyle="1" w:styleId="13">
    <w:name w:val="Знак Знак1 Знак Знак Знак Знак"/>
    <w:basedOn w:val="a"/>
    <w:rsid w:val="007B5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d">
    <w:name w:val="Hyperlink"/>
    <w:rsid w:val="007B56BE"/>
    <w:rPr>
      <w:color w:val="0000FF"/>
      <w:u w:val="single"/>
    </w:rPr>
  </w:style>
  <w:style w:type="paragraph" w:customStyle="1" w:styleId="BodyText21">
    <w:name w:val="Body Text 21"/>
    <w:basedOn w:val="a"/>
    <w:rsid w:val="007B56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e">
    <w:name w:val="header"/>
    <w:basedOn w:val="a"/>
    <w:link w:val="af"/>
    <w:unhideWhenUsed/>
    <w:rsid w:val="007B5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rsid w:val="007B56BE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7B56B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B56BE"/>
    <w:rPr>
      <w:rFonts w:ascii="Calibri" w:eastAsia="Times New Roman" w:hAnsi="Calibri" w:cs="Times New Roman"/>
      <w:lang w:eastAsia="ru-RU"/>
    </w:rPr>
  </w:style>
  <w:style w:type="paragraph" w:customStyle="1" w:styleId="ConsPlusDocList1">
    <w:name w:val="ConsPlusDocList1"/>
    <w:next w:val="a"/>
    <w:rsid w:val="007B56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23">
    <w:name w:val="Body Text 2"/>
    <w:basedOn w:val="a"/>
    <w:link w:val="24"/>
    <w:uiPriority w:val="99"/>
    <w:semiHidden/>
    <w:unhideWhenUsed/>
    <w:rsid w:val="007B56B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B56BE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link w:val="BodyText2"/>
    <w:rsid w:val="007B56BE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BodyText2">
    <w:name w:val="Body Text 2 Знак"/>
    <w:link w:val="210"/>
    <w:rsid w:val="007B56BE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customStyle="1" w:styleId="WW8Num1z0">
    <w:name w:val="WW8Num1z0"/>
    <w:rsid w:val="007B56BE"/>
    <w:rPr>
      <w:rFonts w:ascii="Symbol" w:hAnsi="Symbol"/>
    </w:rPr>
  </w:style>
  <w:style w:type="character" w:customStyle="1" w:styleId="WW8Num1z1">
    <w:name w:val="WW8Num1z1"/>
    <w:rsid w:val="007B56BE"/>
    <w:rPr>
      <w:rFonts w:ascii="Courier New" w:hAnsi="Courier New" w:cs="Courier New"/>
    </w:rPr>
  </w:style>
  <w:style w:type="character" w:customStyle="1" w:styleId="WW8Num1z2">
    <w:name w:val="WW8Num1z2"/>
    <w:rsid w:val="007B56BE"/>
    <w:rPr>
      <w:rFonts w:ascii="Wingdings" w:hAnsi="Wingdings"/>
    </w:rPr>
  </w:style>
  <w:style w:type="character" w:customStyle="1" w:styleId="WW8Num2z0">
    <w:name w:val="WW8Num2z0"/>
    <w:rsid w:val="007B56BE"/>
    <w:rPr>
      <w:rFonts w:ascii="Symbol" w:hAnsi="Symbol"/>
    </w:rPr>
  </w:style>
  <w:style w:type="character" w:customStyle="1" w:styleId="WW8Num2z1">
    <w:name w:val="WW8Num2z1"/>
    <w:rsid w:val="007B56BE"/>
    <w:rPr>
      <w:rFonts w:ascii="Courier New" w:hAnsi="Courier New" w:cs="Courier New"/>
    </w:rPr>
  </w:style>
  <w:style w:type="character" w:customStyle="1" w:styleId="WW8Num2z2">
    <w:name w:val="WW8Num2z2"/>
    <w:rsid w:val="007B56BE"/>
    <w:rPr>
      <w:rFonts w:ascii="Wingdings" w:hAnsi="Wingdings"/>
    </w:rPr>
  </w:style>
  <w:style w:type="character" w:customStyle="1" w:styleId="14">
    <w:name w:val="Основной шрифт абзаца1"/>
    <w:rsid w:val="007B56BE"/>
  </w:style>
  <w:style w:type="character" w:customStyle="1" w:styleId="af2">
    <w:name w:val="Текст выноски Знак"/>
    <w:link w:val="af3"/>
    <w:rsid w:val="007B56BE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rsid w:val="007B56B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uiPriority w:val="99"/>
    <w:semiHidden/>
    <w:rsid w:val="007B56BE"/>
    <w:rPr>
      <w:rFonts w:ascii="Tahoma" w:hAnsi="Tahoma" w:cs="Tahoma"/>
      <w:sz w:val="16"/>
      <w:szCs w:val="16"/>
    </w:rPr>
  </w:style>
  <w:style w:type="paragraph" w:customStyle="1" w:styleId="16">
    <w:name w:val="Îáû÷íûé1"/>
    <w:rsid w:val="007B56B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20">
    <w:name w:val="Основной текст 22"/>
    <w:basedOn w:val="a"/>
    <w:rsid w:val="007B56BE"/>
    <w:pPr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rsid w:val="007B56BE"/>
    <w:pPr>
      <w:overflowPunct w:val="0"/>
      <w:autoSpaceDE w:val="0"/>
      <w:spacing w:after="0" w:line="240" w:lineRule="auto"/>
      <w:ind w:right="43"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Гипертекстовая ссылка"/>
    <w:uiPriority w:val="99"/>
    <w:rsid w:val="007B56BE"/>
    <w:rPr>
      <w:rFonts w:cs="Times New Roman"/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7B5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mesNewRoman">
    <w:name w:val="Нормальный (таблица) + Times New Roman"/>
    <w:aliases w:val="14 пт,Междустр.интервал:  точно 12 пт"/>
    <w:basedOn w:val="a"/>
    <w:rsid w:val="007B56B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af6">
    <w:name w:val="Цветовое выделение"/>
    <w:uiPriority w:val="99"/>
    <w:rsid w:val="007B56BE"/>
    <w:rPr>
      <w:b/>
      <w:color w:val="000080"/>
    </w:rPr>
  </w:style>
  <w:style w:type="character" w:customStyle="1" w:styleId="WW-Absatz-Standardschriftart">
    <w:name w:val="WW-Absatz-Standardschriftart"/>
    <w:rsid w:val="007B56BE"/>
  </w:style>
  <w:style w:type="character" w:customStyle="1" w:styleId="WW-Absatz-Standardschriftart11111">
    <w:name w:val="WW-Absatz-Standardschriftart11111"/>
    <w:rsid w:val="007B56BE"/>
  </w:style>
  <w:style w:type="paragraph" w:customStyle="1" w:styleId="af7">
    <w:name w:val="Знак"/>
    <w:basedOn w:val="a"/>
    <w:rsid w:val="007B56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Пегас</dc:creator>
  <cp:lastModifiedBy>Набокова Анастасия Владимировна</cp:lastModifiedBy>
  <cp:revision>13</cp:revision>
  <cp:lastPrinted>2023-04-12T07:57:00Z</cp:lastPrinted>
  <dcterms:created xsi:type="dcterms:W3CDTF">2022-10-14T07:10:00Z</dcterms:created>
  <dcterms:modified xsi:type="dcterms:W3CDTF">2023-04-12T08:01:00Z</dcterms:modified>
</cp:coreProperties>
</file>