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8E" w:rsidRPr="009D77EF" w:rsidRDefault="0023548E" w:rsidP="0023548E">
      <w:pPr>
        <w:spacing w:after="0" w:line="240" w:lineRule="auto"/>
        <w:jc w:val="center"/>
        <w:rPr>
          <w:rFonts w:ascii="Times New Roman" w:hAnsi="Times New Roman" w:cs="Times New Roman"/>
          <w:b/>
          <w:bCs/>
          <w:sz w:val="28"/>
          <w:szCs w:val="28"/>
        </w:rPr>
      </w:pPr>
      <w:r w:rsidRPr="009D77EF">
        <w:rPr>
          <w:rFonts w:ascii="Times New Roman" w:hAnsi="Times New Roman" w:cs="Times New Roman"/>
          <w:b/>
          <w:bCs/>
          <w:sz w:val="40"/>
          <w:szCs w:val="40"/>
        </w:rPr>
        <w:t>П О С Т А Н О В Л Е Н И Е</w:t>
      </w:r>
    </w:p>
    <w:p w:rsidR="0023548E" w:rsidRPr="009D77EF" w:rsidRDefault="0023548E" w:rsidP="0023548E">
      <w:pPr>
        <w:tabs>
          <w:tab w:val="left" w:pos="6220"/>
        </w:tabs>
        <w:spacing w:after="0" w:line="240" w:lineRule="auto"/>
        <w:jc w:val="center"/>
        <w:rPr>
          <w:rFonts w:ascii="Times New Roman" w:hAnsi="Times New Roman" w:cs="Times New Roman"/>
          <w:b/>
          <w:bCs/>
          <w:sz w:val="28"/>
          <w:szCs w:val="28"/>
        </w:rPr>
      </w:pPr>
    </w:p>
    <w:p w:rsidR="0023548E" w:rsidRPr="009D77EF" w:rsidRDefault="0023548E" w:rsidP="0023548E">
      <w:pPr>
        <w:spacing w:after="0" w:line="240" w:lineRule="auto"/>
        <w:jc w:val="center"/>
        <w:rPr>
          <w:rFonts w:ascii="Times New Roman" w:hAnsi="Times New Roman" w:cs="Times New Roman"/>
          <w:b/>
          <w:bCs/>
          <w:sz w:val="28"/>
          <w:szCs w:val="28"/>
        </w:rPr>
      </w:pPr>
      <w:proofErr w:type="gramStart"/>
      <w:r w:rsidRPr="009D77EF">
        <w:rPr>
          <w:rFonts w:ascii="Times New Roman" w:hAnsi="Times New Roman" w:cs="Times New Roman"/>
          <w:b/>
          <w:bCs/>
          <w:sz w:val="28"/>
          <w:szCs w:val="28"/>
        </w:rPr>
        <w:t>АДМИНИСТРАЦИИ  КОЧУБЕЕВСКОГО</w:t>
      </w:r>
      <w:proofErr w:type="gramEnd"/>
      <w:r w:rsidRPr="009D77EF">
        <w:rPr>
          <w:rFonts w:ascii="Times New Roman" w:hAnsi="Times New Roman" w:cs="Times New Roman"/>
          <w:b/>
          <w:bCs/>
          <w:sz w:val="28"/>
          <w:szCs w:val="28"/>
        </w:rPr>
        <w:t xml:space="preserve">  МУНИЦИПАЛЬНОГО</w:t>
      </w:r>
    </w:p>
    <w:p w:rsidR="0023548E" w:rsidRPr="009D77EF" w:rsidRDefault="0023548E" w:rsidP="0023548E">
      <w:pPr>
        <w:spacing w:after="0" w:line="240" w:lineRule="auto"/>
        <w:jc w:val="center"/>
        <w:rPr>
          <w:rFonts w:ascii="Times New Roman" w:hAnsi="Times New Roman" w:cs="Times New Roman"/>
          <w:b/>
          <w:bCs/>
          <w:sz w:val="28"/>
          <w:szCs w:val="28"/>
        </w:rPr>
      </w:pPr>
      <w:r w:rsidRPr="009D77EF">
        <w:rPr>
          <w:rFonts w:ascii="Times New Roman" w:hAnsi="Times New Roman" w:cs="Times New Roman"/>
          <w:b/>
          <w:bCs/>
          <w:sz w:val="28"/>
          <w:szCs w:val="28"/>
        </w:rPr>
        <w:t>ОКРУГА СТАВРОПОЛЬСКОГО КРАЯ</w:t>
      </w:r>
    </w:p>
    <w:p w:rsidR="00342672" w:rsidRPr="009D77EF" w:rsidRDefault="00342672" w:rsidP="008D1ED8">
      <w:pPr>
        <w:suppressAutoHyphens/>
        <w:spacing w:after="0" w:line="240" w:lineRule="auto"/>
        <w:jc w:val="both"/>
        <w:rPr>
          <w:rFonts w:ascii="Times New Roman" w:hAnsi="Times New Roman" w:cs="Times New Roman"/>
          <w:sz w:val="28"/>
          <w:szCs w:val="28"/>
        </w:rPr>
      </w:pPr>
    </w:p>
    <w:p w:rsidR="00342672" w:rsidRPr="009D77EF" w:rsidRDefault="0023548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u w:val="single"/>
        </w:rPr>
        <w:t>30 декабря</w:t>
      </w:r>
      <w:r w:rsidRPr="009D77EF">
        <w:rPr>
          <w:rFonts w:ascii="Times New Roman" w:hAnsi="Times New Roman" w:cs="Times New Roman"/>
          <w:sz w:val="28"/>
          <w:szCs w:val="28"/>
        </w:rPr>
        <w:t xml:space="preserve"> 2022 г.</w:t>
      </w:r>
      <w:r w:rsidRPr="009D77EF">
        <w:rPr>
          <w:rFonts w:ascii="Times New Roman" w:hAnsi="Times New Roman" w:cs="Times New Roman"/>
          <w:sz w:val="28"/>
          <w:szCs w:val="28"/>
        </w:rPr>
        <w:tab/>
      </w:r>
      <w:r w:rsidRPr="009D77EF">
        <w:rPr>
          <w:rFonts w:ascii="Times New Roman" w:hAnsi="Times New Roman" w:cs="Times New Roman"/>
          <w:sz w:val="28"/>
          <w:szCs w:val="28"/>
        </w:rPr>
        <w:tab/>
      </w:r>
      <w:r w:rsidRPr="009D77EF">
        <w:rPr>
          <w:rFonts w:ascii="Times New Roman" w:hAnsi="Times New Roman" w:cs="Times New Roman"/>
          <w:sz w:val="28"/>
          <w:szCs w:val="28"/>
        </w:rPr>
        <w:tab/>
        <w:t>с. Кочубеевское</w:t>
      </w:r>
      <w:r w:rsidRPr="009D77EF">
        <w:rPr>
          <w:rFonts w:ascii="Times New Roman" w:hAnsi="Times New Roman" w:cs="Times New Roman"/>
          <w:sz w:val="28"/>
          <w:szCs w:val="28"/>
        </w:rPr>
        <w:tab/>
      </w:r>
      <w:r w:rsidRPr="009D77EF">
        <w:rPr>
          <w:rFonts w:ascii="Times New Roman" w:hAnsi="Times New Roman" w:cs="Times New Roman"/>
          <w:sz w:val="28"/>
          <w:szCs w:val="28"/>
        </w:rPr>
        <w:tab/>
      </w:r>
      <w:r w:rsidRPr="009D77EF">
        <w:rPr>
          <w:rFonts w:ascii="Times New Roman" w:hAnsi="Times New Roman" w:cs="Times New Roman"/>
          <w:sz w:val="28"/>
          <w:szCs w:val="28"/>
        </w:rPr>
        <w:tab/>
        <w:t xml:space="preserve">        № </w:t>
      </w:r>
      <w:r w:rsidRPr="009D77EF">
        <w:rPr>
          <w:rFonts w:ascii="Times New Roman" w:hAnsi="Times New Roman" w:cs="Times New Roman"/>
          <w:sz w:val="28"/>
          <w:szCs w:val="28"/>
          <w:u w:val="single"/>
        </w:rPr>
        <w:t>1466</w:t>
      </w:r>
    </w:p>
    <w:p w:rsidR="00342672" w:rsidRPr="009D77EF" w:rsidRDefault="00342672" w:rsidP="008D1ED8">
      <w:pPr>
        <w:suppressAutoHyphens/>
        <w:spacing w:after="0" w:line="240" w:lineRule="auto"/>
        <w:jc w:val="both"/>
        <w:rPr>
          <w:rFonts w:ascii="Times New Roman" w:hAnsi="Times New Roman" w:cs="Times New Roman"/>
          <w:sz w:val="28"/>
          <w:szCs w:val="28"/>
        </w:rPr>
      </w:pPr>
    </w:p>
    <w:p w:rsidR="008D1ED8" w:rsidRPr="009D77EF" w:rsidRDefault="008D1ED8" w:rsidP="0023548E">
      <w:pPr>
        <w:suppressAutoHyphens/>
        <w:spacing w:after="0" w:line="240" w:lineRule="exact"/>
        <w:jc w:val="both"/>
        <w:rPr>
          <w:rFonts w:ascii="Times New Roman" w:hAnsi="Times New Roman" w:cs="Times New Roman"/>
          <w:sz w:val="28"/>
          <w:szCs w:val="28"/>
        </w:rPr>
      </w:pPr>
      <w:r w:rsidRPr="009D77EF">
        <w:rPr>
          <w:rFonts w:ascii="Times New Roman" w:hAnsi="Times New Roman" w:cs="Times New Roman"/>
          <w:sz w:val="28"/>
          <w:szCs w:val="28"/>
        </w:rPr>
        <w:t>Об утверждении муниципальной программы «Комплексные меры реализации молодежной политики в Кочубеевском муниципальном округе Ставропольского края»</w:t>
      </w: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В соответствии с постановлениями администрации Кочубеевского муниципального округа Ставропольского края от 24 мая 2022 года № 568 «Об утверждении Порядка разработки, реализации и оценки эффективности муниципальных программ Кочубеевского муниципального округа Ставропольского края</w:t>
      </w:r>
      <w:bookmarkStart w:id="0" w:name="Par1"/>
      <w:bookmarkEnd w:id="0"/>
      <w:r w:rsidRPr="009D77EF">
        <w:rPr>
          <w:rFonts w:ascii="Times New Roman" w:hAnsi="Times New Roman" w:cs="Times New Roman"/>
          <w:sz w:val="28"/>
          <w:szCs w:val="28"/>
        </w:rPr>
        <w:t>», от 25 мая 2022 года № 569 «Об утверждении Методических указаний по разработке и реализации муниципальных программ Кочубеевского муниципального округа Ставропольского края», от 03 июня 2022 года № 608 «Об утверждении перечня муниципальных программ Кочубеевского муниципального округа Ставропольского края, планируемых к разработке», решением Думы Кочубеевского муниципального округа Ставропольского края от 22 декабря 2022 года № 468 «О бюджете Кочубеевского муниципального округа Ставропольского края на 2023 год и плановый период 2024 - 2025 годов» администрации Кочубеевского муниципального округа Ставропольского края</w:t>
      </w: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ПОСТАНОВЛЯЕТ:</w:t>
      </w: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8D1ED8" w:rsidRPr="009D77EF" w:rsidRDefault="0023548E"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1. </w:t>
      </w:r>
      <w:r w:rsidR="008D1ED8" w:rsidRPr="009D77EF">
        <w:rPr>
          <w:rFonts w:ascii="Times New Roman" w:hAnsi="Times New Roman" w:cs="Times New Roman"/>
          <w:sz w:val="28"/>
          <w:szCs w:val="28"/>
        </w:rPr>
        <w:t>Утвердить прилагаемую муниципальную программу «Комплексные меры реализации молодежной политики в Кочубеевском муниципальном округе Ставропольского края» (далее – Программа).</w:t>
      </w:r>
    </w:p>
    <w:p w:rsidR="0023548E" w:rsidRPr="009D77EF" w:rsidRDefault="0023548E" w:rsidP="00B37D55">
      <w:pPr>
        <w:suppressAutoHyphens/>
        <w:spacing w:after="0" w:line="240" w:lineRule="auto"/>
        <w:ind w:firstLine="709"/>
        <w:jc w:val="both"/>
        <w:rPr>
          <w:rFonts w:ascii="Times New Roman" w:hAnsi="Times New Roman" w:cs="Times New Roman"/>
          <w:sz w:val="28"/>
          <w:szCs w:val="28"/>
        </w:rPr>
      </w:pPr>
    </w:p>
    <w:p w:rsidR="00BE1EBB" w:rsidRPr="009D77EF" w:rsidRDefault="008D1ED8"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2. </w:t>
      </w:r>
      <w:r w:rsidR="00BE1EBB" w:rsidRPr="009D77EF">
        <w:rPr>
          <w:rFonts w:ascii="Times New Roman" w:hAnsi="Times New Roman" w:cs="Times New Roman"/>
          <w:sz w:val="28"/>
          <w:szCs w:val="28"/>
        </w:rPr>
        <w:t>П</w:t>
      </w:r>
      <w:r w:rsidRPr="009D77EF">
        <w:rPr>
          <w:rFonts w:ascii="Times New Roman" w:hAnsi="Times New Roman" w:cs="Times New Roman"/>
          <w:sz w:val="28"/>
          <w:szCs w:val="28"/>
        </w:rPr>
        <w:t>остановлени</w:t>
      </w:r>
      <w:r w:rsidR="00BE1EBB" w:rsidRPr="009D77EF">
        <w:rPr>
          <w:rFonts w:ascii="Times New Roman" w:hAnsi="Times New Roman" w:cs="Times New Roman"/>
          <w:sz w:val="28"/>
          <w:szCs w:val="28"/>
        </w:rPr>
        <w:t>я</w:t>
      </w:r>
      <w:r w:rsidRPr="009D77EF">
        <w:rPr>
          <w:rFonts w:ascii="Times New Roman" w:hAnsi="Times New Roman" w:cs="Times New Roman"/>
          <w:sz w:val="28"/>
          <w:szCs w:val="28"/>
        </w:rPr>
        <w:t xml:space="preserve"> администрации Кочубеевского муниципального округа Ставропольского края</w:t>
      </w:r>
      <w:r w:rsidR="00BE1EBB" w:rsidRPr="009D77EF">
        <w:rPr>
          <w:rFonts w:ascii="Times New Roman" w:hAnsi="Times New Roman" w:cs="Times New Roman"/>
          <w:sz w:val="28"/>
          <w:szCs w:val="28"/>
        </w:rPr>
        <w:t>:</w:t>
      </w:r>
    </w:p>
    <w:p w:rsidR="00372959" w:rsidRPr="009D77EF" w:rsidRDefault="008D1ED8"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от 30 декабря 2021 года</w:t>
      </w:r>
      <w:r w:rsidR="00BE1EBB" w:rsidRPr="009D77EF">
        <w:rPr>
          <w:rFonts w:ascii="Times New Roman" w:hAnsi="Times New Roman" w:cs="Times New Roman"/>
          <w:sz w:val="28"/>
          <w:szCs w:val="28"/>
        </w:rPr>
        <w:t xml:space="preserve"> № 2205</w:t>
      </w:r>
      <w:r w:rsidRPr="009D77EF">
        <w:rPr>
          <w:rFonts w:ascii="Times New Roman" w:hAnsi="Times New Roman" w:cs="Times New Roman"/>
          <w:sz w:val="28"/>
          <w:szCs w:val="28"/>
        </w:rPr>
        <w:t xml:space="preserve"> «Об утверждении муниципальной программы «Комплексные меры реализации молодежной политики в Кочубеевском муниципальном округе Ставропольского края»,</w:t>
      </w:r>
    </w:p>
    <w:p w:rsidR="008D1ED8" w:rsidRPr="009D77EF" w:rsidRDefault="008D1ED8"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от 20 октября 2022 года </w:t>
      </w:r>
      <w:r w:rsidR="00372959" w:rsidRPr="009D77EF">
        <w:rPr>
          <w:rFonts w:ascii="Times New Roman" w:hAnsi="Times New Roman" w:cs="Times New Roman"/>
          <w:sz w:val="28"/>
          <w:szCs w:val="28"/>
        </w:rPr>
        <w:t xml:space="preserve">№1184 </w:t>
      </w:r>
      <w:r w:rsidRPr="009D77EF">
        <w:rPr>
          <w:rFonts w:ascii="Times New Roman" w:hAnsi="Times New Roman" w:cs="Times New Roman"/>
          <w:sz w:val="28"/>
          <w:szCs w:val="28"/>
        </w:rPr>
        <w:t>«О внесении изменений в муниципальную программу «Комплексные меры реализации молодежной политики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30 декабря 2022 года № 2205</w:t>
      </w:r>
      <w:r w:rsidR="00A94ECF" w:rsidRPr="009D77EF">
        <w:rPr>
          <w:rFonts w:ascii="Times New Roman" w:hAnsi="Times New Roman" w:cs="Times New Roman"/>
          <w:sz w:val="28"/>
          <w:szCs w:val="28"/>
        </w:rPr>
        <w:t>»</w:t>
      </w:r>
      <w:r w:rsidRPr="009D77EF">
        <w:rPr>
          <w:rFonts w:ascii="Times New Roman" w:hAnsi="Times New Roman" w:cs="Times New Roman"/>
          <w:sz w:val="28"/>
          <w:szCs w:val="28"/>
        </w:rPr>
        <w:t xml:space="preserve"> </w:t>
      </w:r>
      <w:r w:rsidR="00A94ECF" w:rsidRPr="009D77EF">
        <w:rPr>
          <w:rFonts w:ascii="Times New Roman" w:hAnsi="Times New Roman" w:cs="Times New Roman"/>
          <w:sz w:val="28"/>
          <w:szCs w:val="28"/>
        </w:rPr>
        <w:t>признать утратившими силу.</w:t>
      </w:r>
    </w:p>
    <w:p w:rsidR="00372959" w:rsidRPr="009D77EF" w:rsidRDefault="00372959" w:rsidP="00B37D55">
      <w:pPr>
        <w:suppressAutoHyphens/>
        <w:spacing w:after="0" w:line="240" w:lineRule="auto"/>
        <w:ind w:firstLine="709"/>
        <w:jc w:val="both"/>
        <w:rPr>
          <w:rFonts w:ascii="Times New Roman" w:hAnsi="Times New Roman" w:cs="Times New Roman"/>
          <w:sz w:val="28"/>
          <w:szCs w:val="28"/>
        </w:rPr>
      </w:pPr>
    </w:p>
    <w:p w:rsidR="008D1ED8" w:rsidRPr="009D77EF" w:rsidRDefault="008D1ED8"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lastRenderedPageBreak/>
        <w:t>3.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Л.В.</w:t>
      </w:r>
    </w:p>
    <w:p w:rsidR="00A94ECF" w:rsidRPr="009D77EF" w:rsidRDefault="00A94ECF" w:rsidP="00B37D55">
      <w:pPr>
        <w:suppressAutoHyphens/>
        <w:spacing w:after="0" w:line="240" w:lineRule="auto"/>
        <w:ind w:firstLine="709"/>
        <w:jc w:val="both"/>
        <w:rPr>
          <w:rFonts w:ascii="Times New Roman" w:hAnsi="Times New Roman" w:cs="Times New Roman"/>
          <w:sz w:val="28"/>
          <w:szCs w:val="28"/>
        </w:rPr>
      </w:pPr>
    </w:p>
    <w:p w:rsidR="008D1ED8" w:rsidRPr="009D77EF" w:rsidRDefault="008D1ED8" w:rsidP="00B37D55">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4. Настоящее постановление вступает в силу со дня его официального опубликования (обнародования), но не ранее 01 января 2023 года.</w:t>
      </w: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Глава муниципального округа                             </w:t>
      </w:r>
      <w:r w:rsidR="00B37D55"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                          А.П.</w:t>
      </w:r>
      <w:r w:rsidR="00A94ECF" w:rsidRPr="009D77EF">
        <w:rPr>
          <w:rFonts w:ascii="Times New Roman" w:hAnsi="Times New Roman" w:cs="Times New Roman"/>
          <w:sz w:val="28"/>
          <w:szCs w:val="28"/>
        </w:rPr>
        <w:t xml:space="preserve"> </w:t>
      </w:r>
      <w:r w:rsidRPr="009D77EF">
        <w:rPr>
          <w:rFonts w:ascii="Times New Roman" w:hAnsi="Times New Roman" w:cs="Times New Roman"/>
          <w:sz w:val="28"/>
          <w:szCs w:val="28"/>
        </w:rPr>
        <w:t>Клевцов</w:t>
      </w:r>
    </w:p>
    <w:p w:rsidR="00E31D18" w:rsidRPr="009D77EF" w:rsidRDefault="00E31D1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8D1ED8" w:rsidRPr="009D77EF" w:rsidRDefault="008D1ED8" w:rsidP="008D1ED8">
      <w:pPr>
        <w:suppressAutoHyphens/>
        <w:spacing w:after="0" w:line="240" w:lineRule="auto"/>
        <w:jc w:val="both"/>
        <w:rPr>
          <w:rFonts w:ascii="Times New Roman" w:hAnsi="Times New Roman" w:cs="Times New Roman"/>
          <w:sz w:val="28"/>
          <w:szCs w:val="28"/>
        </w:rPr>
      </w:pPr>
    </w:p>
    <w:p w:rsidR="00E31D18" w:rsidRPr="009D77EF" w:rsidRDefault="00E31D18" w:rsidP="008D1ED8">
      <w:pPr>
        <w:suppressAutoHyphens/>
        <w:spacing w:after="0" w:line="240" w:lineRule="auto"/>
        <w:jc w:val="both"/>
        <w:rPr>
          <w:rFonts w:ascii="Times New Roman" w:hAnsi="Times New Roman" w:cs="Times New Roman"/>
          <w:sz w:val="28"/>
          <w:szCs w:val="28"/>
        </w:rPr>
      </w:pPr>
    </w:p>
    <w:p w:rsidR="001756D5" w:rsidRPr="009D77EF" w:rsidRDefault="001756D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B37D55" w:rsidP="008D1ED8">
      <w:pPr>
        <w:suppressAutoHyphens/>
        <w:spacing w:after="0" w:line="240" w:lineRule="auto"/>
        <w:jc w:val="both"/>
        <w:rPr>
          <w:rFonts w:ascii="Times New Roman" w:hAnsi="Times New Roman" w:cs="Times New Roman"/>
          <w:sz w:val="28"/>
          <w:szCs w:val="28"/>
        </w:rPr>
      </w:pPr>
    </w:p>
    <w:p w:rsidR="00B37D55" w:rsidRPr="009D77EF" w:rsidRDefault="00843546" w:rsidP="00617834">
      <w:pPr>
        <w:suppressAutoHyphens/>
        <w:spacing w:after="0" w:line="240" w:lineRule="exact"/>
        <w:ind w:left="4963"/>
        <w:jc w:val="center"/>
        <w:rPr>
          <w:rFonts w:ascii="Times New Roman" w:hAnsi="Times New Roman" w:cs="Times New Roman"/>
          <w:sz w:val="28"/>
          <w:szCs w:val="28"/>
        </w:rPr>
      </w:pPr>
      <w:r w:rsidRPr="009D77EF">
        <w:rPr>
          <w:rFonts w:ascii="Times New Roman" w:hAnsi="Times New Roman" w:cs="Times New Roman"/>
          <w:sz w:val="28"/>
          <w:szCs w:val="28"/>
        </w:rPr>
        <w:lastRenderedPageBreak/>
        <w:t>УТВЕРЖДЕНА</w:t>
      </w:r>
    </w:p>
    <w:p w:rsidR="00B37D55" w:rsidRPr="009D77EF" w:rsidRDefault="00B37D55" w:rsidP="00617834">
      <w:pPr>
        <w:suppressAutoHyphens/>
        <w:spacing w:after="0" w:line="240" w:lineRule="exact"/>
        <w:ind w:left="4963"/>
        <w:jc w:val="both"/>
        <w:rPr>
          <w:rFonts w:ascii="Times New Roman" w:hAnsi="Times New Roman" w:cs="Times New Roman"/>
          <w:sz w:val="28"/>
          <w:szCs w:val="28"/>
        </w:rPr>
      </w:pPr>
    </w:p>
    <w:p w:rsidR="00B37D55" w:rsidRPr="009D77EF" w:rsidRDefault="00843546" w:rsidP="00617834">
      <w:pPr>
        <w:suppressAutoHyphens/>
        <w:spacing w:after="0" w:line="240" w:lineRule="exact"/>
        <w:ind w:left="4963"/>
        <w:jc w:val="both"/>
        <w:rPr>
          <w:rFonts w:ascii="Times New Roman" w:hAnsi="Times New Roman" w:cs="Times New Roman"/>
          <w:sz w:val="28"/>
          <w:szCs w:val="28"/>
        </w:rPr>
      </w:pPr>
      <w:r w:rsidRPr="009D77EF">
        <w:rPr>
          <w:rFonts w:ascii="Times New Roman" w:hAnsi="Times New Roman" w:cs="Times New Roman"/>
          <w:sz w:val="28"/>
          <w:szCs w:val="28"/>
        </w:rPr>
        <w:t>постановлением администрации Кочубеевского муниципального округа Ставропольского края</w:t>
      </w:r>
    </w:p>
    <w:p w:rsidR="00B37D55" w:rsidRPr="009D77EF" w:rsidRDefault="00843546" w:rsidP="00617834">
      <w:pPr>
        <w:suppressAutoHyphens/>
        <w:spacing w:after="0" w:line="240" w:lineRule="exact"/>
        <w:ind w:left="4963"/>
        <w:jc w:val="right"/>
        <w:rPr>
          <w:rFonts w:ascii="Times New Roman" w:hAnsi="Times New Roman" w:cs="Times New Roman"/>
          <w:sz w:val="28"/>
          <w:szCs w:val="28"/>
          <w:u w:val="single"/>
        </w:rPr>
      </w:pPr>
      <w:r w:rsidRPr="009D77EF">
        <w:rPr>
          <w:rFonts w:ascii="Times New Roman" w:hAnsi="Times New Roman" w:cs="Times New Roman"/>
          <w:sz w:val="28"/>
          <w:szCs w:val="28"/>
        </w:rPr>
        <w:t xml:space="preserve">от </w:t>
      </w:r>
      <w:r w:rsidRPr="009D77EF">
        <w:rPr>
          <w:rFonts w:ascii="Times New Roman" w:hAnsi="Times New Roman" w:cs="Times New Roman"/>
          <w:sz w:val="28"/>
          <w:szCs w:val="28"/>
          <w:u w:val="single"/>
        </w:rPr>
        <w:t xml:space="preserve">30 декабря 2022 г. № </w:t>
      </w:r>
      <w:r w:rsidR="00617834" w:rsidRPr="009D77EF">
        <w:rPr>
          <w:rFonts w:ascii="Times New Roman" w:hAnsi="Times New Roman" w:cs="Times New Roman"/>
          <w:sz w:val="28"/>
          <w:szCs w:val="28"/>
          <w:u w:val="single"/>
        </w:rPr>
        <w:t>1466</w:t>
      </w:r>
    </w:p>
    <w:p w:rsidR="00F847DE" w:rsidRPr="009D77EF" w:rsidRDefault="00F847DE" w:rsidP="008D1ED8">
      <w:pPr>
        <w:suppressAutoHyphens/>
        <w:spacing w:after="0" w:line="240" w:lineRule="auto"/>
        <w:jc w:val="both"/>
        <w:rPr>
          <w:rFonts w:ascii="Times New Roman" w:hAnsi="Times New Roman" w:cs="Times New Roman"/>
          <w:sz w:val="28"/>
          <w:szCs w:val="28"/>
        </w:rPr>
      </w:pPr>
    </w:p>
    <w:p w:rsidR="0099590F" w:rsidRPr="009D77EF" w:rsidRDefault="0099590F" w:rsidP="008D1ED8">
      <w:pPr>
        <w:suppressAutoHyphens/>
        <w:spacing w:after="0" w:line="240" w:lineRule="auto"/>
        <w:jc w:val="both"/>
        <w:rPr>
          <w:rFonts w:ascii="Times New Roman" w:hAnsi="Times New Roman" w:cs="Times New Roman"/>
          <w:sz w:val="28"/>
          <w:szCs w:val="28"/>
        </w:rPr>
      </w:pPr>
    </w:p>
    <w:p w:rsidR="00E968C1"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МУНИЦИПАЛЬНАЯ ПРОГРАММА</w:t>
      </w:r>
    </w:p>
    <w:p w:rsidR="00C51A17"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Кочубеевского муниципального </w:t>
      </w:r>
      <w:r w:rsidR="00FA702D"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Ставропольского края</w:t>
      </w:r>
    </w:p>
    <w:p w:rsidR="00E968C1" w:rsidRPr="009D77EF" w:rsidRDefault="00E968C1"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«Комплексные меры реализации молодежной политики в К</w:t>
      </w:r>
      <w:r w:rsidR="00FA702D" w:rsidRPr="009D77EF">
        <w:rPr>
          <w:rFonts w:ascii="Times New Roman" w:hAnsi="Times New Roman" w:cs="Times New Roman"/>
          <w:sz w:val="28"/>
          <w:szCs w:val="28"/>
        </w:rPr>
        <w:t>очубеевском муниципальном округе</w:t>
      </w:r>
      <w:r w:rsidRPr="009D77EF">
        <w:rPr>
          <w:rFonts w:ascii="Times New Roman" w:hAnsi="Times New Roman" w:cs="Times New Roman"/>
          <w:sz w:val="28"/>
          <w:szCs w:val="28"/>
        </w:rPr>
        <w:t xml:space="preserve"> Ставропольского края»</w:t>
      </w:r>
    </w:p>
    <w:p w:rsidR="00E968C1" w:rsidRPr="009D77EF" w:rsidRDefault="00E968C1" w:rsidP="009D77EF">
      <w:pPr>
        <w:suppressAutoHyphens/>
        <w:spacing w:after="0" w:line="240" w:lineRule="auto"/>
        <w:jc w:val="center"/>
        <w:rPr>
          <w:rFonts w:ascii="Times New Roman" w:hAnsi="Times New Roman" w:cs="Times New Roman"/>
          <w:sz w:val="28"/>
          <w:szCs w:val="28"/>
        </w:rPr>
      </w:pPr>
    </w:p>
    <w:p w:rsidR="00C51A17"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ПАСПОРТ</w:t>
      </w:r>
    </w:p>
    <w:p w:rsidR="00C51A17"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МУНИЦИПАЛЬНОЙ ПРОГРАММЫ</w:t>
      </w:r>
    </w:p>
    <w:p w:rsidR="00C51A17"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Коч</w:t>
      </w:r>
      <w:r w:rsidR="00FA702D" w:rsidRPr="009D77EF">
        <w:rPr>
          <w:rFonts w:ascii="Times New Roman" w:hAnsi="Times New Roman" w:cs="Times New Roman"/>
          <w:sz w:val="28"/>
          <w:szCs w:val="28"/>
        </w:rPr>
        <w:t>убеевского муниципального округа</w:t>
      </w:r>
      <w:r w:rsidRPr="009D77EF">
        <w:rPr>
          <w:rFonts w:ascii="Times New Roman" w:hAnsi="Times New Roman" w:cs="Times New Roman"/>
          <w:sz w:val="28"/>
          <w:szCs w:val="28"/>
        </w:rPr>
        <w:t xml:space="preserve"> Ставропольского края</w:t>
      </w:r>
    </w:p>
    <w:p w:rsidR="00C51A17" w:rsidRPr="009D77EF" w:rsidRDefault="00C51A17" w:rsidP="009D77EF">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«Комплексные меры реализации молодежной политики в </w:t>
      </w:r>
      <w:r w:rsidR="00FA702D"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е Ставропольского края»</w:t>
      </w:r>
    </w:p>
    <w:p w:rsidR="00E968C1" w:rsidRPr="009D77EF" w:rsidRDefault="00E968C1" w:rsidP="008D1ED8">
      <w:pPr>
        <w:suppressAutoHyphens/>
        <w:spacing w:after="0" w:line="240" w:lineRule="auto"/>
        <w:jc w:val="both"/>
        <w:rPr>
          <w:rFonts w:ascii="Times New Roman" w:hAnsi="Times New Roman" w:cs="Times New Roman"/>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13"/>
      </w:tblGrid>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Наименование</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муниципальная программа «Комплексные меры реализации молодежной политики в </w:t>
            </w:r>
            <w:r w:rsidR="00FA702D"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е Ставропольского края» (далее - Программа)</w:t>
            </w:r>
          </w:p>
          <w:p w:rsidR="00F81556" w:rsidRPr="009D77EF" w:rsidRDefault="00F81556"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Ответственный исполнитель 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казённое учреждение «Центр молодежной поддержки «Пегас»</w:t>
            </w:r>
          </w:p>
          <w:p w:rsidR="00F81556" w:rsidRPr="009D77EF" w:rsidRDefault="00F81556"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Соисполнители 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социального развития и здравоохранения администрации Кочубеевского муниципального </w:t>
            </w:r>
            <w:r w:rsidR="00FA702D" w:rsidRPr="009D77EF">
              <w:rPr>
                <w:rFonts w:ascii="Times New Roman" w:hAnsi="Times New Roman" w:cs="Times New Roman"/>
                <w:sz w:val="28"/>
                <w:szCs w:val="28"/>
              </w:rPr>
              <w:t>округ</w:t>
            </w:r>
            <w:r w:rsidRPr="009D77EF">
              <w:rPr>
                <w:rFonts w:ascii="Times New Roman" w:hAnsi="Times New Roman" w:cs="Times New Roman"/>
                <w:sz w:val="28"/>
                <w:szCs w:val="28"/>
              </w:rPr>
              <w:t>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образования администрации Кочу</w:t>
            </w:r>
            <w:r w:rsidR="00FA702D" w:rsidRPr="009D77EF">
              <w:rPr>
                <w:rFonts w:ascii="Times New Roman" w:hAnsi="Times New Roman" w:cs="Times New Roman"/>
                <w:sz w:val="28"/>
                <w:szCs w:val="28"/>
              </w:rPr>
              <w:t>беевского муниципального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культуры администрации Кочу</w:t>
            </w:r>
            <w:r w:rsidR="00FA702D" w:rsidRPr="009D77EF">
              <w:rPr>
                <w:rFonts w:ascii="Times New Roman" w:hAnsi="Times New Roman" w:cs="Times New Roman"/>
                <w:sz w:val="28"/>
                <w:szCs w:val="28"/>
              </w:rPr>
              <w:t>беевского муниципального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по информационному обеспечению администрации Кочу</w:t>
            </w:r>
            <w:r w:rsidR="00FA702D" w:rsidRPr="009D77EF">
              <w:rPr>
                <w:rFonts w:ascii="Times New Roman" w:hAnsi="Times New Roman" w:cs="Times New Roman"/>
                <w:sz w:val="28"/>
                <w:szCs w:val="28"/>
              </w:rPr>
              <w:t>беевского муниципального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комитет по физической культуре, спорту и туризму администрации Коч</w:t>
            </w:r>
            <w:r w:rsidR="00FA702D" w:rsidRPr="009D77EF">
              <w:rPr>
                <w:rFonts w:ascii="Times New Roman" w:hAnsi="Times New Roman" w:cs="Times New Roman"/>
                <w:sz w:val="28"/>
                <w:szCs w:val="28"/>
              </w:rPr>
              <w:t>убеевского муниципального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управление сельского хозяйства и охраны окружающей среды администрации Кочубеевского муни</w:t>
            </w:r>
            <w:r w:rsidR="00FA702D" w:rsidRPr="009D77EF">
              <w:rPr>
                <w:rFonts w:ascii="Times New Roman" w:hAnsi="Times New Roman" w:cs="Times New Roman"/>
                <w:sz w:val="28"/>
                <w:szCs w:val="28"/>
              </w:rPr>
              <w:t>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управление труда и социальной защиты населения администрации Ко</w:t>
            </w:r>
            <w:r w:rsidR="00FA702D" w:rsidRPr="009D77EF">
              <w:rPr>
                <w:rFonts w:ascii="Times New Roman" w:hAnsi="Times New Roman" w:cs="Times New Roman"/>
                <w:sz w:val="28"/>
                <w:szCs w:val="28"/>
              </w:rPr>
              <w:t>чубеевского муниципального округ</w:t>
            </w:r>
            <w:r w:rsidRPr="009D77EF">
              <w:rPr>
                <w:rFonts w:ascii="Times New Roman" w:hAnsi="Times New Roman" w:cs="Times New Roman"/>
                <w:sz w:val="28"/>
                <w:szCs w:val="28"/>
              </w:rPr>
              <w:t>а</w:t>
            </w:r>
            <w:r w:rsidR="00E31D18" w:rsidRPr="009D77EF">
              <w:rPr>
                <w:rFonts w:ascii="Times New Roman" w:hAnsi="Times New Roman" w:cs="Times New Roman"/>
                <w:sz w:val="28"/>
                <w:szCs w:val="28"/>
              </w:rPr>
              <w:t xml:space="preserve"> Ставропольского края</w:t>
            </w:r>
            <w:r w:rsidRPr="009D77EF">
              <w:rPr>
                <w:rFonts w:ascii="Times New Roman" w:hAnsi="Times New Roman" w:cs="Times New Roman"/>
                <w:sz w:val="28"/>
                <w:szCs w:val="28"/>
              </w:rPr>
              <w:t xml:space="preserve">. </w:t>
            </w:r>
          </w:p>
          <w:p w:rsidR="00F81556" w:rsidRPr="009D77EF" w:rsidRDefault="006C287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к</w:t>
            </w:r>
            <w:r w:rsidR="00F81556" w:rsidRPr="009D77EF">
              <w:rPr>
                <w:rFonts w:ascii="Times New Roman" w:hAnsi="Times New Roman" w:cs="Times New Roman"/>
                <w:sz w:val="28"/>
                <w:szCs w:val="28"/>
              </w:rPr>
              <w:t>омиссия по делам несовершеннолетних и защите их прав Кочу</w:t>
            </w:r>
            <w:r w:rsidR="00FA702D" w:rsidRPr="009D77EF">
              <w:rPr>
                <w:rFonts w:ascii="Times New Roman" w:hAnsi="Times New Roman" w:cs="Times New Roman"/>
                <w:sz w:val="28"/>
                <w:szCs w:val="28"/>
              </w:rPr>
              <w:t>беевского муниципального округ</w:t>
            </w:r>
            <w:r w:rsidR="00F81556" w:rsidRPr="009D77EF">
              <w:rPr>
                <w:rFonts w:ascii="Times New Roman" w:hAnsi="Times New Roman" w:cs="Times New Roman"/>
                <w:sz w:val="28"/>
                <w:szCs w:val="28"/>
              </w:rPr>
              <w:t>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по делам несовершеннолетних отдела МВД</w:t>
            </w:r>
            <w:r w:rsidR="00FA702D" w:rsidRPr="009D77EF">
              <w:rPr>
                <w:rFonts w:ascii="Times New Roman" w:hAnsi="Times New Roman" w:cs="Times New Roman"/>
                <w:sz w:val="28"/>
                <w:szCs w:val="28"/>
              </w:rPr>
              <w:t xml:space="preserve"> России по Кочубеевскому </w:t>
            </w:r>
            <w:r w:rsidR="00F1755F" w:rsidRPr="009D77EF">
              <w:rPr>
                <w:rFonts w:ascii="Times New Roman" w:hAnsi="Times New Roman" w:cs="Times New Roman"/>
                <w:sz w:val="28"/>
                <w:szCs w:val="28"/>
              </w:rPr>
              <w:t>району</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бюджетное учреждение здравоохранения </w:t>
            </w:r>
            <w:r w:rsidR="00D14067" w:rsidRPr="009D77EF">
              <w:rPr>
                <w:rFonts w:ascii="Times New Roman" w:hAnsi="Times New Roman" w:cs="Times New Roman"/>
                <w:sz w:val="28"/>
                <w:szCs w:val="28"/>
              </w:rPr>
              <w:t xml:space="preserve">Ставропольского края </w:t>
            </w:r>
            <w:r w:rsidRPr="009D77EF">
              <w:rPr>
                <w:rFonts w:ascii="Times New Roman" w:hAnsi="Times New Roman" w:cs="Times New Roman"/>
                <w:sz w:val="28"/>
                <w:szCs w:val="28"/>
              </w:rPr>
              <w:t>«Кочубеевская районная больница»,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государственное казенное учреждение «Центр занятости населения Кочубеевского района»,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w:t>
            </w:r>
            <w:r w:rsidR="00D14067" w:rsidRPr="009D77EF">
              <w:rPr>
                <w:rFonts w:ascii="Times New Roman" w:hAnsi="Times New Roman" w:cs="Times New Roman"/>
                <w:sz w:val="28"/>
                <w:szCs w:val="28"/>
              </w:rPr>
              <w:t xml:space="preserve">бюджетное </w:t>
            </w:r>
            <w:r w:rsidRPr="009D77EF">
              <w:rPr>
                <w:rFonts w:ascii="Times New Roman" w:hAnsi="Times New Roman" w:cs="Times New Roman"/>
                <w:sz w:val="28"/>
                <w:szCs w:val="28"/>
              </w:rPr>
              <w:t>учреждение социального обслуживания «Кочубеевский комплексный центр социального обслуживания населения»,</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уголовно-исполнительная инспекция № 31 государственного учреждения «Межрайонная уголовно-исполнительная инспекция № 5 Управления Федеральной службы исполнения наказаний по Ставропольскому краю»,</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филиал государственного унитарного предприятия Ставропольского края «Издательский дом «Периодика Ставрополья» - редакция газеты «Звезда Прикубанья»,</w:t>
            </w:r>
          </w:p>
          <w:p w:rsidR="00F81556" w:rsidRPr="009D77EF" w:rsidRDefault="003D23FF"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w:t>
            </w:r>
            <w:r w:rsidR="00F81556" w:rsidRPr="009D77EF">
              <w:rPr>
                <w:rFonts w:ascii="Times New Roman" w:hAnsi="Times New Roman" w:cs="Times New Roman"/>
                <w:sz w:val="28"/>
                <w:szCs w:val="28"/>
              </w:rPr>
              <w:t>очубеевское местное отделение краевой общественной организации «Союз молодежи Ставрополья»,</w:t>
            </w:r>
          </w:p>
          <w:p w:rsidR="00D14067" w:rsidRPr="009D77EF" w:rsidRDefault="00D140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районный Совет ветеранов (пенсионеров) войны, труда, Вооружённых сил и правоохранительных органов.</w:t>
            </w:r>
          </w:p>
          <w:p w:rsidR="00F81556" w:rsidRPr="009D77EF" w:rsidRDefault="00D140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w:t>
            </w:r>
            <w:r w:rsidR="00F81556" w:rsidRPr="009D77EF">
              <w:rPr>
                <w:rFonts w:ascii="Times New Roman" w:hAnsi="Times New Roman" w:cs="Times New Roman"/>
                <w:sz w:val="28"/>
                <w:szCs w:val="28"/>
              </w:rPr>
              <w:t xml:space="preserve"> военного комиссариата Ставропольског</w:t>
            </w:r>
            <w:r w:rsidR="00F20E4C" w:rsidRPr="009D77EF">
              <w:rPr>
                <w:rFonts w:ascii="Times New Roman" w:hAnsi="Times New Roman" w:cs="Times New Roman"/>
                <w:sz w:val="28"/>
                <w:szCs w:val="28"/>
              </w:rPr>
              <w:t xml:space="preserve">о края по Кочубеевскому </w:t>
            </w:r>
            <w:r w:rsidRPr="009D77EF">
              <w:rPr>
                <w:rFonts w:ascii="Times New Roman" w:hAnsi="Times New Roman" w:cs="Times New Roman"/>
                <w:sz w:val="28"/>
                <w:szCs w:val="28"/>
              </w:rPr>
              <w:t>району</w:t>
            </w:r>
            <w:r w:rsidR="00F81556"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средне-Кубанское районное казачье общество Ставропольского </w:t>
            </w:r>
            <w:r w:rsidR="00D14067" w:rsidRPr="009D77EF">
              <w:rPr>
                <w:rFonts w:ascii="Times New Roman" w:hAnsi="Times New Roman" w:cs="Times New Roman"/>
                <w:sz w:val="28"/>
                <w:szCs w:val="28"/>
              </w:rPr>
              <w:t xml:space="preserve">окружного </w:t>
            </w:r>
            <w:r w:rsidRPr="009D77EF">
              <w:rPr>
                <w:rFonts w:ascii="Times New Roman" w:hAnsi="Times New Roman" w:cs="Times New Roman"/>
                <w:sz w:val="28"/>
                <w:szCs w:val="28"/>
              </w:rPr>
              <w:t>казачьего общества Терского войскового казачьего общества,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бюджетное учреждение культуры «</w:t>
            </w:r>
            <w:r w:rsidR="00D14067" w:rsidRPr="009D77EF">
              <w:rPr>
                <w:rFonts w:ascii="Times New Roman" w:hAnsi="Times New Roman" w:cs="Times New Roman"/>
                <w:sz w:val="28"/>
                <w:szCs w:val="28"/>
              </w:rPr>
              <w:t>Кочубеевская централизованная клубная система</w:t>
            </w:r>
            <w:r w:rsidRPr="009D77EF">
              <w:rPr>
                <w:rFonts w:ascii="Times New Roman" w:hAnsi="Times New Roman" w:cs="Times New Roman"/>
                <w:sz w:val="28"/>
                <w:szCs w:val="28"/>
              </w:rPr>
              <w:t>».</w:t>
            </w:r>
          </w:p>
          <w:p w:rsidR="00D14067" w:rsidRPr="009D77EF" w:rsidRDefault="00D14067"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Участники программы</w:t>
            </w:r>
          </w:p>
        </w:tc>
        <w:tc>
          <w:tcPr>
            <w:tcW w:w="6413" w:type="dxa"/>
          </w:tcPr>
          <w:p w:rsidR="00F81556" w:rsidRPr="009D77EF" w:rsidRDefault="00C735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Жители и гости Кочубеевского округа</w:t>
            </w:r>
          </w:p>
          <w:p w:rsidR="00D14067" w:rsidRPr="009D77EF" w:rsidRDefault="00D14067"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Подпрограммы </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«Организация работы с молодежью в </w:t>
            </w:r>
            <w:r w:rsidR="00F20E4C"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е Ставропольского края»;</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подпрограмма «Профилактика безнадзорности и правонарушений несовершеннолетних в Кочубеевс</w:t>
            </w:r>
            <w:r w:rsidR="00F20E4C" w:rsidRPr="009D77EF">
              <w:rPr>
                <w:rFonts w:ascii="Times New Roman" w:hAnsi="Times New Roman" w:cs="Times New Roman"/>
                <w:sz w:val="28"/>
                <w:szCs w:val="28"/>
              </w:rPr>
              <w:t>ком муниципальном округ</w:t>
            </w:r>
            <w:r w:rsidRPr="009D77EF">
              <w:rPr>
                <w:rFonts w:ascii="Times New Roman" w:hAnsi="Times New Roman" w:cs="Times New Roman"/>
                <w:sz w:val="28"/>
                <w:szCs w:val="28"/>
              </w:rPr>
              <w:t xml:space="preserve">е </w:t>
            </w:r>
            <w:r w:rsidRPr="009D77EF">
              <w:rPr>
                <w:rFonts w:ascii="Times New Roman" w:hAnsi="Times New Roman" w:cs="Times New Roman"/>
                <w:sz w:val="28"/>
                <w:szCs w:val="28"/>
              </w:rPr>
              <w:lastRenderedPageBreak/>
              <w:t>Ставропольского края»;</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«Муниципальная поддержка молодежи Средне-Кубанского районного казачьего общества Ставропольского </w:t>
            </w:r>
            <w:r w:rsidR="00D14067" w:rsidRPr="009D77EF">
              <w:rPr>
                <w:rFonts w:ascii="Times New Roman" w:hAnsi="Times New Roman" w:cs="Times New Roman"/>
                <w:sz w:val="28"/>
                <w:szCs w:val="28"/>
              </w:rPr>
              <w:t xml:space="preserve">окружного </w:t>
            </w:r>
            <w:r w:rsidRPr="009D77EF">
              <w:rPr>
                <w:rFonts w:ascii="Times New Roman" w:hAnsi="Times New Roman" w:cs="Times New Roman"/>
                <w:sz w:val="28"/>
                <w:szCs w:val="28"/>
              </w:rPr>
              <w:t>казачьего общества Терского войскового казачьего общества»;</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«Обеспечения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w:t>
            </w: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Цели 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1. Организация работы с молодежью в </w:t>
            </w:r>
            <w:r w:rsidR="00F20E4C"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е Ставропольского края</w:t>
            </w:r>
            <w:r w:rsidR="00C73567"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2. Профилактика безнадзорности и правонарушений несовершеннолетних в </w:t>
            </w:r>
            <w:r w:rsidR="00F20E4C"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е Ставропольского края</w:t>
            </w:r>
            <w:r w:rsidR="00C73567" w:rsidRPr="009D77EF">
              <w:rPr>
                <w:rFonts w:ascii="Times New Roman" w:hAnsi="Times New Roman" w:cs="Times New Roman"/>
                <w:sz w:val="28"/>
                <w:szCs w:val="28"/>
              </w:rPr>
              <w:t>.</w:t>
            </w:r>
          </w:p>
          <w:p w:rsidR="00684A5E"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3. Муниципальная поддержка молодежи Средне-Кубанского районного казачьего общества Ставропольского </w:t>
            </w:r>
            <w:r w:rsidR="00D14067" w:rsidRPr="009D77EF">
              <w:rPr>
                <w:rFonts w:ascii="Times New Roman" w:hAnsi="Times New Roman" w:cs="Times New Roman"/>
                <w:sz w:val="28"/>
                <w:szCs w:val="28"/>
              </w:rPr>
              <w:t xml:space="preserve">окружного </w:t>
            </w:r>
            <w:r w:rsidRPr="009D77EF">
              <w:rPr>
                <w:rFonts w:ascii="Times New Roman" w:hAnsi="Times New Roman" w:cs="Times New Roman"/>
                <w:sz w:val="28"/>
                <w:szCs w:val="28"/>
              </w:rPr>
              <w:t>казачьего общества Терского войскового казачьего общества</w:t>
            </w:r>
            <w:r w:rsidR="00C73567" w:rsidRPr="009D77EF">
              <w:rPr>
                <w:rFonts w:ascii="Times New Roman" w:hAnsi="Times New Roman" w:cs="Times New Roman"/>
                <w:sz w:val="28"/>
                <w:szCs w:val="28"/>
              </w:rPr>
              <w:t>.</w:t>
            </w:r>
            <w:r w:rsidR="00684A5E" w:rsidRPr="009D77EF">
              <w:rPr>
                <w:rFonts w:ascii="Times New Roman" w:hAnsi="Times New Roman" w:cs="Times New Roman"/>
                <w:sz w:val="28"/>
                <w:szCs w:val="28"/>
              </w:rPr>
              <w:t xml:space="preserve"> </w:t>
            </w:r>
          </w:p>
          <w:p w:rsidR="00F81556" w:rsidRPr="009D77EF" w:rsidRDefault="00684A5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4. Обеспечения реализации Программы и</w:t>
            </w:r>
          </w:p>
          <w:p w:rsidR="00F81556" w:rsidRPr="009D77EF" w:rsidRDefault="00F81556" w:rsidP="008D1ED8">
            <w:pPr>
              <w:suppressAutoHyphens/>
              <w:spacing w:after="0" w:line="240" w:lineRule="auto"/>
              <w:jc w:val="both"/>
              <w:rPr>
                <w:rFonts w:ascii="Times New Roman" w:hAnsi="Times New Roman" w:cs="Times New Roman"/>
                <w:sz w:val="28"/>
                <w:szCs w:val="28"/>
              </w:rPr>
            </w:pP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w:t>
            </w:r>
            <w:r w:rsidR="00C73567" w:rsidRPr="009D77EF">
              <w:rPr>
                <w:rFonts w:ascii="Times New Roman" w:hAnsi="Times New Roman" w:cs="Times New Roman"/>
                <w:sz w:val="28"/>
                <w:szCs w:val="28"/>
              </w:rPr>
              <w:t>.</w:t>
            </w: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Индикаторы достижения целей Программы</w:t>
            </w:r>
          </w:p>
        </w:tc>
        <w:tc>
          <w:tcPr>
            <w:tcW w:w="6413" w:type="dxa"/>
          </w:tcPr>
          <w:p w:rsidR="00F81556" w:rsidRPr="009D77EF" w:rsidRDefault="00C735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молодежных мероприятий</w:t>
            </w:r>
            <w:r w:rsidR="009D77EF" w:rsidRPr="009D77EF">
              <w:rPr>
                <w:rFonts w:ascii="Times New Roman" w:hAnsi="Times New Roman" w:cs="Times New Roman"/>
                <w:sz w:val="28"/>
                <w:szCs w:val="28"/>
              </w:rPr>
              <w:t>,</w:t>
            </w:r>
            <w:r w:rsidRPr="009D77EF">
              <w:rPr>
                <w:rFonts w:ascii="Times New Roman" w:hAnsi="Times New Roman" w:cs="Times New Roman"/>
                <w:sz w:val="28"/>
                <w:szCs w:val="28"/>
              </w:rPr>
              <w:t xml:space="preserve"> направленных на воспитание патриотизма.</w:t>
            </w:r>
          </w:p>
          <w:p w:rsidR="00C73567" w:rsidRPr="009D77EF" w:rsidRDefault="00C735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мероприятий</w:t>
            </w:r>
            <w:r w:rsidR="009D77EF" w:rsidRPr="009D77EF">
              <w:rPr>
                <w:rFonts w:ascii="Times New Roman" w:hAnsi="Times New Roman" w:cs="Times New Roman"/>
                <w:sz w:val="28"/>
                <w:szCs w:val="28"/>
              </w:rPr>
              <w:t>,</w:t>
            </w:r>
            <w:r w:rsidRPr="009D77EF">
              <w:rPr>
                <w:rFonts w:ascii="Times New Roman" w:hAnsi="Times New Roman" w:cs="Times New Roman"/>
                <w:sz w:val="28"/>
                <w:szCs w:val="28"/>
              </w:rPr>
              <w:t xml:space="preserve"> направленных на борьбу с негативными явлениями в молодежной среде.</w:t>
            </w:r>
          </w:p>
          <w:p w:rsidR="00C73567" w:rsidRPr="009D77EF" w:rsidRDefault="00C7356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участников молодежных мероприятий.</w:t>
            </w:r>
          </w:p>
          <w:p w:rsidR="00A6530C" w:rsidRPr="009D77EF" w:rsidRDefault="00A6530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мероприятий, направленных на профилактику правонарушений и преступлений среди несовершеннолетних.</w:t>
            </w:r>
          </w:p>
          <w:p w:rsidR="00A6530C" w:rsidRPr="009D77EF" w:rsidRDefault="00A6530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преступлений, совершаемых несовершеннолетними.</w:t>
            </w:r>
          </w:p>
          <w:p w:rsidR="00A6530C" w:rsidRPr="009D77EF" w:rsidRDefault="00A6530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Доля рейдовых </w:t>
            </w:r>
            <w:r w:rsidR="00153B94" w:rsidRPr="009D77EF">
              <w:rPr>
                <w:rFonts w:ascii="Times New Roman" w:hAnsi="Times New Roman" w:cs="Times New Roman"/>
                <w:sz w:val="28"/>
                <w:szCs w:val="28"/>
              </w:rPr>
              <w:t>мероприятий.</w:t>
            </w:r>
          </w:p>
          <w:p w:rsidR="00A6530C" w:rsidRPr="009D77EF" w:rsidRDefault="00153B94"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окружных казачьих спортивных соревнований, культурно-массовых мероприятий, конкурсов.</w:t>
            </w:r>
          </w:p>
          <w:p w:rsidR="00A6530C" w:rsidRPr="009D77EF" w:rsidRDefault="00153B94"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Доля участников окружных казачьих спортивных соревнований, культурно-массовых мероприятий, конкурсов.</w:t>
            </w:r>
          </w:p>
          <w:p w:rsidR="00153B94" w:rsidRPr="009D77EF" w:rsidRDefault="00153B94"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Доля проведенных мероприятий для молодежи различной направленности. </w:t>
            </w:r>
          </w:p>
          <w:p w:rsidR="00153B94" w:rsidRPr="009D77EF" w:rsidRDefault="00153B94"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проведенных мероприятий для молодежи различной направленности.</w:t>
            </w:r>
          </w:p>
          <w:p w:rsidR="00A6530C" w:rsidRPr="009D77EF" w:rsidRDefault="00A6530C"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Сроки реализации Программы</w:t>
            </w:r>
          </w:p>
        </w:tc>
        <w:tc>
          <w:tcPr>
            <w:tcW w:w="6413" w:type="dxa"/>
          </w:tcPr>
          <w:p w:rsidR="00F81556" w:rsidRPr="009D77EF" w:rsidRDefault="00493BD5"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202</w:t>
            </w:r>
            <w:r w:rsidR="00BA21C9" w:rsidRPr="009D77EF">
              <w:rPr>
                <w:rFonts w:ascii="Times New Roman" w:hAnsi="Times New Roman" w:cs="Times New Roman"/>
                <w:sz w:val="28"/>
                <w:szCs w:val="28"/>
              </w:rPr>
              <w:t>3</w:t>
            </w:r>
            <w:r w:rsidR="00F81556" w:rsidRPr="009D77EF">
              <w:rPr>
                <w:rFonts w:ascii="Times New Roman" w:hAnsi="Times New Roman" w:cs="Times New Roman"/>
                <w:sz w:val="28"/>
                <w:szCs w:val="28"/>
              </w:rPr>
              <w:t xml:space="preserve"> - 20</w:t>
            </w:r>
            <w:r w:rsidR="00646E1E" w:rsidRPr="009D77EF">
              <w:rPr>
                <w:rFonts w:ascii="Times New Roman" w:hAnsi="Times New Roman" w:cs="Times New Roman"/>
                <w:sz w:val="28"/>
                <w:szCs w:val="28"/>
              </w:rPr>
              <w:t>2</w:t>
            </w:r>
            <w:r w:rsidR="00BA21C9" w:rsidRPr="009D77EF">
              <w:rPr>
                <w:rFonts w:ascii="Times New Roman" w:hAnsi="Times New Roman" w:cs="Times New Roman"/>
                <w:sz w:val="28"/>
                <w:szCs w:val="28"/>
              </w:rPr>
              <w:t>8</w:t>
            </w:r>
            <w:r w:rsidR="00F81556" w:rsidRPr="009D77EF">
              <w:rPr>
                <w:rFonts w:ascii="Times New Roman" w:hAnsi="Times New Roman" w:cs="Times New Roman"/>
                <w:sz w:val="28"/>
                <w:szCs w:val="28"/>
              </w:rPr>
              <w:t xml:space="preserve"> годы</w:t>
            </w:r>
          </w:p>
        </w:tc>
      </w:tr>
      <w:tr w:rsidR="009D77EF" w:rsidRPr="009D77EF" w:rsidTr="009D77EF">
        <w:tc>
          <w:tcPr>
            <w:tcW w:w="3085"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Объемы и источники финансового обеспечения  Программы</w:t>
            </w:r>
          </w:p>
        </w:tc>
        <w:tc>
          <w:tcPr>
            <w:tcW w:w="6413" w:type="dxa"/>
          </w:tcPr>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финансирование Программы будет осуществляться за счёт средств бюджета </w:t>
            </w:r>
            <w:r w:rsidR="00493BD5" w:rsidRPr="009D77EF">
              <w:rPr>
                <w:rFonts w:ascii="Times New Roman" w:hAnsi="Times New Roman" w:cs="Times New Roman"/>
                <w:sz w:val="28"/>
                <w:szCs w:val="28"/>
              </w:rPr>
              <w:t>Кочубеевского муниципального округа</w:t>
            </w:r>
            <w:r w:rsidRPr="009D77EF">
              <w:rPr>
                <w:rFonts w:ascii="Times New Roman" w:hAnsi="Times New Roman" w:cs="Times New Roman"/>
                <w:sz w:val="28"/>
                <w:szCs w:val="28"/>
              </w:rPr>
              <w:t xml:space="preserve"> Ставропольского края (далее – бюджет </w:t>
            </w:r>
            <w:r w:rsidR="00416D84" w:rsidRPr="009D77EF">
              <w:rPr>
                <w:rFonts w:ascii="Times New Roman" w:hAnsi="Times New Roman" w:cs="Times New Roman"/>
                <w:sz w:val="28"/>
                <w:szCs w:val="28"/>
              </w:rPr>
              <w:t>округа</w:t>
            </w:r>
            <w:r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Общий объём финансирования мероприятий Программы составляет </w:t>
            </w:r>
            <w:r w:rsidR="00BA21C9" w:rsidRPr="009D77EF">
              <w:rPr>
                <w:rFonts w:ascii="Times New Roman" w:hAnsi="Times New Roman" w:cs="Times New Roman"/>
                <w:sz w:val="28"/>
                <w:szCs w:val="28"/>
              </w:rPr>
              <w:t>21 </w:t>
            </w:r>
            <w:r w:rsidR="00CB1E22" w:rsidRPr="009D77EF">
              <w:rPr>
                <w:rFonts w:ascii="Times New Roman" w:hAnsi="Times New Roman" w:cs="Times New Roman"/>
                <w:sz w:val="28"/>
                <w:szCs w:val="28"/>
              </w:rPr>
              <w:t>240</w:t>
            </w:r>
            <w:r w:rsidR="001A26FF" w:rsidRPr="009D77EF">
              <w:rPr>
                <w:rFonts w:ascii="Times New Roman" w:hAnsi="Times New Roman" w:cs="Times New Roman"/>
                <w:sz w:val="28"/>
                <w:szCs w:val="28"/>
              </w:rPr>
              <w:t>,00</w:t>
            </w:r>
            <w:r w:rsidRPr="009D77EF">
              <w:rPr>
                <w:rFonts w:ascii="Times New Roman" w:hAnsi="Times New Roman" w:cs="Times New Roman"/>
                <w:sz w:val="28"/>
                <w:szCs w:val="28"/>
              </w:rPr>
              <w:t xml:space="preserve"> тыс. рублей, в том числе по годам:</w:t>
            </w:r>
          </w:p>
          <w:p w:rsidR="00F81556" w:rsidRPr="009D77EF" w:rsidRDefault="00646E1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w:t>
            </w:r>
            <w:r w:rsidR="00BA21C9" w:rsidRPr="009D77EF">
              <w:rPr>
                <w:rFonts w:ascii="Times New Roman" w:hAnsi="Times New Roman" w:cs="Times New Roman"/>
                <w:sz w:val="28"/>
                <w:szCs w:val="28"/>
              </w:rPr>
              <w:t>3</w:t>
            </w:r>
            <w:r w:rsidR="00F81556" w:rsidRPr="009D77EF">
              <w:rPr>
                <w:rFonts w:ascii="Times New Roman" w:hAnsi="Times New Roman" w:cs="Times New Roman"/>
                <w:sz w:val="28"/>
                <w:szCs w:val="28"/>
              </w:rPr>
              <w:t xml:space="preserve"> году –</w:t>
            </w:r>
            <w:r w:rsidR="003E641E" w:rsidRPr="009D77EF">
              <w:rPr>
                <w:rFonts w:ascii="Times New Roman" w:hAnsi="Times New Roman" w:cs="Times New Roman"/>
                <w:sz w:val="28"/>
                <w:szCs w:val="28"/>
              </w:rPr>
              <w:t xml:space="preserve"> </w:t>
            </w:r>
            <w:r w:rsidR="00033319" w:rsidRPr="009D77EF">
              <w:rPr>
                <w:rFonts w:ascii="Times New Roman" w:hAnsi="Times New Roman" w:cs="Times New Roman"/>
                <w:sz w:val="28"/>
                <w:szCs w:val="28"/>
              </w:rPr>
              <w:t>3615</w:t>
            </w:r>
            <w:r w:rsidR="00BA21C9" w:rsidRPr="009D77EF">
              <w:rPr>
                <w:rFonts w:ascii="Times New Roman" w:hAnsi="Times New Roman" w:cs="Times New Roman"/>
                <w:sz w:val="28"/>
                <w:szCs w:val="28"/>
              </w:rPr>
              <w:t>,00</w:t>
            </w:r>
            <w:r w:rsidR="00493BD5" w:rsidRPr="009D77EF">
              <w:rPr>
                <w:rFonts w:ascii="Times New Roman" w:hAnsi="Times New Roman" w:cs="Times New Roman"/>
                <w:sz w:val="28"/>
                <w:szCs w:val="28"/>
              </w:rPr>
              <w:t xml:space="preserve"> тыс. рублей</w:t>
            </w:r>
            <w:r w:rsidR="00F81556" w:rsidRPr="009D77EF">
              <w:rPr>
                <w:rFonts w:ascii="Times New Roman" w:hAnsi="Times New Roman" w:cs="Times New Roman"/>
                <w:sz w:val="28"/>
                <w:szCs w:val="28"/>
              </w:rPr>
              <w:t>;</w:t>
            </w: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w:t>
            </w:r>
            <w:r w:rsidR="00493BD5" w:rsidRPr="009D77EF">
              <w:rPr>
                <w:rFonts w:ascii="Times New Roman" w:hAnsi="Times New Roman" w:cs="Times New Roman"/>
                <w:sz w:val="28"/>
                <w:szCs w:val="28"/>
              </w:rPr>
              <w:t>2</w:t>
            </w:r>
            <w:r w:rsidR="00BA21C9" w:rsidRPr="009D77EF">
              <w:rPr>
                <w:rFonts w:ascii="Times New Roman" w:hAnsi="Times New Roman" w:cs="Times New Roman"/>
                <w:sz w:val="28"/>
                <w:szCs w:val="28"/>
              </w:rPr>
              <w:t>4</w:t>
            </w:r>
            <w:r w:rsidRPr="009D77EF">
              <w:rPr>
                <w:rFonts w:ascii="Times New Roman" w:hAnsi="Times New Roman" w:cs="Times New Roman"/>
                <w:sz w:val="28"/>
                <w:szCs w:val="28"/>
              </w:rPr>
              <w:t xml:space="preserve"> году </w:t>
            </w:r>
            <w:r w:rsidR="000D1A7B" w:rsidRPr="009D77EF">
              <w:rPr>
                <w:rFonts w:ascii="Times New Roman" w:hAnsi="Times New Roman" w:cs="Times New Roman"/>
                <w:sz w:val="28"/>
                <w:szCs w:val="28"/>
              </w:rPr>
              <w:t>–</w:t>
            </w:r>
            <w:r w:rsidR="00493BD5" w:rsidRPr="009D77EF">
              <w:rPr>
                <w:rFonts w:ascii="Times New Roman" w:hAnsi="Times New Roman" w:cs="Times New Roman"/>
                <w:sz w:val="28"/>
                <w:szCs w:val="28"/>
              </w:rPr>
              <w:t xml:space="preserve">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00BA21C9" w:rsidRPr="009D77EF">
              <w:rPr>
                <w:rFonts w:ascii="Times New Roman" w:hAnsi="Times New Roman" w:cs="Times New Roman"/>
                <w:sz w:val="28"/>
                <w:szCs w:val="28"/>
              </w:rPr>
              <w:t>тыс. рублей;</w:t>
            </w:r>
          </w:p>
          <w:p w:rsidR="00416D84" w:rsidRPr="009D77EF" w:rsidRDefault="00416D84"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w:t>
            </w:r>
            <w:r w:rsidR="00BA21C9" w:rsidRPr="009D77EF">
              <w:rPr>
                <w:rFonts w:ascii="Times New Roman" w:hAnsi="Times New Roman" w:cs="Times New Roman"/>
                <w:sz w:val="28"/>
                <w:szCs w:val="28"/>
              </w:rPr>
              <w:t>5</w:t>
            </w:r>
            <w:r w:rsidRPr="009D77EF">
              <w:rPr>
                <w:rFonts w:ascii="Times New Roman" w:hAnsi="Times New Roman" w:cs="Times New Roman"/>
                <w:sz w:val="28"/>
                <w:szCs w:val="28"/>
              </w:rPr>
              <w:t xml:space="preserve">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00BA21C9"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2026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2027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2028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p>
          <w:p w:rsidR="00DF7949" w:rsidRPr="009D77EF" w:rsidRDefault="00DF7949" w:rsidP="008D1ED8">
            <w:pPr>
              <w:suppressAutoHyphens/>
              <w:spacing w:after="0" w:line="240" w:lineRule="auto"/>
              <w:jc w:val="both"/>
              <w:rPr>
                <w:rFonts w:ascii="Times New Roman" w:hAnsi="Times New Roman" w:cs="Times New Roman"/>
                <w:sz w:val="28"/>
                <w:szCs w:val="28"/>
              </w:rPr>
            </w:pPr>
          </w:p>
          <w:p w:rsidR="003E641E" w:rsidRPr="009D77EF" w:rsidRDefault="00DF794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за счет средств бюджета Коч</w:t>
            </w:r>
            <w:r w:rsidR="00493BD5" w:rsidRPr="009D77EF">
              <w:rPr>
                <w:rFonts w:ascii="Times New Roman" w:hAnsi="Times New Roman" w:cs="Times New Roman"/>
                <w:sz w:val="28"/>
                <w:szCs w:val="28"/>
              </w:rPr>
              <w:t>у</w:t>
            </w:r>
            <w:r w:rsidR="001A26FF" w:rsidRPr="009D77EF">
              <w:rPr>
                <w:rFonts w:ascii="Times New Roman" w:hAnsi="Times New Roman" w:cs="Times New Roman"/>
                <w:sz w:val="28"/>
                <w:szCs w:val="28"/>
              </w:rPr>
              <w:t>беевского муниципального округа</w:t>
            </w:r>
            <w:r w:rsidRPr="009D77EF">
              <w:rPr>
                <w:rFonts w:ascii="Times New Roman" w:hAnsi="Times New Roman" w:cs="Times New Roman"/>
                <w:sz w:val="28"/>
                <w:szCs w:val="28"/>
              </w:rPr>
              <w:t xml:space="preserve"> </w:t>
            </w:r>
            <w:r w:rsidR="00CB1E22" w:rsidRPr="009D77EF">
              <w:rPr>
                <w:rFonts w:ascii="Times New Roman" w:hAnsi="Times New Roman" w:cs="Times New Roman"/>
                <w:sz w:val="28"/>
                <w:szCs w:val="28"/>
              </w:rPr>
              <w:t>21 240,00</w:t>
            </w:r>
            <w:r w:rsidR="00A33CA0" w:rsidRPr="009D77EF">
              <w:rPr>
                <w:rFonts w:ascii="Times New Roman" w:hAnsi="Times New Roman" w:cs="Times New Roman"/>
                <w:sz w:val="28"/>
                <w:szCs w:val="28"/>
              </w:rPr>
              <w:t xml:space="preserve"> </w:t>
            </w:r>
            <w:r w:rsidR="003E641E" w:rsidRPr="009D77EF">
              <w:rPr>
                <w:rFonts w:ascii="Times New Roman" w:hAnsi="Times New Roman" w:cs="Times New Roman"/>
                <w:sz w:val="28"/>
                <w:szCs w:val="28"/>
              </w:rPr>
              <w:t>тыс. рублей, в том числе по годам:</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2023 году – </w:t>
            </w:r>
            <w:r w:rsidR="00033319" w:rsidRPr="009D77EF">
              <w:rPr>
                <w:rFonts w:ascii="Times New Roman" w:hAnsi="Times New Roman" w:cs="Times New Roman"/>
                <w:sz w:val="28"/>
                <w:szCs w:val="28"/>
              </w:rPr>
              <w:t xml:space="preserve">3615,00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2024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2025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2026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2027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2028 году – </w:t>
            </w:r>
            <w:r w:rsidR="00CB1E22" w:rsidRPr="009D77EF">
              <w:rPr>
                <w:rFonts w:ascii="Times New Roman" w:hAnsi="Times New Roman" w:cs="Times New Roman"/>
                <w:sz w:val="28"/>
                <w:szCs w:val="28"/>
              </w:rPr>
              <w:t>3525</w:t>
            </w:r>
            <w:r w:rsidR="00033319"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средства, предусмотренные на реализацию подпрограммы</w:t>
            </w:r>
            <w:r w:rsidR="003E641E"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«Организация работы с молодежью в </w:t>
            </w:r>
            <w:r w:rsidR="00493BD5" w:rsidRPr="009D77EF">
              <w:rPr>
                <w:rFonts w:ascii="Times New Roman" w:hAnsi="Times New Roman" w:cs="Times New Roman"/>
                <w:sz w:val="28"/>
                <w:szCs w:val="28"/>
              </w:rPr>
              <w:t>Кочубеевском муниципальном округ</w:t>
            </w:r>
            <w:r w:rsidRPr="009D77EF">
              <w:rPr>
                <w:rFonts w:ascii="Times New Roman" w:hAnsi="Times New Roman" w:cs="Times New Roman"/>
                <w:sz w:val="28"/>
                <w:szCs w:val="28"/>
              </w:rPr>
              <w:t xml:space="preserve">е Ставропольского края», из бюджета </w:t>
            </w:r>
            <w:r w:rsidR="001A26FF"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 </w:t>
            </w:r>
            <w:r w:rsidR="00CB1E22" w:rsidRPr="009D77EF">
              <w:rPr>
                <w:rFonts w:ascii="Times New Roman" w:hAnsi="Times New Roman" w:cs="Times New Roman"/>
                <w:sz w:val="28"/>
                <w:szCs w:val="28"/>
              </w:rPr>
              <w:t>8</w:t>
            </w:r>
            <w:r w:rsidR="00C73567" w:rsidRPr="009D77EF">
              <w:rPr>
                <w:rFonts w:ascii="Times New Roman" w:hAnsi="Times New Roman" w:cs="Times New Roman"/>
                <w:sz w:val="28"/>
                <w:szCs w:val="28"/>
              </w:rPr>
              <w:t>60</w:t>
            </w:r>
            <w:r w:rsidR="00BA21C9" w:rsidRPr="009D77EF">
              <w:rPr>
                <w:rFonts w:ascii="Times New Roman" w:hAnsi="Times New Roman" w:cs="Times New Roman"/>
                <w:sz w:val="28"/>
                <w:szCs w:val="28"/>
              </w:rPr>
              <w:t>,00</w:t>
            </w:r>
            <w:r w:rsidRPr="009D77EF">
              <w:rPr>
                <w:rFonts w:ascii="Times New Roman" w:hAnsi="Times New Roman" w:cs="Times New Roman"/>
                <w:sz w:val="28"/>
                <w:szCs w:val="28"/>
              </w:rPr>
              <w:t xml:space="preserve"> тыс. рублей, в том числе по годам:</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2023 году – </w:t>
            </w:r>
            <w:r w:rsidR="00C73567" w:rsidRPr="009D77EF">
              <w:rPr>
                <w:rFonts w:ascii="Times New Roman" w:hAnsi="Times New Roman" w:cs="Times New Roman"/>
                <w:sz w:val="28"/>
                <w:szCs w:val="28"/>
              </w:rPr>
              <w:t>160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2024 году – 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2025 году – </w:t>
            </w:r>
            <w:r w:rsidR="00C73567"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2026 году – </w:t>
            </w:r>
            <w:r w:rsidR="00C73567"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2027 году – </w:t>
            </w:r>
            <w:r w:rsidR="00C73567"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2028 году – 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 тыс. рублей.</w:t>
            </w:r>
          </w:p>
          <w:p w:rsidR="001A26FF" w:rsidRPr="009D77EF" w:rsidRDefault="001A26FF" w:rsidP="008D1ED8">
            <w:pPr>
              <w:suppressAutoHyphens/>
              <w:spacing w:after="0" w:line="240" w:lineRule="auto"/>
              <w:jc w:val="both"/>
              <w:rPr>
                <w:rFonts w:ascii="Times New Roman" w:hAnsi="Times New Roman" w:cs="Times New Roman"/>
                <w:sz w:val="28"/>
                <w:szCs w:val="28"/>
              </w:rPr>
            </w:pP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средства, предусмотренные на реализацию подпрограммы</w:t>
            </w:r>
            <w:r w:rsidR="00C8350B"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«Профилактика безнадзорности и правонарушений несовершеннолетних в Кочубеевском </w:t>
            </w:r>
            <w:r w:rsidR="00493BD5" w:rsidRPr="009D77EF">
              <w:rPr>
                <w:rFonts w:ascii="Times New Roman" w:hAnsi="Times New Roman" w:cs="Times New Roman"/>
                <w:sz w:val="28"/>
                <w:szCs w:val="28"/>
              </w:rPr>
              <w:t>муниципальном округе</w:t>
            </w:r>
            <w:r w:rsidRPr="009D77EF">
              <w:rPr>
                <w:rFonts w:ascii="Times New Roman" w:hAnsi="Times New Roman" w:cs="Times New Roman"/>
                <w:sz w:val="28"/>
                <w:szCs w:val="28"/>
              </w:rPr>
              <w:t xml:space="preserve"> Ставропольского края»</w:t>
            </w:r>
            <w:r w:rsidR="001A26FF"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из бюджета </w:t>
            </w:r>
            <w:r w:rsidR="001A26FF"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составят – </w:t>
            </w:r>
            <w:r w:rsidR="00CB1E22" w:rsidRPr="009D77EF">
              <w:rPr>
                <w:rFonts w:ascii="Times New Roman" w:hAnsi="Times New Roman" w:cs="Times New Roman"/>
                <w:sz w:val="28"/>
                <w:szCs w:val="28"/>
              </w:rPr>
              <w:t>25</w:t>
            </w:r>
            <w:r w:rsidR="00033319"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 в том числе по годам:</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в 2023 году – </w:t>
            </w:r>
            <w:r w:rsidR="00033319" w:rsidRPr="009D77EF">
              <w:rPr>
                <w:rFonts w:ascii="Times New Roman" w:hAnsi="Times New Roman" w:cs="Times New Roman"/>
                <w:sz w:val="28"/>
                <w:szCs w:val="28"/>
              </w:rPr>
              <w:t>10</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2024 году – </w:t>
            </w:r>
            <w:r w:rsidR="00CB1E22" w:rsidRPr="009D77EF">
              <w:rPr>
                <w:rFonts w:ascii="Times New Roman" w:hAnsi="Times New Roman" w:cs="Times New Roman"/>
                <w:sz w:val="28"/>
                <w:szCs w:val="28"/>
              </w:rPr>
              <w:t>3</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2025 году – </w:t>
            </w:r>
            <w:r w:rsidR="00CB1E22" w:rsidRPr="009D77EF">
              <w:rPr>
                <w:rFonts w:ascii="Times New Roman" w:hAnsi="Times New Roman" w:cs="Times New Roman"/>
                <w:sz w:val="28"/>
                <w:szCs w:val="28"/>
              </w:rPr>
              <w:t>3</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2026 году – </w:t>
            </w:r>
            <w:r w:rsidR="00CB1E22" w:rsidRPr="009D77EF">
              <w:rPr>
                <w:rFonts w:ascii="Times New Roman" w:hAnsi="Times New Roman" w:cs="Times New Roman"/>
                <w:sz w:val="28"/>
                <w:szCs w:val="28"/>
              </w:rPr>
              <w:t>3</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2027 году – </w:t>
            </w:r>
            <w:r w:rsidR="00CB1E22" w:rsidRPr="009D77EF">
              <w:rPr>
                <w:rFonts w:ascii="Times New Roman" w:hAnsi="Times New Roman" w:cs="Times New Roman"/>
                <w:sz w:val="28"/>
                <w:szCs w:val="28"/>
              </w:rPr>
              <w:t>3</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BA21C9" w:rsidRPr="009D77EF" w:rsidRDefault="00BA21C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2028 году – </w:t>
            </w:r>
            <w:r w:rsidR="00CB1E22" w:rsidRPr="009D77EF">
              <w:rPr>
                <w:rFonts w:ascii="Times New Roman" w:hAnsi="Times New Roman" w:cs="Times New Roman"/>
                <w:sz w:val="28"/>
                <w:szCs w:val="28"/>
              </w:rPr>
              <w:t>3</w:t>
            </w:r>
            <w:r w:rsidR="00C73567" w:rsidRPr="009D77EF">
              <w:rPr>
                <w:rFonts w:ascii="Times New Roman" w:hAnsi="Times New Roman" w:cs="Times New Roman"/>
                <w:sz w:val="28"/>
                <w:szCs w:val="28"/>
              </w:rPr>
              <w:t>0</w:t>
            </w:r>
            <w:r w:rsidRPr="009D77EF">
              <w:rPr>
                <w:rFonts w:ascii="Times New Roman" w:hAnsi="Times New Roman" w:cs="Times New Roman"/>
                <w:sz w:val="28"/>
                <w:szCs w:val="28"/>
              </w:rPr>
              <w:t>,00 тыс. рублей.</w:t>
            </w:r>
          </w:p>
          <w:p w:rsidR="006C287E" w:rsidRPr="009D77EF" w:rsidRDefault="006C287E" w:rsidP="008D1ED8">
            <w:pPr>
              <w:suppressAutoHyphens/>
              <w:spacing w:after="0" w:line="240" w:lineRule="auto"/>
              <w:jc w:val="both"/>
              <w:rPr>
                <w:rFonts w:ascii="Times New Roman" w:hAnsi="Times New Roman" w:cs="Times New Roman"/>
                <w:sz w:val="28"/>
                <w:szCs w:val="28"/>
              </w:rPr>
            </w:pPr>
          </w:p>
          <w:p w:rsidR="006C287E" w:rsidRPr="009D77EF" w:rsidRDefault="006C287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Финансирование подпрограммы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 не требуется. </w:t>
            </w:r>
          </w:p>
          <w:p w:rsidR="001A26FF" w:rsidRPr="009D77EF" w:rsidRDefault="001A26FF" w:rsidP="008D1ED8">
            <w:pPr>
              <w:suppressAutoHyphens/>
              <w:spacing w:after="0" w:line="240" w:lineRule="auto"/>
              <w:jc w:val="both"/>
              <w:rPr>
                <w:rFonts w:ascii="Times New Roman" w:hAnsi="Times New Roman" w:cs="Times New Roman"/>
                <w:sz w:val="28"/>
                <w:szCs w:val="28"/>
              </w:rPr>
            </w:pPr>
          </w:p>
          <w:p w:rsidR="00F81556" w:rsidRPr="009D77EF" w:rsidRDefault="00F8155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том числе средства, предусмотренные на реализацию подпрограммы «Обеспечение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 Программы составят </w:t>
            </w:r>
            <w:r w:rsidR="00B46996" w:rsidRPr="009D77EF">
              <w:rPr>
                <w:rFonts w:ascii="Times New Roman" w:hAnsi="Times New Roman" w:cs="Times New Roman"/>
                <w:sz w:val="28"/>
                <w:szCs w:val="28"/>
              </w:rPr>
              <w:t>20 130</w:t>
            </w:r>
            <w:r w:rsidR="001A26FF" w:rsidRPr="009D77EF">
              <w:rPr>
                <w:rFonts w:ascii="Times New Roman" w:hAnsi="Times New Roman" w:cs="Times New Roman"/>
                <w:sz w:val="28"/>
                <w:szCs w:val="28"/>
              </w:rPr>
              <w:t xml:space="preserve">,00 </w:t>
            </w:r>
            <w:r w:rsidRPr="009D77EF">
              <w:rPr>
                <w:rFonts w:ascii="Times New Roman" w:hAnsi="Times New Roman" w:cs="Times New Roman"/>
                <w:sz w:val="28"/>
                <w:szCs w:val="28"/>
              </w:rPr>
              <w:t>тыс. рублей, в том числе по годам:</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2023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2024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2025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2026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2027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B46996" w:rsidRPr="009D77EF" w:rsidRDefault="00B4699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2028 году – </w:t>
            </w:r>
            <w:r w:rsidR="00C73567" w:rsidRPr="009D77EF">
              <w:rPr>
                <w:rFonts w:ascii="Times New Roman" w:hAnsi="Times New Roman" w:cs="Times New Roman"/>
                <w:sz w:val="28"/>
                <w:szCs w:val="28"/>
              </w:rPr>
              <w:t>3 355</w:t>
            </w:r>
            <w:r w:rsidRPr="009D77EF">
              <w:rPr>
                <w:rFonts w:ascii="Times New Roman" w:hAnsi="Times New Roman" w:cs="Times New Roman"/>
                <w:sz w:val="28"/>
                <w:szCs w:val="28"/>
              </w:rPr>
              <w:t>,00 тыс. рублей.</w:t>
            </w:r>
          </w:p>
          <w:p w:rsidR="00F81556" w:rsidRPr="009D77EF" w:rsidRDefault="00F81556" w:rsidP="008D1ED8">
            <w:pPr>
              <w:suppressAutoHyphens/>
              <w:spacing w:after="0" w:line="240" w:lineRule="auto"/>
              <w:jc w:val="both"/>
              <w:rPr>
                <w:rFonts w:ascii="Times New Roman" w:hAnsi="Times New Roman" w:cs="Times New Roman"/>
                <w:sz w:val="28"/>
                <w:szCs w:val="28"/>
              </w:rPr>
            </w:pPr>
          </w:p>
        </w:tc>
      </w:tr>
      <w:tr w:rsidR="009D77EF" w:rsidRPr="009D77EF" w:rsidTr="009D77EF">
        <w:tc>
          <w:tcPr>
            <w:tcW w:w="3085" w:type="dxa"/>
          </w:tcPr>
          <w:p w:rsidR="00F81556" w:rsidRPr="009D77EF" w:rsidRDefault="00F81556" w:rsidP="009D77EF">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Ожидаемые конечные</w:t>
            </w:r>
            <w:r w:rsidR="009D77EF" w:rsidRPr="009D77EF">
              <w:rPr>
                <w:rFonts w:ascii="Times New Roman" w:hAnsi="Times New Roman" w:cs="Times New Roman"/>
                <w:sz w:val="28"/>
                <w:szCs w:val="28"/>
              </w:rPr>
              <w:t xml:space="preserve"> </w:t>
            </w:r>
            <w:r w:rsidRPr="009D77EF">
              <w:rPr>
                <w:rFonts w:ascii="Times New Roman" w:hAnsi="Times New Roman" w:cs="Times New Roman"/>
                <w:sz w:val="28"/>
                <w:szCs w:val="28"/>
              </w:rPr>
              <w:t>результаты реализации Программы</w:t>
            </w:r>
          </w:p>
        </w:tc>
        <w:tc>
          <w:tcPr>
            <w:tcW w:w="6413" w:type="dxa"/>
          </w:tcPr>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w:t>
            </w:r>
            <w:r w:rsidR="00F81556" w:rsidRPr="009D77EF">
              <w:rPr>
                <w:rFonts w:ascii="Times New Roman" w:hAnsi="Times New Roman" w:cs="Times New Roman"/>
                <w:sz w:val="28"/>
                <w:szCs w:val="28"/>
              </w:rPr>
              <w:t>величение количества молодежных мероприятий, направл</w:t>
            </w:r>
            <w:r w:rsidRPr="009D77EF">
              <w:rPr>
                <w:rFonts w:ascii="Times New Roman" w:hAnsi="Times New Roman" w:cs="Times New Roman"/>
                <w:sz w:val="28"/>
                <w:szCs w:val="28"/>
              </w:rPr>
              <w:t>енных на воспитания патриотизма;</w:t>
            </w:r>
          </w:p>
          <w:p w:rsidR="00C14F8D"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мероприятий, направленных на борьбу с негативны</w:t>
            </w:r>
            <w:r w:rsidR="00C14F8D" w:rsidRPr="009D77EF">
              <w:rPr>
                <w:rFonts w:ascii="Times New Roman" w:hAnsi="Times New Roman" w:cs="Times New Roman"/>
                <w:sz w:val="28"/>
                <w:szCs w:val="28"/>
              </w:rPr>
              <w:t>ми явлениями в молодежной среде;</w:t>
            </w:r>
          </w:p>
          <w:p w:rsidR="007C7176" w:rsidRPr="009D77EF" w:rsidRDefault="00C14F8D"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w:t>
            </w:r>
            <w:r w:rsidR="007C7176" w:rsidRPr="009D77EF">
              <w:rPr>
                <w:rFonts w:ascii="Times New Roman" w:hAnsi="Times New Roman" w:cs="Times New Roman"/>
                <w:sz w:val="28"/>
                <w:szCs w:val="28"/>
              </w:rPr>
              <w:t xml:space="preserve"> увеличение количества молодежи, участвующей в молодежных мероприятиях;</w:t>
            </w:r>
          </w:p>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мероприятий, направленных на профилактику правонарушений</w:t>
            </w:r>
            <w:r w:rsidR="00535261" w:rsidRPr="009D77EF">
              <w:rPr>
                <w:rFonts w:ascii="Times New Roman" w:hAnsi="Times New Roman" w:cs="Times New Roman"/>
                <w:sz w:val="28"/>
                <w:szCs w:val="28"/>
              </w:rPr>
              <w:t xml:space="preserve"> и преступлений среди молодежи.</w:t>
            </w:r>
          </w:p>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уменьшение количества преступлений, совершаемых несовершеннолетними;</w:t>
            </w:r>
          </w:p>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рейдовых мероприятий;</w:t>
            </w:r>
          </w:p>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1A26FF" w:rsidRPr="009D77EF">
              <w:rPr>
                <w:rFonts w:ascii="Times New Roman" w:hAnsi="Times New Roman" w:cs="Times New Roman"/>
                <w:sz w:val="28"/>
                <w:szCs w:val="28"/>
              </w:rPr>
              <w:t xml:space="preserve">увеличение </w:t>
            </w:r>
            <w:r w:rsidRPr="009D77EF">
              <w:rPr>
                <w:rFonts w:ascii="Times New Roman" w:hAnsi="Times New Roman" w:cs="Times New Roman"/>
                <w:sz w:val="28"/>
                <w:szCs w:val="28"/>
              </w:rPr>
              <w:t>количеств</w:t>
            </w:r>
            <w:r w:rsidR="001A26FF" w:rsidRPr="009D77EF">
              <w:rPr>
                <w:rFonts w:ascii="Times New Roman" w:hAnsi="Times New Roman" w:cs="Times New Roman"/>
                <w:sz w:val="28"/>
                <w:szCs w:val="28"/>
              </w:rPr>
              <w:t>а</w:t>
            </w:r>
            <w:r w:rsidRPr="009D77EF">
              <w:rPr>
                <w:rFonts w:ascii="Times New Roman" w:hAnsi="Times New Roman" w:cs="Times New Roman"/>
                <w:sz w:val="28"/>
                <w:szCs w:val="28"/>
              </w:rPr>
              <w:t xml:space="preserve"> </w:t>
            </w:r>
            <w:r w:rsidR="001A26FF" w:rsidRPr="009D77EF">
              <w:rPr>
                <w:rFonts w:ascii="Times New Roman" w:hAnsi="Times New Roman" w:cs="Times New Roman"/>
                <w:sz w:val="28"/>
                <w:szCs w:val="28"/>
              </w:rPr>
              <w:t>окружных</w:t>
            </w:r>
            <w:r w:rsidRPr="009D77EF">
              <w:rPr>
                <w:rFonts w:ascii="Times New Roman" w:hAnsi="Times New Roman" w:cs="Times New Roman"/>
                <w:sz w:val="28"/>
                <w:szCs w:val="28"/>
              </w:rPr>
              <w:t xml:space="preserve"> казачьих спортивных соревнований, культурно-массовых мероприятий, конкурсов;</w:t>
            </w:r>
          </w:p>
          <w:p w:rsidR="007C717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1A26FF" w:rsidRPr="009D77EF">
              <w:rPr>
                <w:rFonts w:ascii="Times New Roman" w:hAnsi="Times New Roman" w:cs="Times New Roman"/>
                <w:sz w:val="28"/>
                <w:szCs w:val="28"/>
              </w:rPr>
              <w:t xml:space="preserve">увеличение </w:t>
            </w:r>
            <w:r w:rsidRPr="009D77EF">
              <w:rPr>
                <w:rFonts w:ascii="Times New Roman" w:hAnsi="Times New Roman" w:cs="Times New Roman"/>
                <w:sz w:val="28"/>
                <w:szCs w:val="28"/>
              </w:rPr>
              <w:t>количеств</w:t>
            </w:r>
            <w:r w:rsidR="001A26FF" w:rsidRPr="009D77EF">
              <w:rPr>
                <w:rFonts w:ascii="Times New Roman" w:hAnsi="Times New Roman" w:cs="Times New Roman"/>
                <w:sz w:val="28"/>
                <w:szCs w:val="28"/>
              </w:rPr>
              <w:t>а</w:t>
            </w:r>
            <w:r w:rsidRPr="009D77EF">
              <w:rPr>
                <w:rFonts w:ascii="Times New Roman" w:hAnsi="Times New Roman" w:cs="Times New Roman"/>
                <w:sz w:val="28"/>
                <w:szCs w:val="28"/>
              </w:rPr>
              <w:t xml:space="preserve"> участников </w:t>
            </w:r>
            <w:r w:rsidR="001A26FF" w:rsidRPr="009D77EF">
              <w:rPr>
                <w:rFonts w:ascii="Times New Roman" w:hAnsi="Times New Roman" w:cs="Times New Roman"/>
                <w:sz w:val="28"/>
                <w:szCs w:val="28"/>
              </w:rPr>
              <w:t>окружных</w:t>
            </w:r>
            <w:r w:rsidRPr="009D77EF">
              <w:rPr>
                <w:rFonts w:ascii="Times New Roman" w:hAnsi="Times New Roman" w:cs="Times New Roman"/>
                <w:sz w:val="28"/>
                <w:szCs w:val="28"/>
              </w:rPr>
              <w:t xml:space="preserve"> казачьих спортивных соревнований, культурно-массовых мероприятий, конкурсов;</w:t>
            </w:r>
          </w:p>
          <w:p w:rsidR="00F81556" w:rsidRPr="009D77EF" w:rsidRDefault="007C7176"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 </w:t>
            </w:r>
            <w:r w:rsidR="001A26FF" w:rsidRPr="009D77EF">
              <w:rPr>
                <w:rFonts w:ascii="Times New Roman" w:hAnsi="Times New Roman" w:cs="Times New Roman"/>
                <w:sz w:val="28"/>
                <w:szCs w:val="28"/>
              </w:rPr>
              <w:t xml:space="preserve">увеличение </w:t>
            </w:r>
            <w:r w:rsidRPr="009D77EF">
              <w:rPr>
                <w:rFonts w:ascii="Times New Roman" w:hAnsi="Times New Roman" w:cs="Times New Roman"/>
                <w:sz w:val="28"/>
                <w:szCs w:val="28"/>
              </w:rPr>
              <w:t>количеств</w:t>
            </w:r>
            <w:r w:rsidR="001A26FF" w:rsidRPr="009D77EF">
              <w:rPr>
                <w:rFonts w:ascii="Times New Roman" w:hAnsi="Times New Roman" w:cs="Times New Roman"/>
                <w:sz w:val="28"/>
                <w:szCs w:val="28"/>
              </w:rPr>
              <w:t>а</w:t>
            </w:r>
            <w:r w:rsidRPr="009D77EF">
              <w:rPr>
                <w:rFonts w:ascii="Times New Roman" w:hAnsi="Times New Roman" w:cs="Times New Roman"/>
                <w:sz w:val="28"/>
                <w:szCs w:val="28"/>
              </w:rPr>
              <w:t xml:space="preserve"> проведенных мероприятий для молодежи различной направленности.</w:t>
            </w:r>
          </w:p>
        </w:tc>
      </w:tr>
    </w:tbl>
    <w:p w:rsidR="007C7176" w:rsidRPr="009D77EF" w:rsidRDefault="007C7176" w:rsidP="008D1ED8">
      <w:pPr>
        <w:suppressAutoHyphens/>
        <w:spacing w:after="0" w:line="240" w:lineRule="auto"/>
        <w:jc w:val="both"/>
        <w:rPr>
          <w:rFonts w:ascii="Times New Roman" w:hAnsi="Times New Roman" w:cs="Times New Roman"/>
          <w:sz w:val="28"/>
          <w:szCs w:val="28"/>
        </w:rPr>
      </w:pPr>
    </w:p>
    <w:p w:rsidR="00BE01DA" w:rsidRPr="009D77EF" w:rsidRDefault="00BE01D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Приоритеты и цели реализуемой в Кочубеевском </w:t>
      </w:r>
      <w:r w:rsidR="00A33CA0"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 муниципальной политики в соответствующей сфере социально-экономического развития Кочубеевского муниципального </w:t>
      </w:r>
      <w:r w:rsidR="00A33CA0"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Ставропольского края</w:t>
      </w:r>
    </w:p>
    <w:p w:rsidR="00E968C1" w:rsidRPr="009D77EF" w:rsidRDefault="00E968C1" w:rsidP="008D1ED8">
      <w:pPr>
        <w:suppressAutoHyphens/>
        <w:spacing w:after="0" w:line="240" w:lineRule="auto"/>
        <w:jc w:val="both"/>
        <w:rPr>
          <w:rFonts w:ascii="Times New Roman" w:hAnsi="Times New Roman" w:cs="Times New Roman"/>
          <w:sz w:val="28"/>
          <w:szCs w:val="28"/>
        </w:rPr>
      </w:pPr>
    </w:p>
    <w:p w:rsidR="00E42182" w:rsidRPr="009D77EF" w:rsidRDefault="007C7176"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Программа сформирована исходя из принципов долгосрочных целей социально-экономического развития </w:t>
      </w:r>
      <w:r w:rsidR="001A26FF"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и показателей (индикаторов) их достижения в соответствии с:</w:t>
      </w:r>
    </w:p>
    <w:p w:rsidR="00C14F8D" w:rsidRPr="009D77EF" w:rsidRDefault="00C14F8D"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w:t>
      </w:r>
    </w:p>
    <w:p w:rsidR="0023703C" w:rsidRPr="009D77EF" w:rsidRDefault="0023703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Федеральным законом от 30.12.2020 г. № 489-ФЗ «О молодежной политике в Российской Федерации»;</w:t>
      </w:r>
    </w:p>
    <w:p w:rsidR="00180ADC" w:rsidRPr="009D77EF" w:rsidRDefault="00180AD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Федеральный закон</w:t>
      </w:r>
      <w:r w:rsidR="0023703C" w:rsidRPr="009D77EF">
        <w:rPr>
          <w:rFonts w:ascii="Times New Roman" w:hAnsi="Times New Roman" w:cs="Times New Roman"/>
          <w:sz w:val="28"/>
          <w:szCs w:val="28"/>
        </w:rPr>
        <w:t xml:space="preserve"> от 28 июня 1995 г. N 98-ФЗ «</w:t>
      </w:r>
      <w:r w:rsidRPr="009D77EF">
        <w:rPr>
          <w:rFonts w:ascii="Times New Roman" w:hAnsi="Times New Roman" w:cs="Times New Roman"/>
          <w:sz w:val="28"/>
          <w:szCs w:val="28"/>
        </w:rPr>
        <w:t>О государственной поддержке молодежных и д</w:t>
      </w:r>
      <w:r w:rsidR="0023703C" w:rsidRPr="009D77EF">
        <w:rPr>
          <w:rFonts w:ascii="Times New Roman" w:hAnsi="Times New Roman" w:cs="Times New Roman"/>
          <w:sz w:val="28"/>
          <w:szCs w:val="28"/>
        </w:rPr>
        <w:t>етских общественных объединений»</w:t>
      </w:r>
      <w:r w:rsidRPr="009D77EF">
        <w:rPr>
          <w:rFonts w:ascii="Times New Roman" w:hAnsi="Times New Roman" w:cs="Times New Roman"/>
          <w:sz w:val="28"/>
          <w:szCs w:val="28"/>
        </w:rPr>
        <w:t>;</w:t>
      </w:r>
    </w:p>
    <w:p w:rsidR="00C14F8D" w:rsidRPr="009D77EF" w:rsidRDefault="00180AD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Федеральный закон от 24.06.1</w:t>
      </w:r>
      <w:r w:rsidR="0023703C" w:rsidRPr="009D77EF">
        <w:rPr>
          <w:rFonts w:ascii="Times New Roman" w:hAnsi="Times New Roman" w:cs="Times New Roman"/>
          <w:sz w:val="28"/>
          <w:szCs w:val="28"/>
        </w:rPr>
        <w:t>999 № 120-ФЗ «</w:t>
      </w:r>
      <w:r w:rsidRPr="009D77EF">
        <w:rPr>
          <w:rFonts w:ascii="Times New Roman" w:hAnsi="Times New Roman" w:cs="Times New Roman"/>
          <w:sz w:val="28"/>
          <w:szCs w:val="28"/>
        </w:rPr>
        <w:t>Об основах системы профилактики безнадзорности и пр</w:t>
      </w:r>
      <w:r w:rsidR="0023703C" w:rsidRPr="009D77EF">
        <w:rPr>
          <w:rFonts w:ascii="Times New Roman" w:hAnsi="Times New Roman" w:cs="Times New Roman"/>
          <w:sz w:val="28"/>
          <w:szCs w:val="28"/>
        </w:rPr>
        <w:t>авонарушений несовершеннолетних»</w:t>
      </w:r>
      <w:r w:rsidRPr="009D77EF">
        <w:rPr>
          <w:rFonts w:ascii="Times New Roman" w:hAnsi="Times New Roman" w:cs="Times New Roman"/>
          <w:sz w:val="28"/>
          <w:szCs w:val="28"/>
        </w:rPr>
        <w:t>;</w:t>
      </w:r>
    </w:p>
    <w:p w:rsidR="00C14F8D" w:rsidRPr="009D77EF" w:rsidRDefault="00713822" w:rsidP="003C7496">
      <w:pPr>
        <w:suppressAutoHyphens/>
        <w:spacing w:after="0" w:line="240" w:lineRule="auto"/>
        <w:ind w:firstLine="709"/>
        <w:jc w:val="both"/>
        <w:rPr>
          <w:rFonts w:ascii="Times New Roman" w:hAnsi="Times New Roman" w:cs="Times New Roman"/>
          <w:sz w:val="28"/>
          <w:szCs w:val="28"/>
        </w:rPr>
      </w:pPr>
      <w:hyperlink r:id="rId6" w:history="1">
        <w:r w:rsidR="00C14F8D" w:rsidRPr="009D77EF">
          <w:rPr>
            <w:rStyle w:val="ad"/>
            <w:rFonts w:ascii="Times New Roman" w:hAnsi="Times New Roman" w:cs="Times New Roman"/>
            <w:color w:val="auto"/>
            <w:sz w:val="28"/>
            <w:szCs w:val="28"/>
          </w:rPr>
          <w:t>Стратегией</w:t>
        </w:r>
      </w:hyperlink>
      <w:r w:rsidR="00C14F8D" w:rsidRPr="009D77EF">
        <w:rPr>
          <w:rFonts w:ascii="Times New Roman" w:hAnsi="Times New Roman" w:cs="Times New Roman"/>
          <w:sz w:val="28"/>
          <w:szCs w:val="28"/>
        </w:rPr>
        <w:t xml:space="preserve"> социально-экономического развития Ставропольского края до </w:t>
      </w:r>
      <w:r w:rsidR="0023703C" w:rsidRPr="009D77EF">
        <w:rPr>
          <w:rFonts w:ascii="Times New Roman" w:hAnsi="Times New Roman" w:cs="Times New Roman"/>
          <w:sz w:val="28"/>
          <w:szCs w:val="28"/>
        </w:rPr>
        <w:t>2035</w:t>
      </w:r>
      <w:r w:rsidR="00C14F8D" w:rsidRPr="009D77EF">
        <w:rPr>
          <w:rFonts w:ascii="Times New Roman" w:hAnsi="Times New Roman" w:cs="Times New Roman"/>
          <w:sz w:val="28"/>
          <w:szCs w:val="28"/>
        </w:rPr>
        <w:t xml:space="preserve"> года, утвержденной </w:t>
      </w:r>
      <w:r w:rsidR="0023703C" w:rsidRPr="009D77EF">
        <w:rPr>
          <w:rFonts w:ascii="Times New Roman" w:hAnsi="Times New Roman" w:cs="Times New Roman"/>
          <w:sz w:val="28"/>
          <w:szCs w:val="28"/>
        </w:rPr>
        <w:t>законом Ставропольского края от 27 декабря 2019 года № 110-кз</w:t>
      </w:r>
      <w:r w:rsidR="00C14F8D" w:rsidRPr="009D77EF">
        <w:rPr>
          <w:rFonts w:ascii="Times New Roman" w:hAnsi="Times New Roman" w:cs="Times New Roman"/>
          <w:sz w:val="28"/>
          <w:szCs w:val="28"/>
        </w:rPr>
        <w:t>;</w:t>
      </w:r>
    </w:p>
    <w:p w:rsidR="00C14F8D" w:rsidRPr="009D77EF" w:rsidRDefault="00713822" w:rsidP="003C7496">
      <w:pPr>
        <w:suppressAutoHyphens/>
        <w:spacing w:after="0" w:line="240" w:lineRule="auto"/>
        <w:ind w:firstLine="709"/>
        <w:jc w:val="both"/>
        <w:rPr>
          <w:rFonts w:ascii="Times New Roman" w:hAnsi="Times New Roman" w:cs="Times New Roman"/>
          <w:sz w:val="28"/>
          <w:szCs w:val="28"/>
        </w:rPr>
      </w:pPr>
      <w:hyperlink r:id="rId7" w:history="1">
        <w:r w:rsidR="00C14F8D" w:rsidRPr="009D77EF">
          <w:rPr>
            <w:rStyle w:val="ad"/>
            <w:rFonts w:ascii="Times New Roman" w:hAnsi="Times New Roman" w:cs="Times New Roman"/>
            <w:color w:val="auto"/>
            <w:sz w:val="28"/>
            <w:szCs w:val="28"/>
          </w:rPr>
          <w:t>Стратегией</w:t>
        </w:r>
      </w:hyperlink>
      <w:r w:rsidR="000F56E2" w:rsidRPr="009D77EF">
        <w:rPr>
          <w:rFonts w:ascii="Times New Roman" w:hAnsi="Times New Roman" w:cs="Times New Roman"/>
          <w:sz w:val="28"/>
          <w:szCs w:val="28"/>
        </w:rPr>
        <w:t xml:space="preserve"> </w:t>
      </w:r>
      <w:r w:rsidR="00C14F8D" w:rsidRPr="009D77EF">
        <w:rPr>
          <w:rFonts w:ascii="Times New Roman" w:hAnsi="Times New Roman" w:cs="Times New Roman"/>
          <w:sz w:val="28"/>
          <w:szCs w:val="28"/>
        </w:rPr>
        <w:t xml:space="preserve">социально-экономического развития Кочубеевского </w:t>
      </w:r>
      <w:r w:rsidR="0023703C" w:rsidRPr="009D77EF">
        <w:rPr>
          <w:rFonts w:ascii="Times New Roman" w:hAnsi="Times New Roman" w:cs="Times New Roman"/>
          <w:sz w:val="28"/>
          <w:szCs w:val="28"/>
        </w:rPr>
        <w:t>округа</w:t>
      </w:r>
      <w:r w:rsidR="00C14F8D" w:rsidRPr="009D77EF">
        <w:rPr>
          <w:rFonts w:ascii="Times New Roman" w:hAnsi="Times New Roman" w:cs="Times New Roman"/>
          <w:sz w:val="28"/>
          <w:szCs w:val="28"/>
        </w:rPr>
        <w:t xml:space="preserve"> Ставропольского края до 2035 года, утвержденной советом Кочубеевского муниципального </w:t>
      </w:r>
      <w:r w:rsidR="0023703C" w:rsidRPr="009D77EF">
        <w:rPr>
          <w:rFonts w:ascii="Times New Roman" w:hAnsi="Times New Roman" w:cs="Times New Roman"/>
          <w:sz w:val="28"/>
          <w:szCs w:val="28"/>
        </w:rPr>
        <w:t>округа</w:t>
      </w:r>
      <w:r w:rsidR="00C14F8D" w:rsidRPr="009D77EF">
        <w:rPr>
          <w:rFonts w:ascii="Times New Roman" w:hAnsi="Times New Roman" w:cs="Times New Roman"/>
          <w:sz w:val="28"/>
          <w:szCs w:val="28"/>
        </w:rPr>
        <w:t xml:space="preserve"> Ставропольского края </w:t>
      </w:r>
      <w:r w:rsidR="000F56E2" w:rsidRPr="009D77EF">
        <w:rPr>
          <w:rFonts w:ascii="Times New Roman" w:hAnsi="Times New Roman" w:cs="Times New Roman"/>
          <w:sz w:val="28"/>
          <w:szCs w:val="28"/>
        </w:rPr>
        <w:t xml:space="preserve">от </w:t>
      </w:r>
      <w:r w:rsidR="0023703C" w:rsidRPr="009D77EF">
        <w:rPr>
          <w:rFonts w:ascii="Times New Roman" w:hAnsi="Times New Roman" w:cs="Times New Roman"/>
          <w:sz w:val="28"/>
          <w:szCs w:val="28"/>
        </w:rPr>
        <w:t>23 января 2020 года №193</w:t>
      </w:r>
      <w:r w:rsidR="00C14F8D" w:rsidRPr="009D77EF">
        <w:rPr>
          <w:rFonts w:ascii="Times New Roman" w:hAnsi="Times New Roman" w:cs="Times New Roman"/>
          <w:sz w:val="28"/>
          <w:szCs w:val="28"/>
        </w:rPr>
        <w:t>;</w:t>
      </w:r>
    </w:p>
    <w:p w:rsidR="00C14F8D" w:rsidRPr="009D77EF" w:rsidRDefault="00C14F8D"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иными правовыми актами аппарата правительства Ставропольского края, министерства образования Российской Федерации и Ставропольского края, администрации Кочубеевского муниципального </w:t>
      </w:r>
      <w:r w:rsidR="000F56E2"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Ставропольского края.</w:t>
      </w:r>
    </w:p>
    <w:p w:rsidR="007B66B5" w:rsidRPr="009D77EF" w:rsidRDefault="007B66B5" w:rsidP="003C7496">
      <w:pPr>
        <w:suppressAutoHyphens/>
        <w:spacing w:after="0" w:line="240" w:lineRule="auto"/>
        <w:ind w:firstLine="709"/>
        <w:jc w:val="both"/>
        <w:rPr>
          <w:rFonts w:ascii="Times New Roman" w:hAnsi="Times New Roman" w:cs="Times New Roman"/>
          <w:sz w:val="28"/>
          <w:szCs w:val="28"/>
        </w:rPr>
      </w:pPr>
    </w:p>
    <w:p w:rsidR="00BE01DA" w:rsidRPr="009D77EF" w:rsidRDefault="00BE01DA"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К приоритетным направлениям реализации Программы относятся:</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В сфере организации работы с молодежью в К</w:t>
      </w:r>
      <w:r w:rsidR="0022123A" w:rsidRPr="009D77EF">
        <w:rPr>
          <w:rFonts w:ascii="Times New Roman" w:hAnsi="Times New Roman" w:cs="Times New Roman"/>
          <w:sz w:val="28"/>
          <w:szCs w:val="28"/>
        </w:rPr>
        <w:t>очубеевском муниципальном округе</w:t>
      </w:r>
      <w:r w:rsidRPr="009D77EF">
        <w:rPr>
          <w:rFonts w:ascii="Times New Roman" w:hAnsi="Times New Roman" w:cs="Times New Roman"/>
          <w:sz w:val="28"/>
          <w:szCs w:val="28"/>
        </w:rPr>
        <w:t xml:space="preserve"> Ставропольского края:</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создание условий для патриотического и духовно-нравственного воспитания, интеллектуального, творческого, физического развития молодежи, развитие добровольческого движения;</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формирование у молодежи активной жизненной позиции, повышение электоральной культуры, готовности к участию в общественно-политической жизни страны, государственной деятельности и управлении;</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создание условий для самореализации личности молодого человека;</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создание условий для интеграции молодежи в общественно-политические и социально-культурные отношения;</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поддержка деятельности молодежных и детских общественных организаций;</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 </w:t>
      </w:r>
      <w:r w:rsidR="00BE01DA" w:rsidRPr="009D77EF">
        <w:rPr>
          <w:rFonts w:ascii="Times New Roman" w:hAnsi="Times New Roman" w:cs="Times New Roman"/>
          <w:sz w:val="28"/>
          <w:szCs w:val="28"/>
        </w:rPr>
        <w:t>пропаганда здорового об</w:t>
      </w:r>
      <w:r w:rsidR="001A26FF" w:rsidRPr="009D77EF">
        <w:rPr>
          <w:rFonts w:ascii="Times New Roman" w:hAnsi="Times New Roman" w:cs="Times New Roman"/>
          <w:sz w:val="28"/>
          <w:szCs w:val="28"/>
        </w:rPr>
        <w:t xml:space="preserve">раза жизни, развитие массового </w:t>
      </w:r>
      <w:r w:rsidR="00BE01DA" w:rsidRPr="009D77EF">
        <w:rPr>
          <w:rFonts w:ascii="Times New Roman" w:hAnsi="Times New Roman" w:cs="Times New Roman"/>
          <w:sz w:val="28"/>
          <w:szCs w:val="28"/>
        </w:rPr>
        <w:t>туризма;</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профилактика безнадзорности, подростковой преступности</w:t>
      </w:r>
      <w:r w:rsidR="00535261" w:rsidRPr="009D77EF">
        <w:rPr>
          <w:rFonts w:ascii="Times New Roman" w:hAnsi="Times New Roman" w:cs="Times New Roman"/>
          <w:sz w:val="28"/>
          <w:szCs w:val="28"/>
        </w:rPr>
        <w:t xml:space="preserve"> среди молодежи</w:t>
      </w:r>
      <w:r w:rsidR="00BE01DA" w:rsidRPr="009D77EF">
        <w:rPr>
          <w:rFonts w:ascii="Times New Roman" w:hAnsi="Times New Roman" w:cs="Times New Roman"/>
          <w:sz w:val="28"/>
          <w:szCs w:val="28"/>
        </w:rPr>
        <w:t>;</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создание условий, направленных на развитие школьного самоуправления и молодежных общественных организаций;</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раз</w:t>
      </w:r>
      <w:r w:rsidR="001A26FF" w:rsidRPr="009D77EF">
        <w:rPr>
          <w:rFonts w:ascii="Times New Roman" w:hAnsi="Times New Roman" w:cs="Times New Roman"/>
          <w:sz w:val="28"/>
          <w:szCs w:val="28"/>
        </w:rPr>
        <w:t xml:space="preserve">витие факторов, способствующих </w:t>
      </w:r>
      <w:r w:rsidR="00BE01DA" w:rsidRPr="009D77EF">
        <w:rPr>
          <w:rFonts w:ascii="Times New Roman" w:hAnsi="Times New Roman" w:cs="Times New Roman"/>
          <w:sz w:val="28"/>
          <w:szCs w:val="28"/>
        </w:rPr>
        <w:t>снижению негативных тенденций в молодежной среде.</w:t>
      </w:r>
    </w:p>
    <w:p w:rsidR="00DE486F" w:rsidRPr="009D77EF" w:rsidRDefault="00DE486F" w:rsidP="003C7496">
      <w:pPr>
        <w:suppressAutoHyphens/>
        <w:spacing w:after="0" w:line="240" w:lineRule="auto"/>
        <w:ind w:firstLine="709"/>
        <w:jc w:val="both"/>
        <w:rPr>
          <w:rFonts w:ascii="Times New Roman" w:hAnsi="Times New Roman" w:cs="Times New Roman"/>
          <w:sz w:val="28"/>
          <w:szCs w:val="28"/>
        </w:rPr>
      </w:pPr>
    </w:p>
    <w:p w:rsidR="00DE486F"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В сфере профилактики безнадзорности и правонарушений несовершеннолетних в К</w:t>
      </w:r>
      <w:r w:rsidR="0022123A" w:rsidRPr="009D77EF">
        <w:rPr>
          <w:rFonts w:ascii="Times New Roman" w:hAnsi="Times New Roman" w:cs="Times New Roman"/>
          <w:sz w:val="28"/>
          <w:szCs w:val="28"/>
        </w:rPr>
        <w:t>очубеевском муниципальном округе</w:t>
      </w:r>
      <w:r w:rsidRPr="009D77EF">
        <w:rPr>
          <w:rFonts w:ascii="Times New Roman" w:hAnsi="Times New Roman" w:cs="Times New Roman"/>
          <w:sz w:val="28"/>
          <w:szCs w:val="28"/>
        </w:rPr>
        <w:t xml:space="preserve"> Ставропольского края:</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развитие и укрепление взаимодействия деятельности органов и учреждений системы профилактики наркомании и токсикомании, безнадзорности и правонарушений несовершеннолетних;</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 xml:space="preserve">формирование в обществе негативного отношения к незаконному потреблению наркотических средств </w:t>
      </w:r>
      <w:r w:rsidR="00153B94" w:rsidRPr="009D77EF">
        <w:rPr>
          <w:rFonts w:ascii="Times New Roman" w:hAnsi="Times New Roman" w:cs="Times New Roman"/>
          <w:sz w:val="28"/>
          <w:szCs w:val="28"/>
        </w:rPr>
        <w:t>и других одурманивающих веществ.</w:t>
      </w:r>
    </w:p>
    <w:p w:rsidR="00DE486F" w:rsidRPr="009D77EF" w:rsidRDefault="00DE486F" w:rsidP="003C7496">
      <w:pPr>
        <w:suppressAutoHyphens/>
        <w:spacing w:after="0" w:line="240" w:lineRule="auto"/>
        <w:ind w:firstLine="709"/>
        <w:jc w:val="both"/>
        <w:rPr>
          <w:rFonts w:ascii="Times New Roman" w:hAnsi="Times New Roman" w:cs="Times New Roman"/>
          <w:sz w:val="28"/>
          <w:szCs w:val="28"/>
        </w:rPr>
      </w:pPr>
    </w:p>
    <w:p w:rsidR="00DE486F"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В сфере муниципальной поддержки молодежи Средне-Кубанского районного казачьего общества Ставропольского </w:t>
      </w:r>
      <w:r w:rsidR="001A26FF" w:rsidRPr="009D77EF">
        <w:rPr>
          <w:rFonts w:ascii="Times New Roman" w:hAnsi="Times New Roman" w:cs="Times New Roman"/>
          <w:sz w:val="28"/>
          <w:szCs w:val="28"/>
        </w:rPr>
        <w:t xml:space="preserve">окружного </w:t>
      </w:r>
      <w:r w:rsidRPr="009D77EF">
        <w:rPr>
          <w:rFonts w:ascii="Times New Roman" w:hAnsi="Times New Roman" w:cs="Times New Roman"/>
          <w:sz w:val="28"/>
          <w:szCs w:val="28"/>
        </w:rPr>
        <w:t>казачьего общества Терского войскового казачьего общества:</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развитие среди молодежи Средне-Кубанского районного казачьего общества физической культуры и массового спорта;</w:t>
      </w:r>
    </w:p>
    <w:p w:rsidR="000F56E2"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 xml:space="preserve">содействие сохранению и развитию самобытной культуры казаков Кочубеевского </w:t>
      </w:r>
      <w:r w:rsidR="00004C20" w:rsidRPr="009D77EF">
        <w:rPr>
          <w:rFonts w:ascii="Times New Roman" w:hAnsi="Times New Roman" w:cs="Times New Roman"/>
          <w:sz w:val="28"/>
          <w:szCs w:val="28"/>
        </w:rPr>
        <w:t xml:space="preserve">муниципального </w:t>
      </w:r>
      <w:r w:rsidR="001A26FF" w:rsidRPr="009D77EF">
        <w:rPr>
          <w:rFonts w:ascii="Times New Roman" w:hAnsi="Times New Roman" w:cs="Times New Roman"/>
          <w:sz w:val="28"/>
          <w:szCs w:val="28"/>
        </w:rPr>
        <w:t>округа</w:t>
      </w:r>
      <w:r w:rsidR="00004C20" w:rsidRPr="009D77EF">
        <w:rPr>
          <w:rFonts w:ascii="Times New Roman" w:hAnsi="Times New Roman" w:cs="Times New Roman"/>
          <w:sz w:val="28"/>
          <w:szCs w:val="28"/>
        </w:rPr>
        <w:t xml:space="preserve"> Ставропольского края</w:t>
      </w:r>
      <w:r w:rsidR="00BE01DA" w:rsidRPr="009D77EF">
        <w:rPr>
          <w:rFonts w:ascii="Times New Roman" w:hAnsi="Times New Roman" w:cs="Times New Roman"/>
          <w:sz w:val="28"/>
          <w:szCs w:val="28"/>
        </w:rPr>
        <w:t xml:space="preserve">, их образа жизни, традиций и духовных ценностей. </w:t>
      </w:r>
      <w:r w:rsidR="000D6321" w:rsidRPr="009D77EF">
        <w:rPr>
          <w:rFonts w:ascii="Times New Roman" w:hAnsi="Times New Roman" w:cs="Times New Roman"/>
          <w:sz w:val="28"/>
          <w:szCs w:val="28"/>
        </w:rPr>
        <w:t xml:space="preserve">   </w:t>
      </w:r>
    </w:p>
    <w:p w:rsidR="00BE01DA" w:rsidRPr="009D77EF" w:rsidRDefault="00DE486F"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BE01DA" w:rsidRPr="009D77EF">
        <w:rPr>
          <w:rFonts w:ascii="Times New Roman" w:hAnsi="Times New Roman" w:cs="Times New Roman"/>
          <w:sz w:val="28"/>
          <w:szCs w:val="28"/>
        </w:rPr>
        <w:t>обеспечение деятельности учреждения, осуществляющего работу с молодежью на территории Коч</w:t>
      </w:r>
      <w:r w:rsidR="0022123A" w:rsidRPr="009D77EF">
        <w:rPr>
          <w:rFonts w:ascii="Times New Roman" w:hAnsi="Times New Roman" w:cs="Times New Roman"/>
          <w:sz w:val="28"/>
          <w:szCs w:val="28"/>
        </w:rPr>
        <w:t>убеевского муниципального округа</w:t>
      </w:r>
      <w:r w:rsidR="00BE01DA" w:rsidRPr="009D77EF">
        <w:rPr>
          <w:rFonts w:ascii="Times New Roman" w:hAnsi="Times New Roman" w:cs="Times New Roman"/>
          <w:sz w:val="28"/>
          <w:szCs w:val="28"/>
        </w:rPr>
        <w:t xml:space="preserve"> Ставропольского края</w:t>
      </w:r>
      <w:r w:rsidR="00497856" w:rsidRPr="009D77EF">
        <w:rPr>
          <w:rFonts w:ascii="Times New Roman" w:hAnsi="Times New Roman" w:cs="Times New Roman"/>
          <w:sz w:val="28"/>
          <w:szCs w:val="28"/>
        </w:rPr>
        <w:t>.</w:t>
      </w:r>
    </w:p>
    <w:p w:rsidR="00E42182" w:rsidRPr="009D77EF" w:rsidRDefault="00E42182" w:rsidP="003C7496">
      <w:pPr>
        <w:suppressAutoHyphens/>
        <w:spacing w:after="0" w:line="240" w:lineRule="auto"/>
        <w:ind w:firstLine="709"/>
        <w:jc w:val="both"/>
        <w:rPr>
          <w:rFonts w:ascii="Times New Roman" w:hAnsi="Times New Roman" w:cs="Times New Roman"/>
          <w:sz w:val="28"/>
          <w:szCs w:val="28"/>
        </w:rPr>
      </w:pPr>
    </w:p>
    <w:p w:rsidR="00E42182" w:rsidRPr="009D77EF" w:rsidRDefault="00E42182"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С учетом изложенных приоритетных направлений реализации Программы целями Программы являются:</w:t>
      </w:r>
    </w:p>
    <w:p w:rsidR="00E42182" w:rsidRPr="009D77EF" w:rsidRDefault="00E42182" w:rsidP="003C7496">
      <w:pPr>
        <w:suppressAutoHyphens/>
        <w:spacing w:after="0" w:line="240" w:lineRule="auto"/>
        <w:ind w:firstLine="709"/>
        <w:jc w:val="both"/>
        <w:rPr>
          <w:rFonts w:ascii="Times New Roman" w:hAnsi="Times New Roman" w:cs="Times New Roman"/>
          <w:sz w:val="28"/>
          <w:szCs w:val="28"/>
        </w:rPr>
      </w:pP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 xml:space="preserve">организация и осуществление мероприятий </w:t>
      </w:r>
      <w:proofErr w:type="spellStart"/>
      <w:r w:rsidR="00E42182" w:rsidRPr="009D77EF">
        <w:rPr>
          <w:rFonts w:ascii="Times New Roman" w:hAnsi="Times New Roman" w:cs="Times New Roman"/>
          <w:sz w:val="28"/>
          <w:szCs w:val="28"/>
        </w:rPr>
        <w:t>межпоселенческого</w:t>
      </w:r>
      <w:proofErr w:type="spellEnd"/>
      <w:r w:rsidR="00E42182" w:rsidRPr="009D77EF">
        <w:rPr>
          <w:rFonts w:ascii="Times New Roman" w:hAnsi="Times New Roman" w:cs="Times New Roman"/>
          <w:sz w:val="28"/>
          <w:szCs w:val="28"/>
        </w:rPr>
        <w:t xml:space="preserve"> характера по работе с детьми и молодежью;</w:t>
      </w:r>
    </w:p>
    <w:p w:rsidR="00E42182" w:rsidRPr="009D77EF" w:rsidRDefault="00813AE6"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организация и проведение мероприятий, направленных на формирование у молодежи активной жизненной позиции, гражданских и нравственных качеств, готовности к участию в общественно-полезной деятельности;</w:t>
      </w: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развитие многовековых духовных традиций Отечества, утверждение в обществе идеалов высокой нравственности и гуманизма, сохранение и приумножение национального культурного, духовного наследия;</w:t>
      </w: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 </w:t>
      </w:r>
      <w:r w:rsidR="00E42182" w:rsidRPr="009D77EF">
        <w:rPr>
          <w:rFonts w:ascii="Times New Roman" w:hAnsi="Times New Roman" w:cs="Times New Roman"/>
          <w:sz w:val="28"/>
          <w:szCs w:val="28"/>
        </w:rPr>
        <w:t>реализация целевых муниципальных, краевых, федеральных, международных и других мероприятий</w:t>
      </w:r>
      <w:r w:rsidR="00153B94" w:rsidRPr="009D77EF">
        <w:rPr>
          <w:rFonts w:ascii="Times New Roman" w:hAnsi="Times New Roman" w:cs="Times New Roman"/>
          <w:sz w:val="28"/>
          <w:szCs w:val="28"/>
        </w:rPr>
        <w:t xml:space="preserve"> программ</w:t>
      </w:r>
      <w:r w:rsidR="00E42182" w:rsidRPr="009D77EF">
        <w:rPr>
          <w:rFonts w:ascii="Times New Roman" w:hAnsi="Times New Roman" w:cs="Times New Roman"/>
          <w:sz w:val="28"/>
          <w:szCs w:val="28"/>
        </w:rPr>
        <w:t>;</w:t>
      </w: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 xml:space="preserve">развитие созидательной активности молодежи; </w:t>
      </w: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пропаганда здорового образа жизни;</w:t>
      </w:r>
    </w:p>
    <w:p w:rsidR="00E42182" w:rsidRPr="009D77EF" w:rsidRDefault="00486B4C" w:rsidP="003C7496">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 </w:t>
      </w:r>
      <w:r w:rsidR="00E42182" w:rsidRPr="009D77EF">
        <w:rPr>
          <w:rFonts w:ascii="Times New Roman" w:hAnsi="Times New Roman" w:cs="Times New Roman"/>
          <w:sz w:val="28"/>
          <w:szCs w:val="28"/>
        </w:rPr>
        <w:t>создание условий для развития интеллектуального и творческого потенциа</w:t>
      </w:r>
      <w:r w:rsidR="0022123A" w:rsidRPr="009D77EF">
        <w:rPr>
          <w:rFonts w:ascii="Times New Roman" w:hAnsi="Times New Roman" w:cs="Times New Roman"/>
          <w:sz w:val="28"/>
          <w:szCs w:val="28"/>
        </w:rPr>
        <w:t>ла молодежи Кочубеевского округа</w:t>
      </w:r>
      <w:r w:rsidR="00E42182" w:rsidRPr="009D77EF">
        <w:rPr>
          <w:rFonts w:ascii="Times New Roman" w:hAnsi="Times New Roman" w:cs="Times New Roman"/>
          <w:sz w:val="28"/>
          <w:szCs w:val="28"/>
        </w:rPr>
        <w:t xml:space="preserve"> Ставропольского края.</w:t>
      </w:r>
    </w:p>
    <w:p w:rsidR="007B66B5" w:rsidRPr="009D77EF" w:rsidRDefault="007B66B5" w:rsidP="008D1ED8">
      <w:pPr>
        <w:suppressAutoHyphens/>
        <w:spacing w:after="0" w:line="240" w:lineRule="auto"/>
        <w:jc w:val="both"/>
        <w:rPr>
          <w:rFonts w:ascii="Times New Roman" w:hAnsi="Times New Roman" w:cs="Times New Roman"/>
          <w:sz w:val="28"/>
          <w:szCs w:val="28"/>
        </w:rPr>
      </w:pPr>
    </w:p>
    <w:p w:rsidR="00E42182" w:rsidRPr="009D77EF" w:rsidRDefault="00E42182"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E968C1" w:rsidRPr="009D77EF" w:rsidRDefault="00E968C1" w:rsidP="008D1ED8">
      <w:pPr>
        <w:suppressAutoHyphens/>
        <w:spacing w:after="0" w:line="240" w:lineRule="auto"/>
        <w:jc w:val="both"/>
        <w:rPr>
          <w:rFonts w:ascii="Times New Roman" w:hAnsi="Times New Roman" w:cs="Times New Roman"/>
          <w:sz w:val="28"/>
          <w:szCs w:val="28"/>
        </w:rPr>
      </w:pPr>
    </w:p>
    <w:p w:rsidR="0099590F" w:rsidRPr="009D77EF" w:rsidRDefault="0099590F" w:rsidP="008D1ED8">
      <w:pPr>
        <w:suppressAutoHyphens/>
        <w:spacing w:after="0" w:line="240" w:lineRule="auto"/>
        <w:jc w:val="both"/>
        <w:rPr>
          <w:rFonts w:ascii="Times New Roman" w:hAnsi="Times New Roman" w:cs="Times New Roman"/>
          <w:sz w:val="28"/>
          <w:szCs w:val="28"/>
        </w:rPr>
      </w:pPr>
    </w:p>
    <w:p w:rsidR="00E968C1" w:rsidRPr="009D77EF" w:rsidRDefault="00E968C1" w:rsidP="007B0B77">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ПОДПРОГРАММА</w:t>
      </w:r>
    </w:p>
    <w:p w:rsidR="00E968C1" w:rsidRPr="009D77EF" w:rsidRDefault="00E968C1" w:rsidP="007B0B77">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«Организация работы с молодежью в К</w:t>
      </w:r>
      <w:r w:rsidR="0022123A" w:rsidRPr="009D77EF">
        <w:rPr>
          <w:rFonts w:ascii="Times New Roman" w:hAnsi="Times New Roman" w:cs="Times New Roman"/>
          <w:sz w:val="28"/>
          <w:szCs w:val="28"/>
        </w:rPr>
        <w:t>очубеевском муниципальном округе</w:t>
      </w:r>
      <w:r w:rsidRPr="009D77EF">
        <w:rPr>
          <w:rFonts w:ascii="Times New Roman" w:hAnsi="Times New Roman" w:cs="Times New Roman"/>
          <w:sz w:val="28"/>
          <w:szCs w:val="28"/>
        </w:rPr>
        <w:t xml:space="preserve"> Ставропольского края»</w:t>
      </w:r>
      <w:r w:rsidR="00643B7B" w:rsidRPr="009D77EF">
        <w:rPr>
          <w:rFonts w:ascii="Times New Roman" w:hAnsi="Times New Roman" w:cs="Times New Roman"/>
          <w:sz w:val="28"/>
          <w:szCs w:val="28"/>
        </w:rPr>
        <w:t xml:space="preserve"> </w:t>
      </w:r>
      <w:r w:rsidR="00486B4C" w:rsidRPr="009D77EF">
        <w:rPr>
          <w:rFonts w:ascii="Times New Roman" w:hAnsi="Times New Roman" w:cs="Times New Roman"/>
          <w:sz w:val="28"/>
          <w:szCs w:val="28"/>
        </w:rPr>
        <w:t>ПРОГРАММЫ «Комплексные меры реализации молодежной политики в К</w:t>
      </w:r>
      <w:r w:rsidR="0022123A" w:rsidRPr="009D77EF">
        <w:rPr>
          <w:rFonts w:ascii="Times New Roman" w:hAnsi="Times New Roman" w:cs="Times New Roman"/>
          <w:sz w:val="28"/>
          <w:szCs w:val="28"/>
        </w:rPr>
        <w:t>очубеевском муниципальном округе</w:t>
      </w:r>
      <w:r w:rsidR="00486B4C" w:rsidRPr="009D77EF">
        <w:rPr>
          <w:rFonts w:ascii="Times New Roman" w:hAnsi="Times New Roman" w:cs="Times New Roman"/>
          <w:sz w:val="28"/>
          <w:szCs w:val="28"/>
        </w:rPr>
        <w:t xml:space="preserve"> Ставропольского края»</w:t>
      </w:r>
    </w:p>
    <w:p w:rsidR="00E968C1" w:rsidRPr="009D77EF" w:rsidRDefault="00E968C1" w:rsidP="007B0B77">
      <w:pPr>
        <w:suppressAutoHyphens/>
        <w:spacing w:after="0" w:line="240" w:lineRule="auto"/>
        <w:jc w:val="center"/>
        <w:rPr>
          <w:rFonts w:ascii="Times New Roman" w:hAnsi="Times New Roman" w:cs="Times New Roman"/>
          <w:sz w:val="28"/>
          <w:szCs w:val="28"/>
        </w:rPr>
      </w:pPr>
    </w:p>
    <w:p w:rsidR="00E968C1" w:rsidRPr="009D77EF" w:rsidRDefault="00E968C1" w:rsidP="007B0B77">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ПАСПОРТ</w:t>
      </w:r>
      <w:r w:rsidR="00486B4C" w:rsidRPr="009D77EF">
        <w:rPr>
          <w:rFonts w:ascii="Times New Roman" w:hAnsi="Times New Roman" w:cs="Times New Roman"/>
          <w:sz w:val="28"/>
          <w:szCs w:val="28"/>
        </w:rPr>
        <w:t xml:space="preserve"> ПОДПРОГРАММЫ</w:t>
      </w:r>
    </w:p>
    <w:p w:rsidR="00E968C1" w:rsidRDefault="00E968C1" w:rsidP="007B0B77">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«Организация работы с молодежью в К</w:t>
      </w:r>
      <w:r w:rsidR="0022123A" w:rsidRPr="009D77EF">
        <w:rPr>
          <w:rFonts w:ascii="Times New Roman" w:hAnsi="Times New Roman" w:cs="Times New Roman"/>
          <w:sz w:val="28"/>
          <w:szCs w:val="28"/>
        </w:rPr>
        <w:t>очубеевском муниципальном округе</w:t>
      </w:r>
      <w:r w:rsidRPr="009D77EF">
        <w:rPr>
          <w:rFonts w:ascii="Times New Roman" w:hAnsi="Times New Roman" w:cs="Times New Roman"/>
          <w:sz w:val="28"/>
          <w:szCs w:val="28"/>
        </w:rPr>
        <w:t xml:space="preserve"> Ставропольского края» </w:t>
      </w:r>
      <w:r w:rsidR="00486B4C" w:rsidRPr="009D77EF">
        <w:rPr>
          <w:rFonts w:ascii="Times New Roman" w:hAnsi="Times New Roman" w:cs="Times New Roman"/>
          <w:sz w:val="28"/>
          <w:szCs w:val="28"/>
        </w:rPr>
        <w:t>ПРОГРАММЫ</w:t>
      </w:r>
      <w:r w:rsidR="00643B7B" w:rsidRPr="009D77EF">
        <w:rPr>
          <w:rFonts w:ascii="Times New Roman" w:hAnsi="Times New Roman" w:cs="Times New Roman"/>
          <w:sz w:val="28"/>
          <w:szCs w:val="28"/>
        </w:rPr>
        <w:t xml:space="preserve"> </w:t>
      </w:r>
      <w:r w:rsidR="00486B4C" w:rsidRPr="009D77EF">
        <w:rPr>
          <w:rFonts w:ascii="Times New Roman" w:hAnsi="Times New Roman" w:cs="Times New Roman"/>
          <w:sz w:val="28"/>
          <w:szCs w:val="28"/>
        </w:rPr>
        <w:t xml:space="preserve">«Комплексные меры реализации молодежной политики в </w:t>
      </w:r>
      <w:r w:rsidR="0022123A" w:rsidRPr="009D77EF">
        <w:rPr>
          <w:rFonts w:ascii="Times New Roman" w:hAnsi="Times New Roman" w:cs="Times New Roman"/>
          <w:sz w:val="28"/>
          <w:szCs w:val="28"/>
        </w:rPr>
        <w:t>Кочубеевском муниципальном округ</w:t>
      </w:r>
      <w:r w:rsidR="00486B4C" w:rsidRPr="009D77EF">
        <w:rPr>
          <w:rFonts w:ascii="Times New Roman" w:hAnsi="Times New Roman" w:cs="Times New Roman"/>
          <w:sz w:val="28"/>
          <w:szCs w:val="28"/>
        </w:rPr>
        <w:t>е Ставропольского края»</w:t>
      </w:r>
    </w:p>
    <w:p w:rsidR="007B0B77" w:rsidRPr="009D77EF" w:rsidRDefault="007B0B77" w:rsidP="007B0B77">
      <w:pPr>
        <w:suppressAutoHyphens/>
        <w:spacing w:after="0" w:line="240" w:lineRule="auto"/>
        <w:jc w:val="center"/>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55"/>
      </w:tblGrid>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Наименование</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«Организация работы с молодежью в Кочубеевском муниципальном округе Ставропольского края» ПРОГРАММЫ «Комплексные меры реализации молодежной политики в Кочубеевском муниципальном округе Ставропольского края»</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(далее – Программа, Подпрограмма).</w:t>
            </w: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Ответственный исполнитель Подпрограммы</w:t>
            </w:r>
          </w:p>
          <w:p w:rsidR="007B0B77" w:rsidRPr="009D77EF" w:rsidRDefault="007B0B77" w:rsidP="008D1ED8">
            <w:pPr>
              <w:suppressAutoHyphens/>
              <w:spacing w:after="0" w:line="240" w:lineRule="auto"/>
              <w:jc w:val="both"/>
              <w:rPr>
                <w:rFonts w:ascii="Times New Roman" w:hAnsi="Times New Roman" w:cs="Times New Roman"/>
                <w:sz w:val="28"/>
                <w:szCs w:val="28"/>
              </w:rPr>
            </w:pP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Муниципальное казенное учреждение «Центр молодежной поддержки «Пегас». </w:t>
            </w: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Соисполнители </w:t>
            </w:r>
          </w:p>
          <w:p w:rsidR="007B0B77" w:rsidRPr="009D77EF" w:rsidRDefault="007B0B77" w:rsidP="008D1ED8">
            <w:pPr>
              <w:suppressAutoHyphens/>
              <w:spacing w:after="0" w:line="240" w:lineRule="auto"/>
              <w:jc w:val="both"/>
              <w:rPr>
                <w:rFonts w:ascii="Times New Roman" w:hAnsi="Times New Roman" w:cs="Times New Roman"/>
                <w:sz w:val="28"/>
                <w:szCs w:val="28"/>
                <w:highlight w:val="yellow"/>
              </w:rPr>
            </w:pPr>
            <w:r w:rsidRPr="009D77EF">
              <w:rPr>
                <w:rFonts w:ascii="Times New Roman" w:hAnsi="Times New Roman" w:cs="Times New Roman"/>
                <w:sz w:val="28"/>
                <w:szCs w:val="28"/>
              </w:rPr>
              <w:t>Подпрограммы</w:t>
            </w: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социального развития и здравоохранения администрации Кочубеевского муниципального округа Ставропольского края.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образования администрации Кочубеевского муниципального округа Ставропольского края.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культуры администрации Кочубеевского муниципального округа Ставропольского края.</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по информационному обеспечению администрации Кочубеевского муниципального округа Ставропольского края.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Комитет по физической культуре, спорту и туризму </w:t>
            </w:r>
            <w:r w:rsidRPr="009D77EF">
              <w:rPr>
                <w:rFonts w:ascii="Times New Roman" w:hAnsi="Times New Roman" w:cs="Times New Roman"/>
                <w:sz w:val="28"/>
                <w:szCs w:val="28"/>
              </w:rPr>
              <w:lastRenderedPageBreak/>
              <w:t>администрации Кочубеевского муниципального округа Ставропольского края.</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Управление сельского хозяйства и охраны окружающей среды администрации Кочубеевского муниципального округа Ставропольского края.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Управление труда и социальной защиты населения администрации Кочубеевского муниципального округа Ставропольского края.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бюджетное учреждение здравоохранения Ставропольского края «Кочубеевская районная больница»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казенное учреждение «Центр занятости населения Кочубеевского района»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бюджетное учреждение социального обслуживания «Кочубеевский комплексный центр социального обслуживания населения»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Филиал государственного унитарного предприятия ставропольского края «Издательский дом «Периодика Ставрополья» - редакция газеты «Звезда Прикубанья»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Кочубеевское местное отделение краевой общественной организации «Союз молодежи Ставрополья»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Районный Совет ветеранов (пенсионеров) войны, труда, Вооружённых сил и правоохранительных органов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Отделение военного комиссариата Ставропольского края по Кочубеевскому округу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Средне-Кубанское районное казачье общество Ставропольского окружного казачьего общества Терского войскового казачьего общества (по согласованию). </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бюджетное учреждение культуры «Кочубеевская централизованная клубная система» (по согласованию).</w:t>
            </w:r>
          </w:p>
          <w:p w:rsidR="007B0B77" w:rsidRPr="009D77EF" w:rsidRDefault="007B0B77" w:rsidP="008D1ED8">
            <w:pPr>
              <w:suppressAutoHyphens/>
              <w:spacing w:after="0" w:line="240" w:lineRule="auto"/>
              <w:jc w:val="both"/>
              <w:rPr>
                <w:rFonts w:ascii="Times New Roman" w:hAnsi="Times New Roman" w:cs="Times New Roman"/>
                <w:sz w:val="28"/>
                <w:szCs w:val="28"/>
                <w:highlight w:val="yellow"/>
              </w:rPr>
            </w:pP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Участники подпрограммы</w:t>
            </w:r>
          </w:p>
          <w:p w:rsidR="007B0B77" w:rsidRPr="009D77EF" w:rsidRDefault="007B0B77" w:rsidP="008D1ED8">
            <w:pPr>
              <w:suppressAutoHyphens/>
              <w:spacing w:after="0" w:line="240" w:lineRule="auto"/>
              <w:jc w:val="both"/>
              <w:rPr>
                <w:rFonts w:ascii="Times New Roman" w:hAnsi="Times New Roman" w:cs="Times New Roman"/>
                <w:sz w:val="28"/>
                <w:szCs w:val="28"/>
              </w:rPr>
            </w:pP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Жители и гости Кочубеевского муниципального округа</w:t>
            </w: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Задачи Подпрограммы</w:t>
            </w:r>
          </w:p>
          <w:p w:rsidR="007B0B77" w:rsidRPr="009D77EF" w:rsidRDefault="007B0B77" w:rsidP="008D1ED8">
            <w:pPr>
              <w:suppressAutoHyphens/>
              <w:spacing w:after="0" w:line="240" w:lineRule="auto"/>
              <w:jc w:val="both"/>
              <w:rPr>
                <w:rFonts w:ascii="Times New Roman" w:hAnsi="Times New Roman" w:cs="Times New Roman"/>
                <w:sz w:val="28"/>
                <w:szCs w:val="28"/>
              </w:rPr>
            </w:pP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Создание условий для патриотического и духовно-нравственного воспитания, интеллектуального, творческого, физического развития молодежи, </w:t>
            </w:r>
            <w:r w:rsidRPr="009D77EF">
              <w:rPr>
                <w:rFonts w:ascii="Times New Roman" w:hAnsi="Times New Roman" w:cs="Times New Roman"/>
                <w:sz w:val="28"/>
                <w:szCs w:val="28"/>
              </w:rPr>
              <w:lastRenderedPageBreak/>
              <w:t>развитие добровольческого движения.</w:t>
            </w:r>
          </w:p>
          <w:p w:rsidR="007B0B77" w:rsidRPr="009D77EF" w:rsidRDefault="007B0B77" w:rsidP="008D1ED8">
            <w:pPr>
              <w:suppressAutoHyphens/>
              <w:spacing w:after="0" w:line="240" w:lineRule="auto"/>
              <w:jc w:val="both"/>
              <w:rPr>
                <w:rFonts w:ascii="Times New Roman" w:hAnsi="Times New Roman" w:cs="Times New Roman"/>
                <w:sz w:val="28"/>
                <w:szCs w:val="28"/>
              </w:rPr>
            </w:pP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Показатели решения задач подпрограммы</w:t>
            </w: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молодежных мероприятий, направленных на воспитания патриотизма;</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мероприятий, направленных на борьбу с негативными явлениями в молодежной среде;</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участников молодежных мероприятий.</w:t>
            </w:r>
          </w:p>
          <w:p w:rsidR="007B0B77" w:rsidRPr="009D77EF" w:rsidRDefault="007B0B77" w:rsidP="008D1ED8">
            <w:pPr>
              <w:suppressAutoHyphens/>
              <w:spacing w:after="0" w:line="240" w:lineRule="auto"/>
              <w:jc w:val="both"/>
              <w:rPr>
                <w:rFonts w:ascii="Times New Roman" w:hAnsi="Times New Roman" w:cs="Times New Roman"/>
                <w:sz w:val="28"/>
                <w:szCs w:val="28"/>
              </w:rPr>
            </w:pP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Сроки реализации подпрограммы</w:t>
            </w:r>
          </w:p>
          <w:p w:rsidR="007B0B77" w:rsidRPr="009D77EF" w:rsidRDefault="007B0B77" w:rsidP="008D1ED8">
            <w:pPr>
              <w:suppressAutoHyphens/>
              <w:spacing w:after="0" w:line="240" w:lineRule="auto"/>
              <w:jc w:val="both"/>
              <w:rPr>
                <w:rFonts w:ascii="Times New Roman" w:hAnsi="Times New Roman" w:cs="Times New Roman"/>
                <w:sz w:val="28"/>
                <w:szCs w:val="28"/>
              </w:rPr>
            </w:pP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2023-2028 годы.</w:t>
            </w: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Объемы и источники финансирования Подпрограммы</w:t>
            </w: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общий объем финансирования мероприятий Подпрограммы составляет 860,00 тыс. рублей, в том числе по источникам финансирования, в том числе по годам:</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2023 году – 160,00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2024 году – 140,00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2025 году – 140,00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2026 году – 140,00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2027 году – 140,00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2028 году - 140,00 тыс. рублей.</w:t>
            </w:r>
          </w:p>
          <w:p w:rsidR="007B0B77" w:rsidRPr="009D77EF" w:rsidRDefault="007B0B77" w:rsidP="008D1ED8">
            <w:pPr>
              <w:suppressAutoHyphens/>
              <w:spacing w:after="0" w:line="240" w:lineRule="auto"/>
              <w:jc w:val="both"/>
              <w:rPr>
                <w:rFonts w:ascii="Times New Roman" w:hAnsi="Times New Roman" w:cs="Times New Roman"/>
                <w:sz w:val="28"/>
                <w:szCs w:val="28"/>
              </w:rPr>
            </w:pPr>
          </w:p>
        </w:tc>
      </w:tr>
      <w:tr w:rsidR="007B0B77" w:rsidRPr="009D77EF" w:rsidTr="007B0B77">
        <w:tc>
          <w:tcPr>
            <w:tcW w:w="308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Ожидаемые конечные результаты реализации Подпрограммы </w:t>
            </w:r>
          </w:p>
          <w:p w:rsidR="007B0B77" w:rsidRPr="009D77EF" w:rsidRDefault="007B0B77" w:rsidP="008D1ED8">
            <w:pPr>
              <w:suppressAutoHyphens/>
              <w:spacing w:after="0" w:line="240" w:lineRule="auto"/>
              <w:jc w:val="both"/>
              <w:rPr>
                <w:rFonts w:ascii="Times New Roman" w:hAnsi="Times New Roman" w:cs="Times New Roman"/>
                <w:sz w:val="28"/>
                <w:szCs w:val="28"/>
              </w:rPr>
            </w:pPr>
          </w:p>
        </w:tc>
        <w:tc>
          <w:tcPr>
            <w:tcW w:w="6555" w:type="dxa"/>
          </w:tcPr>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молодежных мероприятий, направленных на воспитание патриотизма;</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мероприятий, направленных на борьбу с негативными явлениями в молодежной среде;</w:t>
            </w:r>
          </w:p>
          <w:p w:rsidR="007B0B77" w:rsidRPr="009D77EF" w:rsidRDefault="007B0B77"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молодежи, участвующей в молодежных мероприятиях.</w:t>
            </w:r>
          </w:p>
        </w:tc>
      </w:tr>
    </w:tbl>
    <w:p w:rsidR="0071638F" w:rsidRPr="009D77EF" w:rsidRDefault="0071638F" w:rsidP="008D1ED8">
      <w:pPr>
        <w:suppressAutoHyphens/>
        <w:spacing w:after="0" w:line="240" w:lineRule="auto"/>
        <w:jc w:val="both"/>
        <w:rPr>
          <w:rFonts w:ascii="Times New Roman" w:hAnsi="Times New Roman" w:cs="Times New Roman"/>
          <w:sz w:val="28"/>
          <w:szCs w:val="28"/>
        </w:rPr>
      </w:pPr>
    </w:p>
    <w:p w:rsidR="0071638F" w:rsidRPr="009D77EF" w:rsidRDefault="0071638F" w:rsidP="007B0B77">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Характеристика основных мероприятий подпрограммы</w:t>
      </w:r>
    </w:p>
    <w:p w:rsidR="0071638F" w:rsidRPr="009D77EF" w:rsidRDefault="0071638F" w:rsidP="008D1ED8">
      <w:pPr>
        <w:suppressAutoHyphens/>
        <w:spacing w:after="0" w:line="240" w:lineRule="auto"/>
        <w:jc w:val="both"/>
        <w:rPr>
          <w:rFonts w:ascii="Times New Roman" w:hAnsi="Times New Roman" w:cs="Times New Roman"/>
          <w:sz w:val="28"/>
          <w:szCs w:val="28"/>
        </w:rPr>
      </w:pP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Подпрограммой предусмотрено основное мероприятие «Организация и проведение комплекса мероприятий, направленного на осуществление молодежной политики в Кочубеевском муниципальном округе Ставропольского края». В рамках основного мероприятия реализуются:</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Краевая акция «Мы граждане России»</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Мероприятия, связанные с памятными и юбилейными событиями, знаменательными датами отечественной истории</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Окружной конкурс патриотической песни «Солдатский конверт»</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Окружные юнармейские игры «Зарница»</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Акция «Георгиевская ленточка»</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Акция «День призывника»</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Акция «Успей сказать: Спасибо!»</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Окружная спартакиада для молодежных коллективов (Нормы ГТО)</w:t>
      </w:r>
    </w:p>
    <w:p w:rsidR="0071638F" w:rsidRPr="009D77EF" w:rsidRDefault="0071638F"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lastRenderedPageBreak/>
        <w:t>Краевой конкурс «Я+Я= молодая семья»</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Реализация основного мероприятия «Мы граждане России» подразумевает церемонию вручения паспорта гражданина Российской Федерации юным гражданам. Церемония вручения паспорта гражданина Российской Федерации проводится в торжественной обстановке с приглашением (участием) высших должностных лиц Кочубеевского округа, руководителей законодательных (представительных) органов государственной власти Кочубеевского округа, управления Министерства внутренних дел Российской Федерации, общественных объединений, родителей (законных представителей). Участниками акции могут быть граждане Российской Федерации представители детских, молодежных, патриотических общественных объединении, клубов, образовательных организаций всех видов и типов, иных учреждений, организаций достигшие 14-летнего возраста. </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Предпринимаемые меры и действия: сформировать у подростков уважительного отношения к основному документ</w:t>
      </w:r>
      <w:r w:rsidR="00785CE5">
        <w:rPr>
          <w:rFonts w:ascii="Times New Roman" w:hAnsi="Times New Roman" w:cs="Times New Roman"/>
          <w:sz w:val="28"/>
          <w:szCs w:val="28"/>
        </w:rPr>
        <w:t>у гражданина России – паспорту;</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создать условия для развития социа</w:t>
      </w:r>
      <w:r w:rsidR="00785CE5">
        <w:rPr>
          <w:rFonts w:ascii="Times New Roman" w:hAnsi="Times New Roman" w:cs="Times New Roman"/>
          <w:sz w:val="28"/>
          <w:szCs w:val="28"/>
        </w:rPr>
        <w:t>льной деятельности обучающихся;</w:t>
      </w:r>
    </w:p>
    <w:p w:rsidR="00785CE5"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выявить и поощрить обучающихся, имеющих достижения в спортивной, творческой и общественной деятельности;</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активизировать интерес к изучению истории России и сформировать чувство уважения к прошлому страны.</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Результатом акции является укрепление и развитие общенационального сознания, гражданской солидарности россиян, уважения к истории и Конституции Российской Федерации, законности, нормам социальной жизни.</w:t>
      </w:r>
    </w:p>
    <w:p w:rsidR="004E5440" w:rsidRPr="009D77EF" w:rsidRDefault="004E5440" w:rsidP="007B0B77">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Перечень основных мероприятий Подпрограммы приведен в приложении №3 к Программе.</w:t>
      </w:r>
    </w:p>
    <w:p w:rsidR="004E5440" w:rsidRPr="009D77EF" w:rsidRDefault="004E5440" w:rsidP="008D1ED8">
      <w:pPr>
        <w:suppressAutoHyphens/>
        <w:spacing w:after="0" w:line="240" w:lineRule="auto"/>
        <w:jc w:val="both"/>
        <w:rPr>
          <w:rFonts w:ascii="Times New Roman" w:hAnsi="Times New Roman" w:cs="Times New Roman"/>
          <w:sz w:val="28"/>
          <w:szCs w:val="28"/>
        </w:rPr>
      </w:pPr>
    </w:p>
    <w:p w:rsidR="004E5440" w:rsidRPr="009D77EF" w:rsidRDefault="004E5440" w:rsidP="008D1ED8">
      <w:pPr>
        <w:suppressAutoHyphens/>
        <w:spacing w:after="0" w:line="240" w:lineRule="auto"/>
        <w:jc w:val="both"/>
        <w:rPr>
          <w:rFonts w:ascii="Times New Roman" w:hAnsi="Times New Roman" w:cs="Times New Roman"/>
          <w:sz w:val="28"/>
          <w:szCs w:val="28"/>
        </w:rPr>
      </w:pPr>
    </w:p>
    <w:p w:rsidR="00E968C1" w:rsidRPr="009D77EF" w:rsidRDefault="00E968C1"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ПОДПРОГРАММА</w:t>
      </w:r>
    </w:p>
    <w:p w:rsidR="00E968C1" w:rsidRPr="009D77EF" w:rsidRDefault="00E968C1"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«Профилактика безнадзорности и правонарушений несовершеннолетних в Кочубеевском муниципальном </w:t>
      </w:r>
      <w:r w:rsidR="0022123A"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 </w:t>
      </w:r>
      <w:r w:rsidR="00486B4C" w:rsidRPr="009D77EF">
        <w:rPr>
          <w:rFonts w:ascii="Times New Roman" w:hAnsi="Times New Roman" w:cs="Times New Roman"/>
          <w:sz w:val="28"/>
          <w:szCs w:val="28"/>
        </w:rPr>
        <w:t>ПРОГРАММЫ</w:t>
      </w:r>
      <w:r w:rsidR="00565A1F" w:rsidRPr="009D77EF">
        <w:rPr>
          <w:rFonts w:ascii="Times New Roman" w:hAnsi="Times New Roman" w:cs="Times New Roman"/>
          <w:sz w:val="28"/>
          <w:szCs w:val="28"/>
        </w:rPr>
        <w:t xml:space="preserve"> </w:t>
      </w:r>
      <w:r w:rsidR="00486B4C" w:rsidRPr="009D77EF">
        <w:rPr>
          <w:rFonts w:ascii="Times New Roman" w:hAnsi="Times New Roman" w:cs="Times New Roman"/>
          <w:sz w:val="28"/>
          <w:szCs w:val="28"/>
        </w:rPr>
        <w:t xml:space="preserve">«Комплексные меры реализации молодежной политики в Кочубеевском муниципальном </w:t>
      </w:r>
      <w:r w:rsidR="0022123A" w:rsidRPr="009D77EF">
        <w:rPr>
          <w:rFonts w:ascii="Times New Roman" w:hAnsi="Times New Roman" w:cs="Times New Roman"/>
          <w:sz w:val="28"/>
          <w:szCs w:val="28"/>
        </w:rPr>
        <w:t>округ</w:t>
      </w:r>
      <w:r w:rsidR="00486B4C" w:rsidRPr="009D77EF">
        <w:rPr>
          <w:rFonts w:ascii="Times New Roman" w:hAnsi="Times New Roman" w:cs="Times New Roman"/>
          <w:sz w:val="28"/>
          <w:szCs w:val="28"/>
        </w:rPr>
        <w:t>е Ставропольского края»</w:t>
      </w:r>
    </w:p>
    <w:p w:rsidR="00E968C1" w:rsidRPr="009D77EF" w:rsidRDefault="00E968C1" w:rsidP="0010325C">
      <w:pPr>
        <w:suppressAutoHyphens/>
        <w:spacing w:after="0" w:line="240" w:lineRule="auto"/>
        <w:jc w:val="center"/>
        <w:rPr>
          <w:rFonts w:ascii="Times New Roman" w:hAnsi="Times New Roman" w:cs="Times New Roman"/>
          <w:sz w:val="28"/>
          <w:szCs w:val="28"/>
        </w:rPr>
      </w:pPr>
    </w:p>
    <w:p w:rsidR="00321FC5" w:rsidRPr="009D77EF" w:rsidRDefault="00E968C1"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ПАСПОРТ</w:t>
      </w:r>
      <w:r w:rsidR="009B687E" w:rsidRPr="009D77EF">
        <w:rPr>
          <w:rFonts w:ascii="Times New Roman" w:hAnsi="Times New Roman" w:cs="Times New Roman"/>
          <w:sz w:val="28"/>
          <w:szCs w:val="28"/>
        </w:rPr>
        <w:t xml:space="preserve"> </w:t>
      </w:r>
      <w:r w:rsidRPr="009D77EF">
        <w:rPr>
          <w:rFonts w:ascii="Times New Roman" w:hAnsi="Times New Roman" w:cs="Times New Roman"/>
          <w:sz w:val="28"/>
          <w:szCs w:val="28"/>
        </w:rPr>
        <w:t>ПОДПРОГРАММЫ</w:t>
      </w:r>
    </w:p>
    <w:p w:rsidR="00E968C1" w:rsidRPr="009D77EF" w:rsidRDefault="00E968C1"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«Профилактика безнадзорности и правонарушений несовершеннолетних в Кочубеевском муниципальном </w:t>
      </w:r>
      <w:r w:rsidR="0022123A"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 </w:t>
      </w:r>
      <w:r w:rsidR="00486B4C" w:rsidRPr="009D77EF">
        <w:rPr>
          <w:rFonts w:ascii="Times New Roman" w:hAnsi="Times New Roman" w:cs="Times New Roman"/>
          <w:sz w:val="28"/>
          <w:szCs w:val="28"/>
        </w:rPr>
        <w:t>ПРОГРАММЫ</w:t>
      </w:r>
      <w:r w:rsidR="00565A1F" w:rsidRPr="009D77EF">
        <w:rPr>
          <w:rFonts w:ascii="Times New Roman" w:hAnsi="Times New Roman" w:cs="Times New Roman"/>
          <w:sz w:val="28"/>
          <w:szCs w:val="28"/>
        </w:rPr>
        <w:t xml:space="preserve"> </w:t>
      </w:r>
      <w:r w:rsidR="00486B4C" w:rsidRPr="009D77EF">
        <w:rPr>
          <w:rFonts w:ascii="Times New Roman" w:hAnsi="Times New Roman" w:cs="Times New Roman"/>
          <w:sz w:val="28"/>
          <w:szCs w:val="28"/>
        </w:rPr>
        <w:t xml:space="preserve">«Комплексные меры реализации молодежной политики в Кочубеевском муниципальном </w:t>
      </w:r>
      <w:r w:rsidR="0022123A" w:rsidRPr="009D77EF">
        <w:rPr>
          <w:rFonts w:ascii="Times New Roman" w:hAnsi="Times New Roman" w:cs="Times New Roman"/>
          <w:sz w:val="28"/>
          <w:szCs w:val="28"/>
        </w:rPr>
        <w:t>округе</w:t>
      </w:r>
      <w:r w:rsidR="00486B4C" w:rsidRPr="009D77EF">
        <w:rPr>
          <w:rFonts w:ascii="Times New Roman" w:hAnsi="Times New Roman" w:cs="Times New Roman"/>
          <w:sz w:val="28"/>
          <w:szCs w:val="28"/>
        </w:rPr>
        <w:t xml:space="preserve"> Ставропольского края»</w:t>
      </w:r>
    </w:p>
    <w:p w:rsidR="00E968C1" w:rsidRPr="009D77EF" w:rsidRDefault="00E968C1" w:rsidP="0010325C">
      <w:pPr>
        <w:suppressAutoHyphens/>
        <w:spacing w:after="0" w:line="240" w:lineRule="auto"/>
        <w:jc w:val="center"/>
        <w:rPr>
          <w:rFonts w:ascii="Times New Roman" w:hAnsi="Times New Roman" w:cs="Times New Roman"/>
          <w:sz w:val="28"/>
          <w:szCs w:val="28"/>
        </w:rPr>
      </w:pPr>
    </w:p>
    <w:tbl>
      <w:tblPr>
        <w:tblW w:w="9640" w:type="dxa"/>
        <w:tblInd w:w="-176" w:type="dxa"/>
        <w:tblLook w:val="01E0" w:firstRow="1" w:lastRow="1" w:firstColumn="1" w:lastColumn="1" w:noHBand="0" w:noVBand="0"/>
      </w:tblPr>
      <w:tblGrid>
        <w:gridCol w:w="3261"/>
        <w:gridCol w:w="6379"/>
      </w:tblGrid>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Наименование</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«Профилактика безнадзорности и правонарушений несовершеннолетних в Кочубеевском </w:t>
            </w:r>
            <w:r w:rsidRPr="009D77EF">
              <w:rPr>
                <w:rFonts w:ascii="Times New Roman" w:hAnsi="Times New Roman" w:cs="Times New Roman"/>
                <w:sz w:val="28"/>
                <w:szCs w:val="28"/>
              </w:rPr>
              <w:lastRenderedPageBreak/>
              <w:t>муниципальном округе Ставропольского края» ПРОГРАММЫ «Комплексные меры реализации молодежной политики в Кочубеевском муниципальном округе Ставропольского края»  (далее - Подпрограмма)</w:t>
            </w: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Ответственный исполнитель 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казённое учреждение «Центр молодежной поддержки «Пегас»</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Соисполнители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социального развития и здравоохранения администрации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образования администрации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Отдел культуры администрации Кочубеевского муниципального округа Ставропольского края.</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по информационному обеспечению </w:t>
            </w:r>
          </w:p>
          <w:p w:rsidR="0010325C" w:rsidRPr="009D77EF" w:rsidRDefault="0010325C" w:rsidP="008D1ED8">
            <w:pPr>
              <w:suppressAutoHyphens/>
              <w:spacing w:after="0" w:line="240" w:lineRule="auto"/>
              <w:jc w:val="both"/>
              <w:rPr>
                <w:rFonts w:ascii="Times New Roman" w:hAnsi="Times New Roman" w:cs="Times New Roman"/>
                <w:sz w:val="28"/>
                <w:szCs w:val="28"/>
              </w:rPr>
            </w:pP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администрации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Комитет по физической культуре, спорту и туризму администрации Кочубеевского муниципального округа Ставропольского края.</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Управление сельского хозяйства и охраны окружающей среды администрации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Управление труда и социальной защиты населения администрации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Комиссия по делам несовершеннолетних и защите их прав Кочубеевского муниципального округа Ставропольского края.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Отдел по делам несовершеннолетних отдела МВД России по Кочубеевскому округу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бюджетное учреждение здравоохранения Ставропольского края «Кочубеевская районная больница»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казенное учреждение «Центр занятости населения Кочубеевского района»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Государственное бюджетное учреждение социального обслуживания «Кочубеевский комплексный центр социального обслуживания населения»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Уголовно-исполнительная инспекция № 31 государственного учреждения «Межрайонная уголовно-исполнительная инспекция № 5 Управления Федеральной службы исполнения наказаний по Ставропольскому краю»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Филиал государственного унитарного предприятия Ставропольского края «Издательский дом «Периодика Ставрополья» - редакция газеты «Звезда Прикубанья» (по согласованию).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бюджетное учреждение культуры «Кочубеевская централизованная клубная система» (по согласованию).</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Участники Подпрограммы</w:t>
            </w:r>
          </w:p>
          <w:p w:rsidR="0010325C" w:rsidRPr="009D77EF" w:rsidRDefault="0010325C" w:rsidP="008D1ED8">
            <w:pPr>
              <w:suppressAutoHyphens/>
              <w:spacing w:after="0" w:line="240" w:lineRule="auto"/>
              <w:jc w:val="both"/>
              <w:rPr>
                <w:rFonts w:ascii="Times New Roman" w:hAnsi="Times New Roman" w:cs="Times New Roman"/>
                <w:sz w:val="28"/>
                <w:szCs w:val="28"/>
              </w:rPr>
            </w:pP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Жители и гости Кочубеевского муниципального округа</w:t>
            </w: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Задачи 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Показатели решения задач</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мероприятий, направленных на профилактику правонарушений и преступлений среди молодежи;</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преступлений им правонарушений, совершаемых несовершеннолетними;</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рейдовых мероприятий.</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rPr>
          <w:trHeight w:val="2188"/>
        </w:trPr>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Сроки реализации Подпрограммы</w:t>
            </w:r>
          </w:p>
          <w:p w:rsidR="0010325C" w:rsidRPr="009D77EF" w:rsidRDefault="0010325C" w:rsidP="008D1ED8">
            <w:pPr>
              <w:suppressAutoHyphens/>
              <w:spacing w:after="0" w:line="240" w:lineRule="auto"/>
              <w:jc w:val="both"/>
              <w:rPr>
                <w:rFonts w:ascii="Times New Roman" w:hAnsi="Times New Roman" w:cs="Times New Roman"/>
                <w:sz w:val="28"/>
                <w:szCs w:val="28"/>
              </w:rPr>
            </w:pP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2023-2028 годы</w:t>
            </w:r>
          </w:p>
        </w:tc>
      </w:tr>
      <w:tr w:rsidR="0010325C" w:rsidRPr="009D77EF" w:rsidTr="0010325C">
        <w:trPr>
          <w:trHeight w:val="3321"/>
        </w:trPr>
        <w:tc>
          <w:tcPr>
            <w:tcW w:w="3261" w:type="dxa"/>
          </w:tcPr>
          <w:p w:rsidR="0010325C" w:rsidRPr="009D77EF" w:rsidRDefault="0010325C" w:rsidP="0010325C">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Объемы и источники финансового обеспечения 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общий объём финансирования мероприятий Подпрограммы составляет 250,00 тыс. рублей, в том числе по источникам финансирования:</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за счет средств бюджета Кочубеевского муниципального округа Ставропольского края составит 250,00 тыс. рублей, в том числе погодам:</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2023 году – 100,00 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2024 году – 30,00тыс.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2025 году – 30,00 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2026 году – 30,00 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2027 году – 30,00 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2028 году – 30,00 тыс. рублей.</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261"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Ожидаемые конечные результаты реализации Подпрограммы</w:t>
            </w:r>
          </w:p>
        </w:tc>
        <w:tc>
          <w:tcPr>
            <w:tcW w:w="6379"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мероприятий, направленных на профилактику правонарушений и преступлений среди молодежи;</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уменьшение количества преступлений, совершаемых несовершеннолетними;</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bl>
    <w:p w:rsidR="004E5440" w:rsidRPr="009D77EF" w:rsidRDefault="004E5440" w:rsidP="008D1ED8">
      <w:pPr>
        <w:suppressAutoHyphens/>
        <w:spacing w:after="0" w:line="240" w:lineRule="auto"/>
        <w:jc w:val="both"/>
        <w:rPr>
          <w:rFonts w:ascii="Times New Roman" w:hAnsi="Times New Roman" w:cs="Times New Roman"/>
          <w:sz w:val="28"/>
          <w:szCs w:val="28"/>
        </w:rPr>
      </w:pPr>
    </w:p>
    <w:p w:rsidR="004E5440" w:rsidRPr="009D77EF" w:rsidRDefault="004E5440"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Характеристика основных мероприятий подпрограммы</w:t>
      </w:r>
    </w:p>
    <w:p w:rsidR="004E5440" w:rsidRPr="009D77EF" w:rsidRDefault="004E5440" w:rsidP="008D1ED8">
      <w:pPr>
        <w:suppressAutoHyphens/>
        <w:spacing w:after="0" w:line="240" w:lineRule="auto"/>
        <w:jc w:val="both"/>
        <w:rPr>
          <w:rFonts w:ascii="Times New Roman" w:hAnsi="Times New Roman" w:cs="Times New Roman"/>
          <w:sz w:val="28"/>
          <w:szCs w:val="28"/>
        </w:rPr>
      </w:pPr>
    </w:p>
    <w:p w:rsidR="004E5440" w:rsidRPr="009D77EF" w:rsidRDefault="004E5440"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Подпрограммой предусмотрено 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современном обществе». В рамках основного мероприятия реализуются:</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Интеллектуальная игра, посвященная Дню Российского Студенчества</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Районный спортивно-творческий конкурс «А ну-ка, парни!», посвященного Дню защитников Отечества</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Спортивное мероприятие «Здорово жить»</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Окружной конкурс рисунков «Моя будущая профессия»</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Окружные акции, посвященные празднованию Дня Отца.</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Окружной </w:t>
      </w:r>
      <w:proofErr w:type="spellStart"/>
      <w:r w:rsidRPr="009D77EF">
        <w:rPr>
          <w:rFonts w:ascii="Times New Roman" w:hAnsi="Times New Roman" w:cs="Times New Roman"/>
          <w:sz w:val="28"/>
          <w:szCs w:val="28"/>
        </w:rPr>
        <w:t>флешмоб</w:t>
      </w:r>
      <w:proofErr w:type="spellEnd"/>
      <w:r w:rsidRPr="009D77EF">
        <w:rPr>
          <w:rFonts w:ascii="Times New Roman" w:hAnsi="Times New Roman" w:cs="Times New Roman"/>
          <w:sz w:val="28"/>
          <w:szCs w:val="28"/>
        </w:rPr>
        <w:t xml:space="preserve"> «Я узнал, что у меня есть огромная семья»</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Окружной конкурс видеороликов «Мы за ЗОЖ»</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Окружной конкурс сочинений «Моя малая Родина»</w:t>
      </w:r>
    </w:p>
    <w:p w:rsidR="004E5440"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Окружное мероприятие для детей</w:t>
      </w:r>
      <w:r w:rsidR="0010325C">
        <w:rPr>
          <w:rFonts w:ascii="Times New Roman" w:hAnsi="Times New Roman" w:cs="Times New Roman"/>
          <w:sz w:val="28"/>
          <w:szCs w:val="28"/>
        </w:rPr>
        <w:t>,</w:t>
      </w:r>
      <w:r w:rsidRPr="009D77EF">
        <w:rPr>
          <w:rFonts w:ascii="Times New Roman" w:hAnsi="Times New Roman" w:cs="Times New Roman"/>
          <w:sz w:val="28"/>
          <w:szCs w:val="28"/>
        </w:rPr>
        <w:t xml:space="preserve"> состоящих на всех видах профилактического учета «Новогодний серпантин»</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Реализация основного мероприятия «Моя будущая профессия». Конкурс рисунков проводится с целью профессиональной ориентации детей и молодежи Кочубеевского округа. Предпринимаемые меры и действия: конкурс проводится ежегодно, среди детей и молодежи Кочубеевского округа, публикуется в социальных сетях.</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lastRenderedPageBreak/>
        <w:t>Ко</w:t>
      </w:r>
      <w:r w:rsidR="00216C32" w:rsidRPr="009D77EF">
        <w:rPr>
          <w:rFonts w:ascii="Times New Roman" w:hAnsi="Times New Roman" w:cs="Times New Roman"/>
          <w:sz w:val="28"/>
          <w:szCs w:val="28"/>
        </w:rPr>
        <w:t>н</w:t>
      </w:r>
      <w:r w:rsidRPr="009D77EF">
        <w:rPr>
          <w:rFonts w:ascii="Times New Roman" w:hAnsi="Times New Roman" w:cs="Times New Roman"/>
          <w:sz w:val="28"/>
          <w:szCs w:val="28"/>
        </w:rPr>
        <w:t xml:space="preserve">ечным результатом станет активизация профессионального самоопределения детей и молодежи, осознанный выбор будущей профессии. </w:t>
      </w:r>
    </w:p>
    <w:p w:rsidR="00E365BC" w:rsidRPr="009D77EF" w:rsidRDefault="00E365BC" w:rsidP="0010325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Перечень основных мероприятий Подпрограммы приведен в приложении №3 к Программе.</w:t>
      </w:r>
    </w:p>
    <w:p w:rsidR="00E365BC" w:rsidRPr="009D77EF" w:rsidRDefault="00E365BC" w:rsidP="008D1ED8">
      <w:pPr>
        <w:suppressAutoHyphens/>
        <w:spacing w:after="0" w:line="240" w:lineRule="auto"/>
        <w:jc w:val="both"/>
        <w:rPr>
          <w:rFonts w:ascii="Times New Roman" w:hAnsi="Times New Roman" w:cs="Times New Roman"/>
          <w:sz w:val="28"/>
          <w:szCs w:val="28"/>
        </w:rPr>
      </w:pPr>
    </w:p>
    <w:p w:rsidR="004E5440" w:rsidRPr="009D77EF" w:rsidRDefault="004E5440" w:rsidP="008D1ED8">
      <w:pPr>
        <w:suppressAutoHyphens/>
        <w:spacing w:after="0" w:line="240" w:lineRule="auto"/>
        <w:jc w:val="both"/>
        <w:rPr>
          <w:rFonts w:ascii="Times New Roman" w:hAnsi="Times New Roman" w:cs="Times New Roman"/>
          <w:sz w:val="28"/>
          <w:szCs w:val="28"/>
        </w:rPr>
      </w:pPr>
    </w:p>
    <w:p w:rsidR="005F31FC" w:rsidRPr="009D77EF" w:rsidRDefault="005F31FC"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ПОДПРОГРАММ</w:t>
      </w:r>
      <w:r w:rsidR="00B80DF8" w:rsidRPr="009D77EF">
        <w:rPr>
          <w:rFonts w:ascii="Times New Roman" w:hAnsi="Times New Roman" w:cs="Times New Roman"/>
          <w:sz w:val="28"/>
          <w:szCs w:val="28"/>
        </w:rPr>
        <w:t>А</w:t>
      </w:r>
    </w:p>
    <w:p w:rsidR="005F31FC" w:rsidRPr="009D77EF" w:rsidRDefault="005F31FC"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«Муниципальная поддержка молодежи Средне-Кубанского районного казачьего общества Ставропольского </w:t>
      </w:r>
      <w:r w:rsidR="00B80DF8" w:rsidRPr="009D77EF">
        <w:rPr>
          <w:rFonts w:ascii="Times New Roman" w:hAnsi="Times New Roman" w:cs="Times New Roman"/>
          <w:sz w:val="28"/>
          <w:szCs w:val="28"/>
        </w:rPr>
        <w:t xml:space="preserve">окружного </w:t>
      </w:r>
      <w:r w:rsidRPr="009D77EF">
        <w:rPr>
          <w:rFonts w:ascii="Times New Roman" w:hAnsi="Times New Roman" w:cs="Times New Roman"/>
          <w:sz w:val="28"/>
          <w:szCs w:val="28"/>
        </w:rPr>
        <w:t xml:space="preserve">казачьего общества Терского войскового казачьего общества» ПРОГРАММЫ «Комплексные меры реализации молодежной политики в Кочубеевском муниципальном </w:t>
      </w:r>
      <w:r w:rsidR="00B80DF8"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p w:rsidR="00B80DF8" w:rsidRPr="009D77EF" w:rsidRDefault="00B80DF8" w:rsidP="0010325C">
      <w:pPr>
        <w:suppressAutoHyphens/>
        <w:spacing w:after="0" w:line="240" w:lineRule="auto"/>
        <w:jc w:val="center"/>
        <w:rPr>
          <w:rFonts w:ascii="Times New Roman" w:hAnsi="Times New Roman" w:cs="Times New Roman"/>
          <w:sz w:val="28"/>
          <w:szCs w:val="28"/>
        </w:rPr>
      </w:pPr>
    </w:p>
    <w:p w:rsidR="00B80DF8" w:rsidRPr="009D77EF" w:rsidRDefault="00B80DF8"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ПАСПОРТ ПОДПРОГРАММЫ</w:t>
      </w:r>
    </w:p>
    <w:p w:rsidR="00B80DF8" w:rsidRPr="009D77EF" w:rsidRDefault="00B80DF8"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 ПРОГРАММЫ «Комплексные меры реализации молодежной политики в Кочубеевском муниципальном округе Ставропольского края»</w:t>
      </w:r>
    </w:p>
    <w:p w:rsidR="00B80DF8" w:rsidRPr="009D77EF" w:rsidRDefault="00B80DF8" w:rsidP="008D1ED8">
      <w:pPr>
        <w:suppressAutoHyphens/>
        <w:spacing w:after="0" w:line="240" w:lineRule="auto"/>
        <w:jc w:val="both"/>
        <w:rPr>
          <w:rFonts w:ascii="Times New Roman" w:hAnsi="Times New Roman" w:cs="Times New Roman"/>
          <w:sz w:val="28"/>
          <w:szCs w:val="28"/>
        </w:rPr>
      </w:pPr>
    </w:p>
    <w:tbl>
      <w:tblPr>
        <w:tblW w:w="9640" w:type="dxa"/>
        <w:tblInd w:w="-176" w:type="dxa"/>
        <w:tblLook w:val="01E0" w:firstRow="1" w:lastRow="1" w:firstColumn="1" w:lastColumn="1" w:noHBand="0" w:noVBand="0"/>
      </w:tblPr>
      <w:tblGrid>
        <w:gridCol w:w="3085"/>
        <w:gridCol w:w="6555"/>
      </w:tblGrid>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Наименование</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 ПРОГРАММЫ «Комплексные меры реализации молодежной политики в Кочубеевском муниципальном округе Ставропольского края» (далее - Подпрограмма)</w:t>
            </w: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Ответственный исполнитель 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казённое учреждение «Центр молодежной поддержки «Пегас»</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Соисполнители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Средне-Кубанское районное казачье общество Ставропольского окружного казачьего общества Терского войскового казачьего общества (по согласованию)</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Участники 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Жители и гости Кочубеевского муниципального округа</w:t>
            </w: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Задачи 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Содействие сохранению и развитию самобытной культуры казаков Кочубеевского муниципального округа Ставропольского края, их образа жизни, традиций и духовных ценностей.   </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Показатели решения задач</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 количество окружных казачьих спортивных соревнований, культурно-массовых мероприятий, </w:t>
            </w:r>
            <w:r w:rsidRPr="009D77EF">
              <w:rPr>
                <w:rFonts w:ascii="Times New Roman" w:hAnsi="Times New Roman" w:cs="Times New Roman"/>
                <w:sz w:val="28"/>
                <w:szCs w:val="28"/>
              </w:rPr>
              <w:lastRenderedPageBreak/>
              <w:t>конкурсов;</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участников окружных казачьих спортивных соревнований, культурно-массовых мероприятий, конкурсов.</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Сроки реализации Подпрограммы</w:t>
            </w:r>
          </w:p>
          <w:p w:rsidR="0010325C" w:rsidRPr="009D77EF" w:rsidRDefault="0010325C" w:rsidP="008D1ED8">
            <w:pPr>
              <w:suppressAutoHyphens/>
              <w:spacing w:after="0" w:line="240" w:lineRule="auto"/>
              <w:jc w:val="both"/>
              <w:rPr>
                <w:rFonts w:ascii="Times New Roman" w:hAnsi="Times New Roman" w:cs="Times New Roman"/>
                <w:sz w:val="28"/>
                <w:szCs w:val="28"/>
              </w:rPr>
            </w:pP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2023-2028годы</w:t>
            </w:r>
          </w:p>
        </w:tc>
      </w:tr>
      <w:tr w:rsidR="0010325C" w:rsidRPr="009D77EF" w:rsidTr="0010325C">
        <w:trPr>
          <w:trHeight w:val="428"/>
        </w:trPr>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Объемы и источники финансового обеспечения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Финансирование подпрограммы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 не требуется.</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rPr>
          <w:trHeight w:val="428"/>
        </w:trPr>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Мероприятия 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Районный спортивно-творческий конкурс «А ну-ка, парни!», посвященного Дню защитников Отечества</w:t>
            </w:r>
          </w:p>
          <w:p w:rsidR="0010325C" w:rsidRPr="009D77EF" w:rsidRDefault="0010325C" w:rsidP="008D1ED8">
            <w:pPr>
              <w:suppressAutoHyphens/>
              <w:spacing w:after="0" w:line="240" w:lineRule="auto"/>
              <w:jc w:val="both"/>
              <w:rPr>
                <w:rFonts w:ascii="Times New Roman" w:hAnsi="Times New Roman" w:cs="Times New Roman"/>
                <w:sz w:val="28"/>
                <w:szCs w:val="28"/>
              </w:rPr>
            </w:pPr>
          </w:p>
          <w:p w:rsidR="0010325C" w:rsidRPr="009D77EF" w:rsidRDefault="0010325C" w:rsidP="008D1ED8">
            <w:pPr>
              <w:suppressAutoHyphens/>
              <w:spacing w:after="0" w:line="240" w:lineRule="auto"/>
              <w:jc w:val="both"/>
              <w:rPr>
                <w:rFonts w:ascii="Times New Roman" w:hAnsi="Times New Roman" w:cs="Times New Roman"/>
                <w:sz w:val="28"/>
                <w:szCs w:val="28"/>
              </w:rPr>
            </w:pPr>
            <w:proofErr w:type="spellStart"/>
            <w:r w:rsidRPr="009D77EF">
              <w:rPr>
                <w:rFonts w:ascii="Times New Roman" w:hAnsi="Times New Roman" w:cs="Times New Roman"/>
                <w:sz w:val="28"/>
                <w:szCs w:val="28"/>
              </w:rPr>
              <w:t>Туристко</w:t>
            </w:r>
            <w:proofErr w:type="spellEnd"/>
            <w:r w:rsidRPr="009D77EF">
              <w:rPr>
                <w:rFonts w:ascii="Times New Roman" w:hAnsi="Times New Roman" w:cs="Times New Roman"/>
                <w:sz w:val="28"/>
                <w:szCs w:val="28"/>
              </w:rPr>
              <w:t>-краеведческая акция «Вахта памяти - 2021»</w:t>
            </w:r>
          </w:p>
          <w:p w:rsidR="0010325C" w:rsidRPr="009D77EF" w:rsidRDefault="0010325C" w:rsidP="008D1ED8">
            <w:pPr>
              <w:suppressAutoHyphens/>
              <w:spacing w:after="0" w:line="240" w:lineRule="auto"/>
              <w:jc w:val="both"/>
              <w:rPr>
                <w:rFonts w:ascii="Times New Roman" w:hAnsi="Times New Roman" w:cs="Times New Roman"/>
                <w:sz w:val="28"/>
                <w:szCs w:val="28"/>
              </w:rPr>
            </w:pP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Казачьи этнические игры «Казачьи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rPr>
          <w:trHeight w:val="428"/>
        </w:trPr>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Характеристика основного мероприятия подпрограммы</w:t>
            </w:r>
          </w:p>
          <w:p w:rsidR="0010325C" w:rsidRPr="009D77EF" w:rsidRDefault="0010325C" w:rsidP="008D1ED8">
            <w:pPr>
              <w:suppressAutoHyphens/>
              <w:spacing w:after="0" w:line="240" w:lineRule="auto"/>
              <w:jc w:val="both"/>
              <w:rPr>
                <w:rFonts w:ascii="Times New Roman" w:hAnsi="Times New Roman" w:cs="Times New Roman"/>
                <w:sz w:val="28"/>
                <w:szCs w:val="28"/>
              </w:rPr>
            </w:pP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Казачьи этнические игры «Казачьи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w:t>
            </w:r>
          </w:p>
          <w:p w:rsidR="0010325C" w:rsidRPr="009D77EF" w:rsidRDefault="0010325C" w:rsidP="008D1ED8">
            <w:pPr>
              <w:suppressAutoHyphens/>
              <w:spacing w:after="0" w:line="240" w:lineRule="auto"/>
              <w:jc w:val="both"/>
              <w:rPr>
                <w:rFonts w:ascii="Times New Roman" w:hAnsi="Times New Roman" w:cs="Times New Roman"/>
                <w:sz w:val="28"/>
                <w:szCs w:val="28"/>
              </w:rPr>
            </w:pP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 xml:space="preserve"> – широкомасштабные состязания, часто устраивавшиеся по различным поводам: календарным праздникам, проводам и возвращению из похода, свадьбам, военно-траурным обрядам. В духовной культуре казаков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 xml:space="preserve"> («домашние игры») занимают особое место: они выступают механизмом трансляции культурного опыта, устанавливают </w:t>
            </w:r>
            <w:proofErr w:type="spellStart"/>
            <w:r w:rsidRPr="009D77EF">
              <w:rPr>
                <w:rFonts w:ascii="Times New Roman" w:hAnsi="Times New Roman" w:cs="Times New Roman"/>
                <w:sz w:val="28"/>
                <w:szCs w:val="28"/>
              </w:rPr>
              <w:t>межпоколенные</w:t>
            </w:r>
            <w:proofErr w:type="spellEnd"/>
            <w:r w:rsidRPr="009D77EF">
              <w:rPr>
                <w:rFonts w:ascii="Times New Roman" w:hAnsi="Times New Roman" w:cs="Times New Roman"/>
                <w:sz w:val="28"/>
                <w:szCs w:val="28"/>
              </w:rPr>
              <w:t xml:space="preserve"> связи, и выражают собой различные формы адаптивно-упреждающего поведения.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 xml:space="preserve"> демонстрировали военную выучку и дух казаков. В соревнованиях могут принимать участие учащиеся 5-7 классов казачьей направленности, воспитанников казачьих клубов и пр.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Результат казачьих игр: </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укрепиться связь поколений через возрождение казачьих традиций;</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усилится роль казачества в воспитании подрастающего поколения;</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выявление самобытных талантов детского творчества;</w:t>
            </w:r>
          </w:p>
          <w:p w:rsidR="0010325C" w:rsidRPr="009D77EF" w:rsidRDefault="0010325C" w:rsidP="008D1ED8">
            <w:pPr>
              <w:suppressAutoHyphens/>
              <w:spacing w:after="0" w:line="240" w:lineRule="auto"/>
              <w:jc w:val="both"/>
              <w:rPr>
                <w:rFonts w:ascii="Times New Roman" w:hAnsi="Times New Roman" w:cs="Times New Roman"/>
                <w:sz w:val="28"/>
                <w:szCs w:val="28"/>
              </w:rPr>
            </w:pPr>
          </w:p>
        </w:tc>
      </w:tr>
      <w:tr w:rsidR="0010325C" w:rsidRPr="009D77EF" w:rsidTr="0010325C">
        <w:trPr>
          <w:trHeight w:val="1106"/>
        </w:trPr>
        <w:tc>
          <w:tcPr>
            <w:tcW w:w="308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Ожидаемые конечные</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результаты реализации Подпрограммы</w:t>
            </w:r>
          </w:p>
        </w:tc>
        <w:tc>
          <w:tcPr>
            <w:tcW w:w="6555" w:type="dxa"/>
          </w:tcPr>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окружных казачьих спортивных соревнований, культурно-массовых мероприятий, конкурсов;</w:t>
            </w:r>
          </w:p>
          <w:p w:rsidR="0010325C" w:rsidRPr="009D77EF" w:rsidRDefault="0010325C"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увеличение количества участников окружных казачьих спортивных соревнований, культурно-массовых мероприятий, конкурсов.</w:t>
            </w:r>
          </w:p>
        </w:tc>
      </w:tr>
    </w:tbl>
    <w:p w:rsidR="00033319" w:rsidRPr="009D77EF" w:rsidRDefault="00033319" w:rsidP="008D1ED8">
      <w:pPr>
        <w:suppressAutoHyphens/>
        <w:spacing w:after="0" w:line="240" w:lineRule="auto"/>
        <w:jc w:val="both"/>
        <w:rPr>
          <w:rFonts w:ascii="Times New Roman" w:hAnsi="Times New Roman" w:cs="Times New Roman"/>
          <w:sz w:val="28"/>
          <w:szCs w:val="28"/>
        </w:rPr>
      </w:pPr>
    </w:p>
    <w:p w:rsidR="00E365BC" w:rsidRPr="009D77EF" w:rsidRDefault="00E365BC" w:rsidP="0010325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Характеристика основных мероприятий подпрограммы</w:t>
      </w:r>
    </w:p>
    <w:p w:rsidR="00E365BC" w:rsidRPr="009D77EF" w:rsidRDefault="00E365BC" w:rsidP="008D1ED8">
      <w:pPr>
        <w:suppressAutoHyphens/>
        <w:spacing w:after="0" w:line="240" w:lineRule="auto"/>
        <w:jc w:val="both"/>
        <w:rPr>
          <w:rFonts w:ascii="Times New Roman" w:hAnsi="Times New Roman" w:cs="Times New Roman"/>
          <w:sz w:val="28"/>
          <w:szCs w:val="28"/>
        </w:rPr>
      </w:pPr>
    </w:p>
    <w:p w:rsidR="00E365BC" w:rsidRPr="009D77EF" w:rsidRDefault="00E365BC"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Подпрограммой предусмотрено основное мероприятие. В рамках основного мероприятия</w:t>
      </w:r>
      <w:r w:rsidR="00A7113F" w:rsidRPr="009D77EF">
        <w:rPr>
          <w:rFonts w:ascii="Times New Roman" w:hAnsi="Times New Roman" w:cs="Times New Roman"/>
          <w:sz w:val="28"/>
          <w:szCs w:val="28"/>
        </w:rPr>
        <w:t xml:space="preserve"> «Организация и проведение комплекса мероприятий, направленных на возрождение и развитие духовно-культурных основ казачества, семейных традиций и осуществление военно-патриотического и физического воспитания молодежи»</w:t>
      </w:r>
      <w:r w:rsidRPr="009D77EF">
        <w:rPr>
          <w:rFonts w:ascii="Times New Roman" w:hAnsi="Times New Roman" w:cs="Times New Roman"/>
          <w:sz w:val="28"/>
          <w:szCs w:val="28"/>
        </w:rPr>
        <w:t xml:space="preserve"> реализуются:</w:t>
      </w:r>
    </w:p>
    <w:p w:rsidR="00E365BC" w:rsidRPr="009D77EF" w:rsidRDefault="00E365BC"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Районный спортивно-творческий конкурс «А ну-ка, парни!», посвященного Дню защитников Отечества</w:t>
      </w:r>
    </w:p>
    <w:p w:rsidR="00E365BC" w:rsidRPr="009D77EF" w:rsidRDefault="00E365BC" w:rsidP="005C0AEE">
      <w:pPr>
        <w:suppressAutoHyphens/>
        <w:spacing w:after="0" w:line="240" w:lineRule="auto"/>
        <w:ind w:firstLine="709"/>
        <w:jc w:val="both"/>
        <w:rPr>
          <w:rFonts w:ascii="Times New Roman" w:hAnsi="Times New Roman" w:cs="Times New Roman"/>
          <w:sz w:val="28"/>
          <w:szCs w:val="28"/>
        </w:rPr>
      </w:pPr>
      <w:proofErr w:type="spellStart"/>
      <w:r w:rsidRPr="009D77EF">
        <w:rPr>
          <w:rFonts w:ascii="Times New Roman" w:hAnsi="Times New Roman" w:cs="Times New Roman"/>
          <w:sz w:val="28"/>
          <w:szCs w:val="28"/>
        </w:rPr>
        <w:t>Туристко</w:t>
      </w:r>
      <w:proofErr w:type="spellEnd"/>
      <w:r w:rsidRPr="009D77EF">
        <w:rPr>
          <w:rFonts w:ascii="Times New Roman" w:hAnsi="Times New Roman" w:cs="Times New Roman"/>
          <w:sz w:val="28"/>
          <w:szCs w:val="28"/>
        </w:rPr>
        <w:t>-краеведческая акция «Вахта памяти - 2021»</w:t>
      </w:r>
    </w:p>
    <w:p w:rsidR="00E365BC" w:rsidRPr="009D77EF" w:rsidRDefault="00E365BC"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Казачьи этнические игры «Казачьи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w:t>
      </w:r>
    </w:p>
    <w:p w:rsidR="00A7113F" w:rsidRPr="009D77EF" w:rsidRDefault="00E365BC"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Реализация основного мероприятия «Казачьи </w:t>
      </w:r>
      <w:proofErr w:type="spellStart"/>
      <w:r w:rsidRPr="009D77EF">
        <w:rPr>
          <w:rFonts w:ascii="Times New Roman" w:hAnsi="Times New Roman" w:cs="Times New Roman"/>
          <w:sz w:val="28"/>
          <w:szCs w:val="28"/>
        </w:rPr>
        <w:t>шермиции</w:t>
      </w:r>
      <w:proofErr w:type="spellEnd"/>
      <w:r w:rsidRPr="009D77EF">
        <w:rPr>
          <w:rFonts w:ascii="Times New Roman" w:hAnsi="Times New Roman" w:cs="Times New Roman"/>
          <w:sz w:val="28"/>
          <w:szCs w:val="28"/>
        </w:rPr>
        <w:t xml:space="preserve">». </w:t>
      </w:r>
      <w:proofErr w:type="spellStart"/>
      <w:r w:rsidR="00A7113F" w:rsidRPr="009D77EF">
        <w:rPr>
          <w:rFonts w:ascii="Times New Roman" w:hAnsi="Times New Roman" w:cs="Times New Roman"/>
          <w:sz w:val="28"/>
          <w:szCs w:val="28"/>
        </w:rPr>
        <w:t>Шермиции</w:t>
      </w:r>
      <w:proofErr w:type="spellEnd"/>
      <w:r w:rsidR="00A7113F" w:rsidRPr="009D77EF">
        <w:rPr>
          <w:rFonts w:ascii="Times New Roman" w:hAnsi="Times New Roman" w:cs="Times New Roman"/>
          <w:sz w:val="28"/>
          <w:szCs w:val="28"/>
        </w:rPr>
        <w:t xml:space="preserve"> – широкомасштабные состязания, часто устраивавшиеся по различным поводам: календарным праздникам, проводам и возвращению из похода, свадьбам, военно-траурным обрядам. В духовной культуре казаков </w:t>
      </w:r>
      <w:proofErr w:type="spellStart"/>
      <w:r w:rsidR="00A7113F" w:rsidRPr="009D77EF">
        <w:rPr>
          <w:rFonts w:ascii="Times New Roman" w:hAnsi="Times New Roman" w:cs="Times New Roman"/>
          <w:sz w:val="28"/>
          <w:szCs w:val="28"/>
        </w:rPr>
        <w:t>шермиции</w:t>
      </w:r>
      <w:proofErr w:type="spellEnd"/>
      <w:r w:rsidR="00A7113F" w:rsidRPr="009D77EF">
        <w:rPr>
          <w:rFonts w:ascii="Times New Roman" w:hAnsi="Times New Roman" w:cs="Times New Roman"/>
          <w:sz w:val="28"/>
          <w:szCs w:val="28"/>
        </w:rPr>
        <w:t xml:space="preserve"> («домашние игры») занимают особое место: они выступают механизмом трансляции культурного опыта, устанавливают </w:t>
      </w:r>
      <w:proofErr w:type="spellStart"/>
      <w:r w:rsidR="00A7113F" w:rsidRPr="009D77EF">
        <w:rPr>
          <w:rFonts w:ascii="Times New Roman" w:hAnsi="Times New Roman" w:cs="Times New Roman"/>
          <w:sz w:val="28"/>
          <w:szCs w:val="28"/>
        </w:rPr>
        <w:t>межпоколенные</w:t>
      </w:r>
      <w:proofErr w:type="spellEnd"/>
      <w:r w:rsidR="00A7113F" w:rsidRPr="009D77EF">
        <w:rPr>
          <w:rFonts w:ascii="Times New Roman" w:hAnsi="Times New Roman" w:cs="Times New Roman"/>
          <w:sz w:val="28"/>
          <w:szCs w:val="28"/>
        </w:rPr>
        <w:t xml:space="preserve"> связи, и выражают собой различные формы адаптивно-упреждающего поведения. </w:t>
      </w:r>
      <w:proofErr w:type="spellStart"/>
      <w:r w:rsidR="00A7113F" w:rsidRPr="009D77EF">
        <w:rPr>
          <w:rFonts w:ascii="Times New Roman" w:hAnsi="Times New Roman" w:cs="Times New Roman"/>
          <w:sz w:val="28"/>
          <w:szCs w:val="28"/>
        </w:rPr>
        <w:t>Шермиции</w:t>
      </w:r>
      <w:proofErr w:type="spellEnd"/>
      <w:r w:rsidR="00A7113F" w:rsidRPr="009D77EF">
        <w:rPr>
          <w:rFonts w:ascii="Times New Roman" w:hAnsi="Times New Roman" w:cs="Times New Roman"/>
          <w:sz w:val="28"/>
          <w:szCs w:val="28"/>
        </w:rPr>
        <w:t xml:space="preserve"> демонстрировали военную выучку и дух казаков.</w:t>
      </w:r>
      <w:r w:rsidR="005C0AEE">
        <w:rPr>
          <w:rFonts w:ascii="Times New Roman" w:hAnsi="Times New Roman" w:cs="Times New Roman"/>
          <w:sz w:val="28"/>
          <w:szCs w:val="28"/>
        </w:rPr>
        <w:t xml:space="preserve"> </w:t>
      </w:r>
      <w:r w:rsidR="00A7113F" w:rsidRPr="009D77EF">
        <w:rPr>
          <w:rFonts w:ascii="Times New Roman" w:hAnsi="Times New Roman" w:cs="Times New Roman"/>
          <w:sz w:val="28"/>
          <w:szCs w:val="28"/>
        </w:rPr>
        <w:t xml:space="preserve">В соревнованиях могут принимать участие учащиеся 5-7 классов казачьей направленности, воспитанников казачьих клубов и пр. </w:t>
      </w:r>
    </w:p>
    <w:p w:rsidR="00A7113F"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Результат казачьих игр: </w:t>
      </w:r>
    </w:p>
    <w:p w:rsidR="00A7113F"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укрепиться связь поколений через возрождение казачьих традиций;</w:t>
      </w:r>
    </w:p>
    <w:p w:rsidR="00A7113F"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усилится роль казачества в воспитании подрастающего поколения;</w:t>
      </w:r>
    </w:p>
    <w:p w:rsidR="00E365BC"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выявление самобытных талантов детского творчества;</w:t>
      </w:r>
    </w:p>
    <w:p w:rsidR="00E365BC" w:rsidRPr="009D77EF" w:rsidRDefault="00E365BC"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Перечень основных мероприятий Подпрограммы приведен в приложении №3 к Программе.</w:t>
      </w:r>
    </w:p>
    <w:p w:rsidR="00A7113F" w:rsidRPr="009D77EF" w:rsidRDefault="00A7113F" w:rsidP="008D1ED8">
      <w:pPr>
        <w:suppressAutoHyphens/>
        <w:spacing w:after="0" w:line="240" w:lineRule="auto"/>
        <w:jc w:val="both"/>
        <w:rPr>
          <w:rFonts w:ascii="Times New Roman" w:hAnsi="Times New Roman" w:cs="Times New Roman"/>
          <w:sz w:val="28"/>
          <w:szCs w:val="28"/>
        </w:rPr>
      </w:pPr>
    </w:p>
    <w:p w:rsidR="00281559" w:rsidRPr="009D77EF" w:rsidRDefault="00281559" w:rsidP="008D1ED8">
      <w:pPr>
        <w:suppressAutoHyphens/>
        <w:spacing w:after="0" w:line="240" w:lineRule="auto"/>
        <w:jc w:val="both"/>
        <w:rPr>
          <w:rFonts w:ascii="Times New Roman" w:hAnsi="Times New Roman" w:cs="Times New Roman"/>
          <w:sz w:val="28"/>
          <w:szCs w:val="28"/>
        </w:rPr>
      </w:pPr>
    </w:p>
    <w:p w:rsidR="00E968C1" w:rsidRPr="009D77EF" w:rsidRDefault="00E968C1" w:rsidP="005C0AEE">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ПОДПРОГРАММА</w:t>
      </w:r>
    </w:p>
    <w:p w:rsidR="00321FC5" w:rsidRPr="009D77EF" w:rsidRDefault="00E968C1" w:rsidP="005C0AEE">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w:t>
      </w:r>
      <w:r w:rsidR="00885C2D" w:rsidRPr="009D77EF">
        <w:rPr>
          <w:rFonts w:ascii="Times New Roman" w:hAnsi="Times New Roman" w:cs="Times New Roman"/>
          <w:sz w:val="28"/>
          <w:szCs w:val="28"/>
        </w:rPr>
        <w:t xml:space="preserve"> </w:t>
      </w:r>
      <w:r w:rsidR="00321FC5" w:rsidRPr="009D77EF">
        <w:rPr>
          <w:rFonts w:ascii="Times New Roman" w:hAnsi="Times New Roman" w:cs="Times New Roman"/>
          <w:sz w:val="28"/>
          <w:szCs w:val="28"/>
        </w:rPr>
        <w:t>ПРОГРАММЫ</w:t>
      </w:r>
      <w:r w:rsidR="00885C2D" w:rsidRPr="009D77EF">
        <w:rPr>
          <w:rFonts w:ascii="Times New Roman" w:hAnsi="Times New Roman" w:cs="Times New Roman"/>
          <w:sz w:val="28"/>
          <w:szCs w:val="28"/>
        </w:rPr>
        <w:t xml:space="preserve"> </w:t>
      </w:r>
      <w:r w:rsidR="00321FC5" w:rsidRPr="009D77EF">
        <w:rPr>
          <w:rFonts w:ascii="Times New Roman" w:hAnsi="Times New Roman" w:cs="Times New Roman"/>
          <w:sz w:val="28"/>
          <w:szCs w:val="28"/>
        </w:rPr>
        <w:t xml:space="preserve">«Комплексные меры реализации молодежной политики в Кочубеевском муниципальном </w:t>
      </w:r>
      <w:r w:rsidR="00565A1F" w:rsidRPr="009D77EF">
        <w:rPr>
          <w:rFonts w:ascii="Times New Roman" w:hAnsi="Times New Roman" w:cs="Times New Roman"/>
          <w:sz w:val="28"/>
          <w:szCs w:val="28"/>
        </w:rPr>
        <w:t>округ</w:t>
      </w:r>
      <w:r w:rsidR="00321FC5" w:rsidRPr="009D77EF">
        <w:rPr>
          <w:rFonts w:ascii="Times New Roman" w:hAnsi="Times New Roman" w:cs="Times New Roman"/>
          <w:sz w:val="28"/>
          <w:szCs w:val="28"/>
        </w:rPr>
        <w:t>е Ставропольского края»</w:t>
      </w:r>
    </w:p>
    <w:p w:rsidR="00281559" w:rsidRPr="009D77EF" w:rsidRDefault="00281559" w:rsidP="005C0AEE">
      <w:pPr>
        <w:suppressAutoHyphens/>
        <w:spacing w:after="0" w:line="240" w:lineRule="auto"/>
        <w:jc w:val="center"/>
        <w:rPr>
          <w:rFonts w:ascii="Times New Roman" w:hAnsi="Times New Roman" w:cs="Times New Roman"/>
          <w:sz w:val="28"/>
          <w:szCs w:val="28"/>
        </w:rPr>
      </w:pPr>
    </w:p>
    <w:p w:rsidR="00281559" w:rsidRPr="009D77EF" w:rsidRDefault="00281559" w:rsidP="005C0AEE">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ПАСПОРТ ПОДПРОГРАММЫ</w:t>
      </w:r>
    </w:p>
    <w:p w:rsidR="00281559" w:rsidRPr="009D77EF" w:rsidRDefault="00281559" w:rsidP="005C0AEE">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 ПРОГРАММЫ «Комплексные меры реализации молодежной политики в Кочубеевском муниципальном округе Ставропольского края»</w:t>
      </w:r>
    </w:p>
    <w:p w:rsidR="00E968C1" w:rsidRPr="009D77EF" w:rsidRDefault="00E968C1" w:rsidP="008D1ED8">
      <w:pPr>
        <w:suppressAutoHyphens/>
        <w:spacing w:after="0" w:line="240" w:lineRule="auto"/>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7"/>
      </w:tblGrid>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Наименование</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 ПРОГРАММЫ «Комплексные меры реализации молодежной политики в Кочубеевском муниципальном округе Ставропольского края» (далее - Подпрограмма)</w:t>
            </w: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Ответственные исполнители 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Муниципальное казённое учреждение «Центр молодежной поддержки «Пегас»</w:t>
            </w:r>
          </w:p>
          <w:p w:rsidR="005C0AEE" w:rsidRPr="009D77EF" w:rsidRDefault="005C0AEE" w:rsidP="008D1ED8">
            <w:pPr>
              <w:suppressAutoHyphens/>
              <w:spacing w:after="0" w:line="240" w:lineRule="auto"/>
              <w:jc w:val="both"/>
              <w:rPr>
                <w:rFonts w:ascii="Times New Roman" w:hAnsi="Times New Roman" w:cs="Times New Roman"/>
                <w:sz w:val="28"/>
                <w:szCs w:val="28"/>
              </w:rPr>
            </w:pP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Соисполнители </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w:t>
            </w: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Участники Подпрограммы</w:t>
            </w:r>
          </w:p>
          <w:p w:rsidR="005C0AEE" w:rsidRPr="009D77EF" w:rsidRDefault="005C0AEE" w:rsidP="008D1ED8">
            <w:pPr>
              <w:suppressAutoHyphens/>
              <w:spacing w:after="0" w:line="240" w:lineRule="auto"/>
              <w:jc w:val="both"/>
              <w:rPr>
                <w:rFonts w:ascii="Times New Roman" w:hAnsi="Times New Roman" w:cs="Times New Roman"/>
                <w:sz w:val="28"/>
                <w:szCs w:val="28"/>
              </w:rPr>
            </w:pP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Жители и гости Кочубеевского муниципального округа</w:t>
            </w: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Задачи 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обеспечение деятельности учреждения в области организационно-воспитательной работы с молодежью.</w:t>
            </w:r>
          </w:p>
          <w:p w:rsidR="005C0AEE" w:rsidRPr="009D77EF" w:rsidRDefault="005C0AEE" w:rsidP="008D1ED8">
            <w:pPr>
              <w:suppressAutoHyphens/>
              <w:spacing w:after="0" w:line="240" w:lineRule="auto"/>
              <w:jc w:val="both"/>
              <w:rPr>
                <w:rFonts w:ascii="Times New Roman" w:hAnsi="Times New Roman" w:cs="Times New Roman"/>
                <w:sz w:val="28"/>
                <w:szCs w:val="28"/>
              </w:rPr>
            </w:pP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Показатели решения задач</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доля проведенных мероприятий для молодежи различной направленности;</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количество проведенных мероприятий для молодежи различной направленности.</w:t>
            </w:r>
          </w:p>
          <w:p w:rsidR="005C0AEE" w:rsidRPr="009D77EF" w:rsidRDefault="005C0AEE" w:rsidP="008D1ED8">
            <w:pPr>
              <w:suppressAutoHyphens/>
              <w:spacing w:after="0" w:line="240" w:lineRule="auto"/>
              <w:jc w:val="both"/>
              <w:rPr>
                <w:rFonts w:ascii="Times New Roman" w:hAnsi="Times New Roman" w:cs="Times New Roman"/>
                <w:sz w:val="28"/>
                <w:szCs w:val="28"/>
              </w:rPr>
            </w:pPr>
          </w:p>
        </w:tc>
      </w:tr>
      <w:tr w:rsidR="005C0AEE" w:rsidRPr="009D77EF" w:rsidTr="005C0AEE">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Сроки реализации Подпрограммы</w:t>
            </w:r>
          </w:p>
          <w:p w:rsidR="005C0AEE" w:rsidRPr="009D77EF" w:rsidRDefault="005C0AEE" w:rsidP="008D1ED8">
            <w:pPr>
              <w:suppressAutoHyphens/>
              <w:spacing w:after="0" w:line="240" w:lineRule="auto"/>
              <w:jc w:val="both"/>
              <w:rPr>
                <w:rFonts w:ascii="Times New Roman" w:hAnsi="Times New Roman" w:cs="Times New Roman"/>
                <w:sz w:val="28"/>
                <w:szCs w:val="28"/>
              </w:rPr>
            </w:pP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2023-2028 годы</w:t>
            </w:r>
          </w:p>
        </w:tc>
      </w:tr>
      <w:tr w:rsidR="005C0AEE" w:rsidRPr="009D77EF" w:rsidTr="005C0AEE">
        <w:trPr>
          <w:trHeight w:val="428"/>
        </w:trPr>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Объемы и источники финансового обеспечения </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Общий объём финансирования мероприятий Подпрограммы составляет 20130,00 тыс. рублей, в том числе за счет средств бюджета Кочубеевского муниципального округа Ставропольского края составит 20 130,00 тыс. рублей, в том числе по годам:</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2023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2024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2025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2026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2027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2028 году – 3 355,00 тыс. рублей.</w:t>
            </w:r>
          </w:p>
          <w:p w:rsidR="005C0AEE" w:rsidRPr="009D77EF" w:rsidRDefault="005C0AEE" w:rsidP="008D1ED8">
            <w:pPr>
              <w:suppressAutoHyphens/>
              <w:spacing w:after="0" w:line="240" w:lineRule="auto"/>
              <w:jc w:val="both"/>
              <w:rPr>
                <w:rFonts w:ascii="Times New Roman" w:hAnsi="Times New Roman" w:cs="Times New Roman"/>
                <w:sz w:val="28"/>
                <w:szCs w:val="28"/>
              </w:rPr>
            </w:pPr>
          </w:p>
        </w:tc>
      </w:tr>
      <w:tr w:rsidR="005C0AEE" w:rsidRPr="009D77EF" w:rsidTr="005C0AEE">
        <w:trPr>
          <w:trHeight w:val="1106"/>
        </w:trPr>
        <w:tc>
          <w:tcPr>
            <w:tcW w:w="3085"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Ожидаемые конечные</w:t>
            </w:r>
          </w:p>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результаты реализации Подпрограммы</w:t>
            </w:r>
          </w:p>
        </w:tc>
        <w:tc>
          <w:tcPr>
            <w:tcW w:w="6697" w:type="dxa"/>
          </w:tcPr>
          <w:p w:rsidR="005C0AEE" w:rsidRPr="009D77EF" w:rsidRDefault="005C0AE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увеличение количества проведенных мероприятий для молодежи различной направленности.</w:t>
            </w:r>
          </w:p>
          <w:p w:rsidR="005C0AEE" w:rsidRPr="009D77EF" w:rsidRDefault="005C0AEE" w:rsidP="008D1ED8">
            <w:pPr>
              <w:suppressAutoHyphens/>
              <w:spacing w:after="0" w:line="240" w:lineRule="auto"/>
              <w:jc w:val="both"/>
              <w:rPr>
                <w:rFonts w:ascii="Times New Roman" w:hAnsi="Times New Roman" w:cs="Times New Roman"/>
                <w:sz w:val="28"/>
                <w:szCs w:val="28"/>
              </w:rPr>
            </w:pPr>
          </w:p>
        </w:tc>
      </w:tr>
    </w:tbl>
    <w:p w:rsidR="00E968C1" w:rsidRDefault="00E968C1" w:rsidP="008D1ED8">
      <w:pPr>
        <w:suppressAutoHyphens/>
        <w:spacing w:after="0" w:line="240" w:lineRule="auto"/>
        <w:jc w:val="both"/>
        <w:rPr>
          <w:rFonts w:ascii="Times New Roman" w:hAnsi="Times New Roman" w:cs="Times New Roman"/>
          <w:sz w:val="28"/>
          <w:szCs w:val="28"/>
        </w:rPr>
      </w:pPr>
    </w:p>
    <w:p w:rsidR="005C0AEE" w:rsidRDefault="005C0AEE" w:rsidP="008D1ED8">
      <w:pPr>
        <w:suppressAutoHyphens/>
        <w:spacing w:after="0" w:line="240" w:lineRule="auto"/>
        <w:jc w:val="both"/>
        <w:rPr>
          <w:rFonts w:ascii="Times New Roman" w:hAnsi="Times New Roman" w:cs="Times New Roman"/>
          <w:sz w:val="28"/>
          <w:szCs w:val="28"/>
        </w:rPr>
      </w:pPr>
    </w:p>
    <w:p w:rsidR="005C0AEE" w:rsidRPr="009D77EF" w:rsidRDefault="005C0AEE" w:rsidP="008D1ED8">
      <w:pPr>
        <w:suppressAutoHyphens/>
        <w:spacing w:after="0" w:line="240" w:lineRule="auto"/>
        <w:jc w:val="both"/>
        <w:rPr>
          <w:rFonts w:ascii="Times New Roman" w:hAnsi="Times New Roman" w:cs="Times New Roman"/>
          <w:sz w:val="28"/>
          <w:szCs w:val="28"/>
        </w:rPr>
      </w:pPr>
    </w:p>
    <w:p w:rsidR="00A7113F" w:rsidRPr="009D77EF" w:rsidRDefault="00A7113F" w:rsidP="005C0AEE">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lastRenderedPageBreak/>
        <w:t>Характеристика основных мероприятий подпрограммы</w:t>
      </w:r>
    </w:p>
    <w:p w:rsidR="00A7113F" w:rsidRPr="009D77EF" w:rsidRDefault="00A7113F" w:rsidP="008D1ED8">
      <w:pPr>
        <w:suppressAutoHyphens/>
        <w:spacing w:after="0" w:line="240" w:lineRule="auto"/>
        <w:jc w:val="both"/>
        <w:rPr>
          <w:rFonts w:ascii="Times New Roman" w:hAnsi="Times New Roman" w:cs="Times New Roman"/>
          <w:sz w:val="28"/>
          <w:szCs w:val="28"/>
        </w:rPr>
      </w:pPr>
    </w:p>
    <w:p w:rsidR="00A7113F" w:rsidRPr="009D77EF" w:rsidRDefault="00A7113F"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Подпрограммой предусмотрено основное мероприятие «Обеспечение деятельности учреждения в области организационно-воспитательной работы с молодежью». В рамках основного мероприятия реализуются: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 xml:space="preserve">Молодежная историческая игра в социальных сетях «Приказ №227 «Ни шагу назад», </w:t>
            </w:r>
          </w:p>
        </w:tc>
      </w:tr>
      <w:tr w:rsidR="009D77EF" w:rsidRPr="009D77EF" w:rsidTr="00396FD6">
        <w:trPr>
          <w:trHeight w:val="201"/>
        </w:trPr>
        <w:tc>
          <w:tcPr>
            <w:tcW w:w="9586" w:type="dxa"/>
          </w:tcPr>
          <w:p w:rsidR="00A7113F" w:rsidRPr="009D77EF" w:rsidRDefault="00A7113F" w:rsidP="008D1ED8">
            <w:pPr>
              <w:suppressAutoHyphens/>
              <w:jc w:val="both"/>
              <w:rPr>
                <w:sz w:val="28"/>
                <w:szCs w:val="28"/>
              </w:rPr>
            </w:pPr>
            <w:r w:rsidRPr="009D77EF">
              <w:rPr>
                <w:sz w:val="28"/>
                <w:szCs w:val="28"/>
              </w:rPr>
              <w:t xml:space="preserve">Муниципальный этап краевого фестиваля-конкурса патриотической песни «Солдатский конверт», </w:t>
            </w:r>
          </w:p>
        </w:tc>
      </w:tr>
      <w:tr w:rsidR="009D77EF" w:rsidRPr="009D77EF" w:rsidTr="00396FD6">
        <w:trPr>
          <w:trHeight w:val="204"/>
        </w:trPr>
        <w:tc>
          <w:tcPr>
            <w:tcW w:w="9586" w:type="dxa"/>
          </w:tcPr>
          <w:p w:rsidR="00A7113F" w:rsidRPr="009D77EF" w:rsidRDefault="00A7113F" w:rsidP="008D1ED8">
            <w:pPr>
              <w:suppressAutoHyphens/>
              <w:jc w:val="both"/>
              <w:rPr>
                <w:sz w:val="28"/>
                <w:szCs w:val="28"/>
              </w:rPr>
            </w:pPr>
            <w:r w:rsidRPr="009D77EF">
              <w:rPr>
                <w:sz w:val="28"/>
                <w:szCs w:val="28"/>
              </w:rPr>
              <w:t>Муниципальный этап Ставропольской краевой молодежной научно-познавательной игры «Наука 0+»,</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Районный конкурс «Папа и я - спортсмены и друзья»,</w:t>
            </w:r>
          </w:p>
        </w:tc>
      </w:tr>
      <w:tr w:rsidR="009D77EF" w:rsidRPr="009D77EF" w:rsidTr="00396FD6">
        <w:trPr>
          <w:trHeight w:val="137"/>
        </w:trPr>
        <w:tc>
          <w:tcPr>
            <w:tcW w:w="9586" w:type="dxa"/>
          </w:tcPr>
          <w:p w:rsidR="00A7113F" w:rsidRPr="009D77EF" w:rsidRDefault="00A7113F" w:rsidP="008D1ED8">
            <w:pPr>
              <w:suppressAutoHyphens/>
              <w:jc w:val="both"/>
              <w:rPr>
                <w:sz w:val="28"/>
                <w:szCs w:val="28"/>
              </w:rPr>
            </w:pPr>
            <w:r w:rsidRPr="009D77EF">
              <w:rPr>
                <w:sz w:val="28"/>
                <w:szCs w:val="28"/>
              </w:rPr>
              <w:t>Районный конкурс «Папа, мама, я – спортивная семья»,</w:t>
            </w:r>
          </w:p>
        </w:tc>
      </w:tr>
      <w:tr w:rsidR="009D77EF" w:rsidRPr="009D77EF" w:rsidTr="00396FD6">
        <w:trPr>
          <w:trHeight w:val="137"/>
        </w:trPr>
        <w:tc>
          <w:tcPr>
            <w:tcW w:w="9586" w:type="dxa"/>
          </w:tcPr>
          <w:p w:rsidR="00A7113F" w:rsidRPr="009D77EF" w:rsidRDefault="00A7113F" w:rsidP="008D1ED8">
            <w:pPr>
              <w:suppressAutoHyphens/>
              <w:jc w:val="both"/>
              <w:rPr>
                <w:sz w:val="28"/>
                <w:szCs w:val="28"/>
              </w:rPr>
            </w:pPr>
            <w:r w:rsidRPr="009D77EF">
              <w:rPr>
                <w:sz w:val="28"/>
                <w:szCs w:val="28"/>
              </w:rPr>
              <w:t>Районный конкурс плакатов «Будущее – без туберкулеза»,</w:t>
            </w:r>
          </w:p>
        </w:tc>
      </w:tr>
      <w:tr w:rsidR="009D77EF" w:rsidRPr="009D77EF" w:rsidTr="00396FD6">
        <w:trPr>
          <w:trHeight w:val="67"/>
        </w:trPr>
        <w:tc>
          <w:tcPr>
            <w:tcW w:w="9586" w:type="dxa"/>
          </w:tcPr>
          <w:p w:rsidR="00A7113F" w:rsidRPr="009D77EF" w:rsidRDefault="00A7113F" w:rsidP="008D1ED8">
            <w:pPr>
              <w:suppressAutoHyphens/>
              <w:jc w:val="both"/>
              <w:rPr>
                <w:sz w:val="28"/>
                <w:szCs w:val="28"/>
              </w:rPr>
            </w:pPr>
            <w:r w:rsidRPr="009D77EF">
              <w:rPr>
                <w:sz w:val="28"/>
                <w:szCs w:val="28"/>
              </w:rPr>
              <w:t>Районный фестиваль художественного творчества детей с ограниченными возможностями здоровья «Лучики добра»,</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Районные спортивно-творческие соревнования «Я и мамочка моя»,</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Районный заочный конкурс творческих работ «Традиции моей семьи»,</w:t>
            </w:r>
          </w:p>
        </w:tc>
      </w:tr>
      <w:tr w:rsidR="009D77EF" w:rsidRPr="009D77EF" w:rsidTr="00396FD6">
        <w:trPr>
          <w:trHeight w:val="271"/>
        </w:trPr>
        <w:tc>
          <w:tcPr>
            <w:tcW w:w="9586" w:type="dxa"/>
          </w:tcPr>
          <w:p w:rsidR="00A7113F" w:rsidRPr="009D77EF" w:rsidRDefault="00A7113F" w:rsidP="008D1ED8">
            <w:pPr>
              <w:suppressAutoHyphens/>
              <w:jc w:val="both"/>
              <w:rPr>
                <w:sz w:val="28"/>
                <w:szCs w:val="28"/>
              </w:rPr>
            </w:pPr>
            <w:r w:rsidRPr="009D77EF">
              <w:rPr>
                <w:sz w:val="28"/>
                <w:szCs w:val="28"/>
              </w:rPr>
              <w:t>Районный фотоконкурс «Молодежный перерыв» среди работающей молодежи Кочубеевского округа ,</w:t>
            </w:r>
          </w:p>
        </w:tc>
      </w:tr>
      <w:tr w:rsidR="009D77EF" w:rsidRPr="009D77EF" w:rsidTr="00396FD6">
        <w:trPr>
          <w:trHeight w:val="201"/>
        </w:trPr>
        <w:tc>
          <w:tcPr>
            <w:tcW w:w="9586" w:type="dxa"/>
          </w:tcPr>
          <w:p w:rsidR="00A7113F" w:rsidRPr="009D77EF" w:rsidRDefault="00A7113F" w:rsidP="008D1ED8">
            <w:pPr>
              <w:suppressAutoHyphens/>
              <w:jc w:val="both"/>
              <w:rPr>
                <w:sz w:val="28"/>
                <w:szCs w:val="28"/>
              </w:rPr>
            </w:pPr>
            <w:r w:rsidRPr="009D77EF">
              <w:rPr>
                <w:sz w:val="28"/>
                <w:szCs w:val="28"/>
              </w:rPr>
              <w:t>Окружные юнармейские игры по военно-прикладным видам спорта,</w:t>
            </w:r>
          </w:p>
        </w:tc>
      </w:tr>
      <w:tr w:rsidR="009D77EF" w:rsidRPr="009D77EF" w:rsidTr="00396FD6">
        <w:trPr>
          <w:trHeight w:val="338"/>
        </w:trPr>
        <w:tc>
          <w:tcPr>
            <w:tcW w:w="9586" w:type="dxa"/>
          </w:tcPr>
          <w:p w:rsidR="00A7113F" w:rsidRPr="009D77EF" w:rsidRDefault="00A7113F" w:rsidP="008D1ED8">
            <w:pPr>
              <w:suppressAutoHyphens/>
              <w:jc w:val="both"/>
              <w:rPr>
                <w:sz w:val="28"/>
                <w:szCs w:val="28"/>
              </w:rPr>
            </w:pPr>
            <w:r w:rsidRPr="009D77EF">
              <w:rPr>
                <w:sz w:val="28"/>
                <w:szCs w:val="28"/>
              </w:rPr>
              <w:t xml:space="preserve">Районный конкурс сочинений «Потомки великой Победы», </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 xml:space="preserve">Районная юнармейская игра «Зарница» </w:t>
            </w:r>
          </w:p>
        </w:tc>
      </w:tr>
      <w:tr w:rsidR="009D77EF" w:rsidRPr="009D77EF" w:rsidTr="00396FD6">
        <w:trPr>
          <w:trHeight w:val="137"/>
        </w:trPr>
        <w:tc>
          <w:tcPr>
            <w:tcW w:w="9586" w:type="dxa"/>
          </w:tcPr>
          <w:p w:rsidR="00A7113F" w:rsidRPr="009D77EF" w:rsidRDefault="00A7113F" w:rsidP="008D1ED8">
            <w:pPr>
              <w:suppressAutoHyphens/>
              <w:jc w:val="both"/>
              <w:rPr>
                <w:sz w:val="28"/>
                <w:szCs w:val="28"/>
              </w:rPr>
            </w:pPr>
            <w:r w:rsidRPr="009D77EF">
              <w:rPr>
                <w:sz w:val="28"/>
                <w:szCs w:val="28"/>
              </w:rPr>
              <w:t>Спортивное мероприятие «Здоровое лето»</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 xml:space="preserve">Районный </w:t>
            </w:r>
            <w:proofErr w:type="spellStart"/>
            <w:r w:rsidRPr="009D77EF">
              <w:rPr>
                <w:sz w:val="28"/>
                <w:szCs w:val="28"/>
              </w:rPr>
              <w:t>флешмоб</w:t>
            </w:r>
            <w:proofErr w:type="spellEnd"/>
            <w:r w:rsidRPr="009D77EF">
              <w:rPr>
                <w:sz w:val="28"/>
                <w:szCs w:val="28"/>
              </w:rPr>
              <w:t xml:space="preserve"> «Я, ты, он, она»</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Конкурс стихотворений «Мы вместе»</w:t>
            </w:r>
          </w:p>
        </w:tc>
      </w:tr>
      <w:tr w:rsidR="009D77EF" w:rsidRPr="009D77EF" w:rsidTr="00396FD6">
        <w:trPr>
          <w:trHeight w:val="204"/>
        </w:trPr>
        <w:tc>
          <w:tcPr>
            <w:tcW w:w="9586" w:type="dxa"/>
          </w:tcPr>
          <w:p w:rsidR="00A7113F" w:rsidRPr="009D77EF" w:rsidRDefault="00A7113F" w:rsidP="008D1ED8">
            <w:pPr>
              <w:suppressAutoHyphens/>
              <w:jc w:val="both"/>
              <w:rPr>
                <w:sz w:val="28"/>
                <w:szCs w:val="28"/>
              </w:rPr>
            </w:pPr>
            <w:r w:rsidRPr="009D77EF">
              <w:rPr>
                <w:sz w:val="28"/>
                <w:szCs w:val="28"/>
              </w:rPr>
              <w:t>Окружное мероприятие «Россию строить молодым»</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Окружной онлайн-</w:t>
            </w:r>
            <w:proofErr w:type="spellStart"/>
            <w:r w:rsidRPr="009D77EF">
              <w:rPr>
                <w:sz w:val="28"/>
                <w:szCs w:val="28"/>
              </w:rPr>
              <w:t>флешмоб</w:t>
            </w:r>
            <w:proofErr w:type="spellEnd"/>
            <w:r w:rsidRPr="009D77EF">
              <w:rPr>
                <w:sz w:val="28"/>
                <w:szCs w:val="28"/>
              </w:rPr>
              <w:t xml:space="preserve"> «</w:t>
            </w:r>
            <w:proofErr w:type="spellStart"/>
            <w:r w:rsidRPr="009D77EF">
              <w:rPr>
                <w:sz w:val="28"/>
                <w:szCs w:val="28"/>
              </w:rPr>
              <w:t>СемьЯ</w:t>
            </w:r>
            <w:proofErr w:type="spellEnd"/>
            <w:r w:rsidRPr="009D77EF">
              <w:rPr>
                <w:sz w:val="28"/>
                <w:szCs w:val="28"/>
              </w:rPr>
              <w:t>»</w:t>
            </w:r>
          </w:p>
        </w:tc>
      </w:tr>
      <w:tr w:rsidR="009D77EF" w:rsidRPr="009D77EF" w:rsidTr="00396FD6">
        <w:trPr>
          <w:trHeight w:val="201"/>
        </w:trPr>
        <w:tc>
          <w:tcPr>
            <w:tcW w:w="9586" w:type="dxa"/>
          </w:tcPr>
          <w:p w:rsidR="00A7113F" w:rsidRPr="009D77EF" w:rsidRDefault="00A7113F" w:rsidP="008D1ED8">
            <w:pPr>
              <w:suppressAutoHyphens/>
              <w:jc w:val="both"/>
              <w:rPr>
                <w:sz w:val="28"/>
                <w:szCs w:val="28"/>
              </w:rPr>
            </w:pPr>
            <w:r w:rsidRPr="009D77EF">
              <w:rPr>
                <w:sz w:val="28"/>
                <w:szCs w:val="28"/>
              </w:rPr>
              <w:t xml:space="preserve">Окружная акция «День семьи, любви и верности» </w:t>
            </w:r>
          </w:p>
        </w:tc>
      </w:tr>
      <w:tr w:rsidR="009D77EF" w:rsidRPr="009D77EF" w:rsidTr="00396FD6">
        <w:trPr>
          <w:trHeight w:val="204"/>
        </w:trPr>
        <w:tc>
          <w:tcPr>
            <w:tcW w:w="9586" w:type="dxa"/>
          </w:tcPr>
          <w:p w:rsidR="00A7113F" w:rsidRPr="009D77EF" w:rsidRDefault="00A7113F" w:rsidP="008D1ED8">
            <w:pPr>
              <w:suppressAutoHyphens/>
              <w:jc w:val="both"/>
              <w:rPr>
                <w:sz w:val="28"/>
                <w:szCs w:val="28"/>
              </w:rPr>
            </w:pPr>
            <w:r w:rsidRPr="009D77EF">
              <w:rPr>
                <w:sz w:val="28"/>
                <w:szCs w:val="28"/>
              </w:rPr>
              <w:t>Спортивно-игровая программа «Вот оно, какое наше лето!»</w:t>
            </w:r>
          </w:p>
        </w:tc>
      </w:tr>
      <w:tr w:rsidR="009D77EF" w:rsidRPr="009D77EF" w:rsidTr="00396FD6">
        <w:trPr>
          <w:trHeight w:val="201"/>
        </w:trPr>
        <w:tc>
          <w:tcPr>
            <w:tcW w:w="9586" w:type="dxa"/>
          </w:tcPr>
          <w:p w:rsidR="00A7113F" w:rsidRPr="009D77EF" w:rsidRDefault="00A7113F" w:rsidP="008D1ED8">
            <w:pPr>
              <w:suppressAutoHyphens/>
              <w:jc w:val="both"/>
              <w:rPr>
                <w:sz w:val="28"/>
                <w:szCs w:val="28"/>
              </w:rPr>
            </w:pPr>
            <w:r w:rsidRPr="009D77EF">
              <w:rPr>
                <w:sz w:val="28"/>
                <w:szCs w:val="28"/>
              </w:rPr>
              <w:t>Окружная спортивно-творческая эстафета «Ловкие, сильные, смелые!»</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 xml:space="preserve">Онлайн </w:t>
            </w:r>
            <w:proofErr w:type="spellStart"/>
            <w:r w:rsidRPr="009D77EF">
              <w:rPr>
                <w:sz w:val="28"/>
                <w:szCs w:val="28"/>
              </w:rPr>
              <w:t>челлендж</w:t>
            </w:r>
            <w:proofErr w:type="spellEnd"/>
            <w:r w:rsidRPr="009D77EF">
              <w:rPr>
                <w:sz w:val="28"/>
                <w:szCs w:val="28"/>
              </w:rPr>
              <w:t xml:space="preserve"> за здоровый образ жизни «</w:t>
            </w:r>
            <w:proofErr w:type="spellStart"/>
            <w:r w:rsidRPr="009D77EF">
              <w:rPr>
                <w:sz w:val="28"/>
                <w:szCs w:val="28"/>
              </w:rPr>
              <w:t>GO_спорт</w:t>
            </w:r>
            <w:proofErr w:type="spellEnd"/>
            <w:r w:rsidRPr="009D77EF">
              <w:rPr>
                <w:sz w:val="28"/>
                <w:szCs w:val="28"/>
              </w:rPr>
              <w:t>»</w:t>
            </w:r>
          </w:p>
        </w:tc>
      </w:tr>
      <w:tr w:rsidR="009D77EF" w:rsidRPr="009D77EF" w:rsidTr="00396FD6">
        <w:trPr>
          <w:trHeight w:val="271"/>
        </w:trPr>
        <w:tc>
          <w:tcPr>
            <w:tcW w:w="9586" w:type="dxa"/>
          </w:tcPr>
          <w:p w:rsidR="00A7113F" w:rsidRPr="009D77EF" w:rsidRDefault="00A7113F" w:rsidP="008D1ED8">
            <w:pPr>
              <w:suppressAutoHyphens/>
              <w:jc w:val="both"/>
              <w:rPr>
                <w:sz w:val="28"/>
                <w:szCs w:val="28"/>
              </w:rPr>
            </w:pPr>
            <w:r w:rsidRPr="009D77EF">
              <w:rPr>
                <w:sz w:val="28"/>
                <w:szCs w:val="28"/>
              </w:rPr>
              <w:t xml:space="preserve">Окружная интеллектуальная игра, посвященная празднованию Дня Ставропольского края </w:t>
            </w:r>
          </w:p>
        </w:tc>
      </w:tr>
      <w:tr w:rsidR="009D77EF" w:rsidRPr="009D77EF" w:rsidTr="00396FD6">
        <w:trPr>
          <w:trHeight w:val="134"/>
        </w:trPr>
        <w:tc>
          <w:tcPr>
            <w:tcW w:w="9586" w:type="dxa"/>
          </w:tcPr>
          <w:p w:rsidR="00A7113F" w:rsidRPr="009D77EF" w:rsidRDefault="00A7113F" w:rsidP="008D1ED8">
            <w:pPr>
              <w:suppressAutoHyphens/>
              <w:jc w:val="both"/>
              <w:rPr>
                <w:sz w:val="28"/>
                <w:szCs w:val="28"/>
              </w:rPr>
            </w:pPr>
            <w:r w:rsidRPr="009D77EF">
              <w:rPr>
                <w:sz w:val="28"/>
                <w:szCs w:val="28"/>
              </w:rPr>
              <w:t>Окружная акция «Соберем ребенка в школу»</w:t>
            </w:r>
          </w:p>
        </w:tc>
      </w:tr>
      <w:tr w:rsidR="009D77EF" w:rsidRPr="009D77EF" w:rsidTr="00396FD6">
        <w:trPr>
          <w:trHeight w:val="201"/>
        </w:trPr>
        <w:tc>
          <w:tcPr>
            <w:tcW w:w="9586" w:type="dxa"/>
          </w:tcPr>
          <w:p w:rsidR="00A7113F" w:rsidRPr="009D77EF" w:rsidRDefault="00A7113F" w:rsidP="008D1ED8">
            <w:pPr>
              <w:suppressAutoHyphens/>
              <w:jc w:val="both"/>
              <w:rPr>
                <w:sz w:val="28"/>
                <w:szCs w:val="28"/>
              </w:rPr>
            </w:pPr>
            <w:r w:rsidRPr="009D77EF">
              <w:rPr>
                <w:sz w:val="28"/>
                <w:szCs w:val="28"/>
              </w:rPr>
              <w:t>Окружной фотоконкурс «Твой ход» среди работающей молодежи Кочубеевского округа</w:t>
            </w:r>
          </w:p>
        </w:tc>
      </w:tr>
      <w:tr w:rsidR="009D77EF" w:rsidRPr="009D77EF" w:rsidTr="00396FD6">
        <w:trPr>
          <w:trHeight w:val="271"/>
        </w:trPr>
        <w:tc>
          <w:tcPr>
            <w:tcW w:w="9586" w:type="dxa"/>
          </w:tcPr>
          <w:p w:rsidR="00A7113F" w:rsidRPr="009D77EF" w:rsidRDefault="00A7113F" w:rsidP="008D1ED8">
            <w:pPr>
              <w:suppressAutoHyphens/>
              <w:jc w:val="both"/>
              <w:rPr>
                <w:sz w:val="28"/>
                <w:szCs w:val="28"/>
              </w:rPr>
            </w:pPr>
            <w:r w:rsidRPr="009D77EF">
              <w:rPr>
                <w:sz w:val="28"/>
                <w:szCs w:val="28"/>
              </w:rPr>
              <w:t>Окружная интеллектуальная игра для учащихся общеобразовательных учреждений «Битва умов»</w:t>
            </w:r>
          </w:p>
        </w:tc>
      </w:tr>
      <w:tr w:rsidR="009D77EF" w:rsidRPr="009D77EF" w:rsidTr="00396FD6">
        <w:trPr>
          <w:trHeight w:val="268"/>
        </w:trPr>
        <w:tc>
          <w:tcPr>
            <w:tcW w:w="9586" w:type="dxa"/>
          </w:tcPr>
          <w:p w:rsidR="00A7113F" w:rsidRPr="009D77EF" w:rsidRDefault="00A7113F" w:rsidP="008D1ED8">
            <w:pPr>
              <w:suppressAutoHyphens/>
              <w:jc w:val="both"/>
              <w:rPr>
                <w:sz w:val="28"/>
                <w:szCs w:val="28"/>
              </w:rPr>
            </w:pPr>
            <w:r w:rsidRPr="009D77EF">
              <w:rPr>
                <w:sz w:val="28"/>
                <w:szCs w:val="28"/>
              </w:rPr>
              <w:t xml:space="preserve">   Открытый окружной чемпионат Кочубеевского округа по чтению вслух среди молодежи «Страница 26»</w:t>
            </w:r>
          </w:p>
        </w:tc>
      </w:tr>
      <w:tr w:rsidR="009D77EF" w:rsidRPr="009D77EF" w:rsidTr="00396FD6">
        <w:trPr>
          <w:trHeight w:val="137"/>
        </w:trPr>
        <w:tc>
          <w:tcPr>
            <w:tcW w:w="9586" w:type="dxa"/>
          </w:tcPr>
          <w:p w:rsidR="00A7113F" w:rsidRPr="009D77EF" w:rsidRDefault="00A7113F" w:rsidP="008D1ED8">
            <w:pPr>
              <w:suppressAutoHyphens/>
              <w:jc w:val="both"/>
              <w:rPr>
                <w:sz w:val="28"/>
                <w:szCs w:val="28"/>
              </w:rPr>
            </w:pPr>
            <w:proofErr w:type="spellStart"/>
            <w:r w:rsidRPr="009D77EF">
              <w:rPr>
                <w:sz w:val="28"/>
                <w:szCs w:val="28"/>
              </w:rPr>
              <w:t>Туристко</w:t>
            </w:r>
            <w:proofErr w:type="spellEnd"/>
            <w:r w:rsidRPr="009D77EF">
              <w:rPr>
                <w:sz w:val="28"/>
                <w:szCs w:val="28"/>
              </w:rPr>
              <w:t>-краеведческая акция «Вахта памяти»</w:t>
            </w:r>
          </w:p>
        </w:tc>
      </w:tr>
      <w:tr w:rsidR="009D77EF" w:rsidRPr="009D77EF" w:rsidTr="00396FD6">
        <w:trPr>
          <w:trHeight w:val="30"/>
        </w:trPr>
        <w:tc>
          <w:tcPr>
            <w:tcW w:w="9586" w:type="dxa"/>
          </w:tcPr>
          <w:p w:rsidR="00A7113F" w:rsidRPr="009D77EF" w:rsidRDefault="00A7113F" w:rsidP="008D1ED8">
            <w:pPr>
              <w:suppressAutoHyphens/>
              <w:jc w:val="both"/>
              <w:rPr>
                <w:sz w:val="28"/>
                <w:szCs w:val="28"/>
              </w:rPr>
            </w:pPr>
            <w:r w:rsidRPr="009D77EF">
              <w:rPr>
                <w:sz w:val="28"/>
                <w:szCs w:val="28"/>
              </w:rPr>
              <w:t xml:space="preserve"> Школа актива учащейся молодежи Ставропольского края «Достижения»</w:t>
            </w:r>
          </w:p>
        </w:tc>
      </w:tr>
      <w:tr w:rsidR="009D77EF" w:rsidRPr="009D77EF" w:rsidTr="00396FD6">
        <w:trPr>
          <w:trHeight w:val="30"/>
        </w:trPr>
        <w:tc>
          <w:tcPr>
            <w:tcW w:w="9586" w:type="dxa"/>
          </w:tcPr>
          <w:p w:rsidR="00A7113F" w:rsidRPr="009D77EF" w:rsidRDefault="00A7113F" w:rsidP="008D1ED8">
            <w:pPr>
              <w:suppressAutoHyphens/>
              <w:jc w:val="both"/>
              <w:rPr>
                <w:sz w:val="28"/>
                <w:szCs w:val="28"/>
              </w:rPr>
            </w:pPr>
            <w:r w:rsidRPr="009D77EF">
              <w:rPr>
                <w:sz w:val="28"/>
                <w:szCs w:val="28"/>
              </w:rPr>
              <w:t>Окружное мероприятие для детей, состоящих на всех видах профилактического учета «Новогодний калейдоскоп»</w:t>
            </w:r>
          </w:p>
        </w:tc>
      </w:tr>
      <w:tr w:rsidR="009D77EF" w:rsidRPr="009D77EF" w:rsidTr="00396FD6">
        <w:trPr>
          <w:trHeight w:val="30"/>
        </w:trPr>
        <w:tc>
          <w:tcPr>
            <w:tcW w:w="9586" w:type="dxa"/>
          </w:tcPr>
          <w:p w:rsidR="00A7113F" w:rsidRPr="009D77EF" w:rsidRDefault="00A7113F" w:rsidP="008D1ED8">
            <w:pPr>
              <w:suppressAutoHyphens/>
              <w:jc w:val="both"/>
              <w:rPr>
                <w:sz w:val="28"/>
                <w:szCs w:val="28"/>
              </w:rPr>
            </w:pPr>
            <w:r w:rsidRPr="009D77EF">
              <w:rPr>
                <w:sz w:val="28"/>
                <w:szCs w:val="28"/>
              </w:rPr>
              <w:lastRenderedPageBreak/>
              <w:t>Новогодние подарки для детей с ограниченными возможностями здоровья, проживающих на территории Кочубеевского муниципального округа Ставропольского края</w:t>
            </w:r>
          </w:p>
        </w:tc>
      </w:tr>
      <w:tr w:rsidR="009D77EF" w:rsidRPr="009D77EF" w:rsidTr="00396FD6">
        <w:trPr>
          <w:trHeight w:val="30"/>
        </w:trPr>
        <w:tc>
          <w:tcPr>
            <w:tcW w:w="9586" w:type="dxa"/>
          </w:tcPr>
          <w:p w:rsidR="00A7113F" w:rsidRPr="009D77EF" w:rsidRDefault="00A7113F" w:rsidP="008D1ED8">
            <w:pPr>
              <w:suppressAutoHyphens/>
              <w:jc w:val="both"/>
              <w:rPr>
                <w:sz w:val="28"/>
                <w:szCs w:val="28"/>
              </w:rPr>
            </w:pPr>
            <w:r w:rsidRPr="009D77EF">
              <w:rPr>
                <w:sz w:val="28"/>
                <w:szCs w:val="28"/>
              </w:rPr>
              <w:t>Окружное мероприятие «Елка желаний»</w:t>
            </w:r>
          </w:p>
        </w:tc>
      </w:tr>
      <w:tr w:rsidR="009D77EF" w:rsidRPr="009D77EF" w:rsidTr="00396FD6">
        <w:trPr>
          <w:trHeight w:val="30"/>
        </w:trPr>
        <w:tc>
          <w:tcPr>
            <w:tcW w:w="9586" w:type="dxa"/>
          </w:tcPr>
          <w:p w:rsidR="00A7113F" w:rsidRPr="009D77EF" w:rsidRDefault="00A7113F" w:rsidP="008D1ED8">
            <w:pPr>
              <w:suppressAutoHyphens/>
              <w:jc w:val="both"/>
              <w:rPr>
                <w:sz w:val="28"/>
                <w:szCs w:val="28"/>
              </w:rPr>
            </w:pPr>
            <w:r w:rsidRPr="009D77EF">
              <w:rPr>
                <w:sz w:val="28"/>
                <w:szCs w:val="28"/>
              </w:rPr>
              <w:t>Интеллектуальная игра для волонтерских объединений Кочубеевского округа «Я волонтер»</w:t>
            </w:r>
          </w:p>
        </w:tc>
      </w:tr>
    </w:tbl>
    <w:p w:rsidR="00396FD6"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Реализация основного мероприятия </w:t>
      </w:r>
      <w:r w:rsidR="00396FD6" w:rsidRPr="009D77EF">
        <w:rPr>
          <w:rFonts w:ascii="Times New Roman" w:hAnsi="Times New Roman" w:cs="Times New Roman"/>
          <w:sz w:val="28"/>
          <w:szCs w:val="28"/>
        </w:rPr>
        <w:t xml:space="preserve">«Елка желаний» это благотворительный проект, цель которого исполнять новогодние желания детей. В нем каждый человек может выступить в роли Деда Мороза и воплотить в жизнь мечту ребенка. Дети пишут свои желания, соответствующие условиям акции. Участники конкурса - дети без попечения родителей либо дети с ограниченными возможностями по здоровью 3-17 лет. Результат: расширили категории </w:t>
      </w:r>
      <w:proofErr w:type="spellStart"/>
      <w:r w:rsidR="00396FD6" w:rsidRPr="009D77EF">
        <w:rPr>
          <w:rFonts w:ascii="Times New Roman" w:hAnsi="Times New Roman" w:cs="Times New Roman"/>
          <w:sz w:val="28"/>
          <w:szCs w:val="28"/>
        </w:rPr>
        <w:t>благополучателей</w:t>
      </w:r>
      <w:proofErr w:type="spellEnd"/>
      <w:r w:rsidR="00396FD6" w:rsidRPr="009D77EF">
        <w:rPr>
          <w:rFonts w:ascii="Times New Roman" w:hAnsi="Times New Roman" w:cs="Times New Roman"/>
          <w:sz w:val="28"/>
          <w:szCs w:val="28"/>
        </w:rPr>
        <w:t xml:space="preserve"> и желаний, которые могут быть исполнены. Все это осуществили в рамках акции «Елка желаний», которая проходит ежегодно в Кочубеевском округе.</w:t>
      </w:r>
    </w:p>
    <w:p w:rsidR="00A7113F" w:rsidRPr="009D77EF" w:rsidRDefault="00A7113F" w:rsidP="005C0AEE">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Перечень основных мероприятий Подпрограммы приведен в приложении №3 к Программе.</w:t>
      </w:r>
    </w:p>
    <w:p w:rsidR="002A7F90" w:rsidRPr="009D77EF" w:rsidRDefault="002A7F90" w:rsidP="008D1ED8">
      <w:pPr>
        <w:suppressAutoHyphens/>
        <w:spacing w:after="0" w:line="240" w:lineRule="auto"/>
        <w:jc w:val="both"/>
        <w:rPr>
          <w:rFonts w:ascii="Times New Roman" w:hAnsi="Times New Roman" w:cs="Times New Roman"/>
          <w:sz w:val="28"/>
          <w:szCs w:val="28"/>
        </w:rPr>
      </w:pPr>
    </w:p>
    <w:p w:rsidR="00396FD6" w:rsidRPr="009D77EF" w:rsidRDefault="00396FD6" w:rsidP="008D1ED8">
      <w:pPr>
        <w:suppressAutoHyphens/>
        <w:spacing w:after="0" w:line="240" w:lineRule="auto"/>
        <w:jc w:val="both"/>
        <w:rPr>
          <w:rFonts w:ascii="Times New Roman" w:hAnsi="Times New Roman" w:cs="Times New Roman"/>
          <w:sz w:val="28"/>
          <w:szCs w:val="28"/>
        </w:rPr>
      </w:pPr>
    </w:p>
    <w:p w:rsidR="002A7F90" w:rsidRPr="009D77EF" w:rsidRDefault="002A7F90"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Сведения об индикаторах достижения целей Программы</w:t>
      </w:r>
      <w:r w:rsidR="00EF2D4C"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и </w:t>
      </w:r>
      <w:proofErr w:type="gramStart"/>
      <w:r w:rsidRPr="009D77EF">
        <w:rPr>
          <w:rFonts w:ascii="Times New Roman" w:hAnsi="Times New Roman" w:cs="Times New Roman"/>
          <w:sz w:val="28"/>
          <w:szCs w:val="28"/>
        </w:rPr>
        <w:t>показателях решения задач подпрограмм Программы</w:t>
      </w:r>
      <w:proofErr w:type="gramEnd"/>
      <w:r w:rsidRPr="009D77EF">
        <w:rPr>
          <w:rFonts w:ascii="Times New Roman" w:hAnsi="Times New Roman" w:cs="Times New Roman"/>
          <w:sz w:val="28"/>
          <w:szCs w:val="28"/>
        </w:rPr>
        <w:t xml:space="preserve"> и их значениях приведены в приложении 1.</w:t>
      </w:r>
    </w:p>
    <w:p w:rsidR="002A7F90" w:rsidRPr="009D77EF" w:rsidRDefault="002A7F90"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Перечень основных мероприятий подпрограмм Программы, направленных на достижение поставленных целей Программы и решение задач подпрограмм Программы приведен в приложении 2.</w:t>
      </w:r>
    </w:p>
    <w:p w:rsidR="002A7F90" w:rsidRPr="009D77EF" w:rsidRDefault="002A7F90"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Объемы и источники</w:t>
      </w:r>
      <w:r w:rsidR="00885C2D" w:rsidRPr="009D77EF">
        <w:rPr>
          <w:rFonts w:ascii="Times New Roman" w:hAnsi="Times New Roman" w:cs="Times New Roman"/>
          <w:sz w:val="28"/>
          <w:szCs w:val="28"/>
        </w:rPr>
        <w:t xml:space="preserve"> </w:t>
      </w:r>
      <w:r w:rsidRPr="009D77EF">
        <w:rPr>
          <w:rFonts w:ascii="Times New Roman" w:hAnsi="Times New Roman" w:cs="Times New Roman"/>
          <w:sz w:val="28"/>
          <w:szCs w:val="28"/>
        </w:rPr>
        <w:t>финансового обеспечения по ответственному исполнителю, соисполнителям</w:t>
      </w:r>
      <w:r w:rsidR="00885C2D" w:rsidRPr="009D77EF">
        <w:rPr>
          <w:rFonts w:ascii="Times New Roman" w:hAnsi="Times New Roman" w:cs="Times New Roman"/>
          <w:sz w:val="28"/>
          <w:szCs w:val="28"/>
        </w:rPr>
        <w:t xml:space="preserve"> </w:t>
      </w:r>
      <w:r w:rsidRPr="009D77EF">
        <w:rPr>
          <w:rFonts w:ascii="Times New Roman" w:hAnsi="Times New Roman" w:cs="Times New Roman"/>
          <w:sz w:val="28"/>
          <w:szCs w:val="28"/>
        </w:rPr>
        <w:t>Программы, подпрограмм</w:t>
      </w:r>
      <w:r w:rsidR="00885C2D" w:rsidRPr="009D77EF">
        <w:rPr>
          <w:rFonts w:ascii="Times New Roman" w:hAnsi="Times New Roman" w:cs="Times New Roman"/>
          <w:sz w:val="28"/>
          <w:szCs w:val="28"/>
        </w:rPr>
        <w:t xml:space="preserve"> </w:t>
      </w:r>
      <w:r w:rsidRPr="009D77EF">
        <w:rPr>
          <w:rFonts w:ascii="Times New Roman" w:hAnsi="Times New Roman" w:cs="Times New Roman"/>
          <w:sz w:val="28"/>
          <w:szCs w:val="28"/>
        </w:rPr>
        <w:t>Программы и основным мероприятиям подпрограмм</w:t>
      </w:r>
      <w:r w:rsidR="00885C2D" w:rsidRPr="009D77EF">
        <w:rPr>
          <w:rFonts w:ascii="Times New Roman" w:hAnsi="Times New Roman" w:cs="Times New Roman"/>
          <w:sz w:val="28"/>
          <w:szCs w:val="28"/>
        </w:rPr>
        <w:t xml:space="preserve"> </w:t>
      </w:r>
      <w:r w:rsidRPr="009D77EF">
        <w:rPr>
          <w:rFonts w:ascii="Times New Roman" w:hAnsi="Times New Roman" w:cs="Times New Roman"/>
          <w:sz w:val="28"/>
          <w:szCs w:val="28"/>
        </w:rPr>
        <w:t>Программы приведены в приложении 3.</w:t>
      </w:r>
    </w:p>
    <w:p w:rsidR="00FF5132" w:rsidRPr="009D77EF" w:rsidRDefault="00FF5132"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Основные меры правового регулирования в сфере реализации муниципальной Программы </w:t>
      </w:r>
      <w:r w:rsidR="00E17F61" w:rsidRPr="009D77EF">
        <w:rPr>
          <w:rFonts w:ascii="Times New Roman" w:hAnsi="Times New Roman" w:cs="Times New Roman"/>
          <w:sz w:val="28"/>
          <w:szCs w:val="28"/>
        </w:rPr>
        <w:t>приведены в приложении 4.</w:t>
      </w:r>
    </w:p>
    <w:p w:rsidR="00FF5132" w:rsidRPr="009D77EF" w:rsidRDefault="00E17F61"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Источник </w:t>
      </w:r>
      <w:r w:rsidR="00FF5132" w:rsidRPr="009D77EF">
        <w:rPr>
          <w:rFonts w:ascii="Times New Roman" w:hAnsi="Times New Roman" w:cs="Times New Roman"/>
          <w:sz w:val="28"/>
          <w:szCs w:val="28"/>
        </w:rPr>
        <w:t>информации и методике расчета</w:t>
      </w:r>
      <w:r w:rsidRPr="009D77EF">
        <w:rPr>
          <w:rFonts w:ascii="Times New Roman" w:hAnsi="Times New Roman" w:cs="Times New Roman"/>
          <w:sz w:val="28"/>
          <w:szCs w:val="28"/>
        </w:rPr>
        <w:t xml:space="preserve"> </w:t>
      </w:r>
      <w:r w:rsidR="00FF5132" w:rsidRPr="009D77EF">
        <w:rPr>
          <w:rFonts w:ascii="Times New Roman" w:hAnsi="Times New Roman" w:cs="Times New Roman"/>
          <w:sz w:val="28"/>
          <w:szCs w:val="28"/>
        </w:rPr>
        <w:t xml:space="preserve">индикаторов достижения целей </w:t>
      </w:r>
      <w:r w:rsidRPr="009D77EF">
        <w:rPr>
          <w:rFonts w:ascii="Times New Roman" w:hAnsi="Times New Roman" w:cs="Times New Roman"/>
          <w:sz w:val="28"/>
          <w:szCs w:val="28"/>
        </w:rPr>
        <w:t>муниципальной П</w:t>
      </w:r>
      <w:r w:rsidR="00FF5132" w:rsidRPr="009D77EF">
        <w:rPr>
          <w:rFonts w:ascii="Times New Roman" w:hAnsi="Times New Roman" w:cs="Times New Roman"/>
          <w:sz w:val="28"/>
          <w:szCs w:val="28"/>
        </w:rPr>
        <w:t>рограммы и показателей решения задач подпрограмм муниципальной программы</w:t>
      </w:r>
      <w:r w:rsidRPr="009D77EF">
        <w:rPr>
          <w:rFonts w:ascii="Times New Roman" w:hAnsi="Times New Roman" w:cs="Times New Roman"/>
          <w:sz w:val="28"/>
          <w:szCs w:val="28"/>
        </w:rPr>
        <w:t xml:space="preserve"> приведены в приложении 5.</w:t>
      </w:r>
    </w:p>
    <w:p w:rsidR="00E17F61" w:rsidRPr="009D77EF" w:rsidRDefault="00E17F61" w:rsidP="00F64D3C">
      <w:pPr>
        <w:suppressAutoHyphens/>
        <w:spacing w:after="0" w:line="240" w:lineRule="auto"/>
        <w:ind w:firstLine="709"/>
        <w:jc w:val="both"/>
        <w:rPr>
          <w:rFonts w:ascii="Times New Roman" w:hAnsi="Times New Roman" w:cs="Times New Roman"/>
          <w:sz w:val="28"/>
          <w:szCs w:val="28"/>
        </w:rPr>
      </w:pPr>
      <w:r w:rsidRPr="009D77EF">
        <w:rPr>
          <w:rFonts w:ascii="Times New Roman" w:hAnsi="Times New Roman" w:cs="Times New Roman"/>
          <w:sz w:val="28"/>
          <w:szCs w:val="28"/>
        </w:rPr>
        <w:t xml:space="preserve">Весовые коэффициенты, присвоенные целям Программы, задачам Программы «Комплексные меры реализации молодежной политики в Кочубеевском муниципальном округе Ставропольского края» приведены в приложении 6. </w:t>
      </w:r>
    </w:p>
    <w:p w:rsidR="00FF5132" w:rsidRPr="009D77EF" w:rsidRDefault="00FF5132" w:rsidP="008D1ED8">
      <w:pPr>
        <w:suppressAutoHyphens/>
        <w:spacing w:after="0" w:line="240" w:lineRule="auto"/>
        <w:jc w:val="both"/>
        <w:rPr>
          <w:rFonts w:ascii="Times New Roman" w:hAnsi="Times New Roman" w:cs="Times New Roman"/>
          <w:sz w:val="28"/>
          <w:szCs w:val="28"/>
        </w:rPr>
      </w:pPr>
    </w:p>
    <w:p w:rsidR="0099590F" w:rsidRPr="009D77EF" w:rsidRDefault="0099590F" w:rsidP="008D1ED8">
      <w:pPr>
        <w:suppressAutoHyphens/>
        <w:spacing w:after="0" w:line="240" w:lineRule="auto"/>
        <w:jc w:val="both"/>
        <w:rPr>
          <w:rFonts w:ascii="Times New Roman" w:hAnsi="Times New Roman" w:cs="Times New Roman"/>
          <w:sz w:val="28"/>
          <w:szCs w:val="28"/>
        </w:rPr>
      </w:pPr>
    </w:p>
    <w:p w:rsidR="0099590F" w:rsidRPr="009D77EF" w:rsidRDefault="0099590F" w:rsidP="008D1ED8">
      <w:pPr>
        <w:suppressAutoHyphens/>
        <w:spacing w:after="0" w:line="240" w:lineRule="auto"/>
        <w:jc w:val="both"/>
        <w:rPr>
          <w:rFonts w:ascii="Times New Roman" w:hAnsi="Times New Roman" w:cs="Times New Roman"/>
          <w:sz w:val="28"/>
          <w:szCs w:val="28"/>
        </w:rPr>
      </w:pPr>
    </w:p>
    <w:p w:rsidR="002A7F90" w:rsidRPr="009D77EF" w:rsidRDefault="002A7F90" w:rsidP="008D1ED8">
      <w:pPr>
        <w:suppressAutoHyphens/>
        <w:spacing w:after="0" w:line="240" w:lineRule="auto"/>
        <w:jc w:val="both"/>
        <w:rPr>
          <w:rFonts w:ascii="Times New Roman" w:hAnsi="Times New Roman" w:cs="Times New Roman"/>
          <w:sz w:val="28"/>
          <w:szCs w:val="28"/>
        </w:rPr>
      </w:pPr>
    </w:p>
    <w:p w:rsidR="002A7F90" w:rsidRPr="009D77EF" w:rsidRDefault="002A7F90" w:rsidP="008D1ED8">
      <w:pPr>
        <w:suppressAutoHyphens/>
        <w:spacing w:after="0" w:line="240" w:lineRule="auto"/>
        <w:jc w:val="both"/>
        <w:rPr>
          <w:rFonts w:ascii="Times New Roman" w:hAnsi="Times New Roman" w:cs="Times New Roman"/>
          <w:sz w:val="28"/>
          <w:szCs w:val="28"/>
        </w:rPr>
        <w:sectPr w:rsidR="002A7F90" w:rsidRPr="009D77EF" w:rsidSect="00A2646B">
          <w:pgSz w:w="11906" w:h="16838"/>
          <w:pgMar w:top="1134" w:right="567" w:bottom="1134" w:left="1985" w:header="142" w:footer="493" w:gutter="0"/>
          <w:cols w:space="708"/>
          <w:docGrid w:linePitch="360"/>
        </w:sectPr>
      </w:pPr>
    </w:p>
    <w:p w:rsidR="002A7F90" w:rsidRDefault="00F64D3C" w:rsidP="00F64D3C">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64D3C" w:rsidRDefault="00F64D3C" w:rsidP="008D1ED8">
      <w:pPr>
        <w:suppressAutoHyphens/>
        <w:spacing w:after="0" w:line="240" w:lineRule="auto"/>
        <w:jc w:val="both"/>
        <w:rPr>
          <w:rFonts w:ascii="Times New Roman" w:hAnsi="Times New Roman" w:cs="Times New Roman"/>
          <w:sz w:val="28"/>
          <w:szCs w:val="28"/>
        </w:rPr>
      </w:pPr>
    </w:p>
    <w:p w:rsidR="00F64D3C" w:rsidRPr="009D77EF" w:rsidRDefault="00F64D3C" w:rsidP="008D1ED8">
      <w:pPr>
        <w:suppressAutoHyphens/>
        <w:spacing w:after="0" w:line="240" w:lineRule="auto"/>
        <w:jc w:val="both"/>
        <w:rPr>
          <w:rFonts w:ascii="Times New Roman" w:hAnsi="Times New Roman" w:cs="Times New Roman"/>
          <w:sz w:val="28"/>
          <w:szCs w:val="28"/>
        </w:rPr>
      </w:pPr>
    </w:p>
    <w:p w:rsidR="002A7F90" w:rsidRPr="009D77EF" w:rsidRDefault="002A7F90" w:rsidP="00F64D3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СВЕДЕНИЯ</w:t>
      </w:r>
    </w:p>
    <w:p w:rsidR="002A7F90" w:rsidRDefault="002A7F90" w:rsidP="00F64D3C">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об индикаторах достижения целей муниципальной программы «Комплексные меры реализации молодежной политики в Кочубеевском муниципальном </w:t>
      </w:r>
      <w:r w:rsidR="00565A1F" w:rsidRPr="009D77EF">
        <w:rPr>
          <w:rFonts w:ascii="Times New Roman" w:hAnsi="Times New Roman" w:cs="Times New Roman"/>
          <w:sz w:val="28"/>
          <w:szCs w:val="28"/>
        </w:rPr>
        <w:t>округ</w:t>
      </w:r>
      <w:r w:rsidRPr="009D77EF">
        <w:rPr>
          <w:rFonts w:ascii="Times New Roman" w:hAnsi="Times New Roman" w:cs="Times New Roman"/>
          <w:sz w:val="28"/>
          <w:szCs w:val="28"/>
        </w:rPr>
        <w:t>е Ставропольского края»</w:t>
      </w:r>
      <w:r w:rsidR="00EF2D4C" w:rsidRPr="009D77EF">
        <w:rPr>
          <w:rFonts w:ascii="Times New Roman" w:hAnsi="Times New Roman" w:cs="Times New Roman"/>
          <w:sz w:val="28"/>
          <w:szCs w:val="28"/>
        </w:rPr>
        <w:t xml:space="preserve"> </w:t>
      </w:r>
      <w:r w:rsidRPr="009D77EF">
        <w:rPr>
          <w:rFonts w:ascii="Times New Roman" w:hAnsi="Times New Roman" w:cs="Times New Roman"/>
          <w:sz w:val="28"/>
          <w:szCs w:val="28"/>
        </w:rPr>
        <w:t>и показателях решения задач подпрограмм Программы и их значениях</w:t>
      </w:r>
    </w:p>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6"/>
        <w:gridCol w:w="34"/>
        <w:gridCol w:w="5075"/>
        <w:gridCol w:w="8"/>
        <w:gridCol w:w="34"/>
        <w:gridCol w:w="1404"/>
        <w:gridCol w:w="36"/>
        <w:gridCol w:w="51"/>
        <w:gridCol w:w="1047"/>
        <w:gridCol w:w="992"/>
        <w:gridCol w:w="1276"/>
        <w:gridCol w:w="1134"/>
        <w:gridCol w:w="1134"/>
        <w:gridCol w:w="1134"/>
        <w:gridCol w:w="992"/>
        <w:gridCol w:w="9"/>
        <w:gridCol w:w="984"/>
      </w:tblGrid>
      <w:tr w:rsidR="00713822" w:rsidRPr="00B46996" w:rsidTr="00DE597C">
        <w:trPr>
          <w:trHeight w:val="280"/>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 xml:space="preserve">№ </w:t>
            </w:r>
          </w:p>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п/п</w:t>
            </w:r>
          </w:p>
        </w:tc>
        <w:tc>
          <w:tcPr>
            <w:tcW w:w="51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 xml:space="preserve">Наименование целевого индикатора и </w:t>
            </w:r>
          </w:p>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Показателя программы, подпрограммы программы</w:t>
            </w:r>
          </w:p>
        </w:tc>
        <w:tc>
          <w:tcPr>
            <w:tcW w:w="152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Единица измерения</w:t>
            </w:r>
          </w:p>
        </w:tc>
        <w:tc>
          <w:tcPr>
            <w:tcW w:w="8702" w:type="dxa"/>
            <w:gridSpan w:val="9"/>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Значение показателей по годам</w:t>
            </w:r>
          </w:p>
        </w:tc>
      </w:tr>
      <w:tr w:rsidR="00713822" w:rsidRPr="00B46996" w:rsidTr="00DE597C">
        <w:trPr>
          <w:trHeight w:val="70"/>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both"/>
              <w:rPr>
                <w:rFonts w:ascii="Times New Roman" w:eastAsia="Calibri" w:hAnsi="Times New Roman" w:cs="Times New Roman"/>
                <w:sz w:val="24"/>
                <w:szCs w:val="24"/>
              </w:rPr>
            </w:pPr>
          </w:p>
        </w:tc>
        <w:tc>
          <w:tcPr>
            <w:tcW w:w="5117" w:type="dxa"/>
            <w:gridSpan w:val="3"/>
            <w:vMerge/>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both"/>
              <w:rPr>
                <w:rFonts w:ascii="Times New Roman" w:eastAsia="Calibri" w:hAnsi="Times New Roman" w:cs="Times New Roman"/>
                <w:sz w:val="24"/>
                <w:szCs w:val="24"/>
              </w:rPr>
            </w:pPr>
          </w:p>
        </w:tc>
        <w:tc>
          <w:tcPr>
            <w:tcW w:w="1525" w:type="dxa"/>
            <w:gridSpan w:val="4"/>
            <w:vMerge/>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spacing w:after="0" w:line="240" w:lineRule="auto"/>
              <w:jc w:val="both"/>
              <w:rPr>
                <w:rFonts w:ascii="Times New Roman" w:eastAsia="Calibri"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001" w:type="dxa"/>
            <w:gridSpan w:val="2"/>
            <w:tcBorders>
              <w:top w:val="single" w:sz="4" w:space="0" w:color="auto"/>
              <w:left w:val="single" w:sz="4" w:space="0" w:color="auto"/>
              <w:bottom w:val="nil"/>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202</w:t>
            </w:r>
            <w:r>
              <w:rPr>
                <w:rFonts w:ascii="Times New Roman" w:eastAsia="Calibri" w:hAnsi="Times New Roman" w:cs="Times New Roman"/>
                <w:sz w:val="24"/>
                <w:szCs w:val="24"/>
              </w:rPr>
              <w:t>7</w:t>
            </w:r>
          </w:p>
        </w:tc>
        <w:tc>
          <w:tcPr>
            <w:tcW w:w="984" w:type="dxa"/>
            <w:tcBorders>
              <w:top w:val="single" w:sz="4" w:space="0" w:color="auto"/>
              <w:left w:val="single" w:sz="4" w:space="0" w:color="auto"/>
              <w:bottom w:val="nil"/>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713822" w:rsidRPr="00B46996" w:rsidTr="00DE597C">
        <w:trPr>
          <w:trHeight w:val="200"/>
        </w:trPr>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1.</w:t>
            </w:r>
          </w:p>
        </w:tc>
        <w:tc>
          <w:tcPr>
            <w:tcW w:w="5117" w:type="dxa"/>
            <w:gridSpan w:val="3"/>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2.</w:t>
            </w:r>
          </w:p>
        </w:tc>
        <w:tc>
          <w:tcPr>
            <w:tcW w:w="1525" w:type="dxa"/>
            <w:gridSpan w:val="4"/>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3.</w:t>
            </w:r>
          </w:p>
        </w:tc>
        <w:tc>
          <w:tcPr>
            <w:tcW w:w="1047"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8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13822" w:rsidRPr="00B46996" w:rsidTr="00DE597C">
        <w:trPr>
          <w:trHeight w:val="741"/>
        </w:trPr>
        <w:tc>
          <w:tcPr>
            <w:tcW w:w="16161" w:type="dxa"/>
            <w:gridSpan w:val="18"/>
            <w:tcBorders>
              <w:top w:val="single" w:sz="4" w:space="0" w:color="auto"/>
              <w:left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b/>
                <w:sz w:val="24"/>
                <w:szCs w:val="24"/>
                <w:lang w:eastAsia="ru-RU"/>
              </w:rPr>
            </w:pPr>
            <w:r w:rsidRPr="00B46996">
              <w:rPr>
                <w:rFonts w:ascii="Times New Roman" w:eastAsia="Times New Roman" w:hAnsi="Times New Roman" w:cs="Times New Roman"/>
                <w:b/>
                <w:sz w:val="24"/>
                <w:szCs w:val="24"/>
                <w:lang w:eastAsia="ru-RU"/>
              </w:rPr>
              <w:t>Цель</w:t>
            </w:r>
            <w:r w:rsidRPr="00025B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sidRPr="00684A5E">
              <w:rPr>
                <w:rFonts w:ascii="Times New Roman" w:eastAsia="Times New Roman" w:hAnsi="Times New Roman" w:cs="Times New Roman"/>
                <w:b/>
                <w:sz w:val="24"/>
                <w:szCs w:val="24"/>
                <w:lang w:eastAsia="ru-RU"/>
              </w:rPr>
              <w:t>. «</w:t>
            </w:r>
            <w:r w:rsidRPr="00684A5E">
              <w:rPr>
                <w:rFonts w:ascii="Times New Roman" w:eastAsia="Cambria" w:hAnsi="Times New Roman" w:cs="Times New Roman"/>
                <w:b/>
                <w:bCs/>
                <w:color w:val="1A1A1A"/>
                <w:sz w:val="24"/>
                <w:szCs w:val="24"/>
                <w:lang w:eastAsia="ru-RU"/>
              </w:rPr>
              <w:t xml:space="preserve">Организация работы с молодежью в Кочубеевском муниципальном </w:t>
            </w:r>
            <w:r w:rsidRPr="00684A5E">
              <w:rPr>
                <w:rFonts w:ascii="Times New Roman" w:eastAsia="Cambria" w:hAnsi="Times New Roman" w:cs="Times New Roman"/>
                <w:b/>
                <w:bCs/>
                <w:color w:val="1A1A1A"/>
                <w:sz w:val="24"/>
                <w:szCs w:val="24"/>
              </w:rPr>
              <w:t>округ</w:t>
            </w:r>
            <w:r w:rsidRPr="00684A5E">
              <w:rPr>
                <w:rFonts w:ascii="Times New Roman" w:eastAsia="Cambria" w:hAnsi="Times New Roman" w:cs="Times New Roman"/>
                <w:b/>
                <w:bCs/>
                <w:color w:val="1A1A1A"/>
                <w:sz w:val="24"/>
                <w:szCs w:val="24"/>
                <w:lang w:eastAsia="ru-RU"/>
              </w:rPr>
              <w:t>е Ставропольского края</w:t>
            </w:r>
            <w:r w:rsidRPr="00684A5E">
              <w:rPr>
                <w:rFonts w:ascii="Times New Roman" w:eastAsia="Times New Roman" w:hAnsi="Times New Roman" w:cs="Times New Roman"/>
                <w:b/>
                <w:sz w:val="24"/>
                <w:szCs w:val="24"/>
                <w:lang w:eastAsia="ru-RU"/>
              </w:rPr>
              <w:t>»</w:t>
            </w:r>
          </w:p>
        </w:tc>
      </w:tr>
      <w:tr w:rsidR="00713822" w:rsidRPr="00B46996" w:rsidTr="00DE597C">
        <w:trPr>
          <w:trHeight w:val="414"/>
        </w:trPr>
        <w:tc>
          <w:tcPr>
            <w:tcW w:w="811"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15"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молодежных мероприятий направленных на воспитание патриотизма</w:t>
            </w:r>
          </w:p>
        </w:tc>
        <w:tc>
          <w:tcPr>
            <w:tcW w:w="1482" w:type="dxa"/>
            <w:gridSpan w:val="4"/>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процентах</w:t>
            </w:r>
          </w:p>
        </w:tc>
        <w:tc>
          <w:tcPr>
            <w:tcW w:w="1098"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992" w:type="dxa"/>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w:t>
            </w:r>
          </w:p>
        </w:tc>
      </w:tr>
      <w:tr w:rsidR="00713822" w:rsidRPr="00B46996" w:rsidTr="00DE597C">
        <w:trPr>
          <w:trHeight w:val="414"/>
        </w:trPr>
        <w:tc>
          <w:tcPr>
            <w:tcW w:w="811"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15"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Courier New"/>
                <w:sz w:val="24"/>
                <w:szCs w:val="24"/>
                <w:lang w:eastAsia="ru-RU"/>
              </w:rPr>
              <w:t xml:space="preserve">Доля </w:t>
            </w:r>
            <w:r w:rsidRPr="00B46996">
              <w:rPr>
                <w:rFonts w:ascii="Times New Roman" w:eastAsia="Times New Roman" w:hAnsi="Times New Roman" w:cs="Courier New"/>
                <w:sz w:val="24"/>
                <w:szCs w:val="24"/>
                <w:lang w:eastAsia="ru-RU"/>
              </w:rPr>
              <w:t>мероприятий, направленных на борьбу с негативными явлениями в молодежной среде</w:t>
            </w:r>
          </w:p>
        </w:tc>
        <w:tc>
          <w:tcPr>
            <w:tcW w:w="1482" w:type="dxa"/>
            <w:gridSpan w:val="4"/>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процентах</w:t>
            </w:r>
          </w:p>
        </w:tc>
        <w:tc>
          <w:tcPr>
            <w:tcW w:w="1098"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r>
      <w:tr w:rsidR="00713822" w:rsidRPr="00B46996" w:rsidTr="00DE597C">
        <w:trPr>
          <w:trHeight w:val="414"/>
        </w:trPr>
        <w:tc>
          <w:tcPr>
            <w:tcW w:w="811"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15"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участников молодежных мероприятий</w:t>
            </w:r>
          </w:p>
        </w:tc>
        <w:tc>
          <w:tcPr>
            <w:tcW w:w="1482" w:type="dxa"/>
            <w:gridSpan w:val="4"/>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процентах</w:t>
            </w:r>
          </w:p>
        </w:tc>
        <w:tc>
          <w:tcPr>
            <w:tcW w:w="1098"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p>
        </w:tc>
        <w:tc>
          <w:tcPr>
            <w:tcW w:w="992" w:type="dxa"/>
            <w:tcBorders>
              <w:top w:val="single" w:sz="4" w:space="0" w:color="auto"/>
              <w:left w:val="single" w:sz="4" w:space="0" w:color="auto"/>
              <w:bottom w:val="single" w:sz="4" w:space="0" w:color="auto"/>
              <w:right w:val="single" w:sz="4" w:space="0" w:color="auto"/>
            </w:tcBorders>
          </w:tcPr>
          <w:p w:rsidR="00713822"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w:t>
            </w:r>
          </w:p>
        </w:tc>
      </w:tr>
      <w:tr w:rsidR="00713822" w:rsidRPr="00B46996" w:rsidTr="00DE597C">
        <w:trPr>
          <w:trHeight w:val="414"/>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 xml:space="preserve">Подпрограмма </w:t>
            </w:r>
            <w:r w:rsidRPr="00B46996">
              <w:rPr>
                <w:rFonts w:ascii="Times New Roman" w:eastAsia="Times New Roman" w:hAnsi="Times New Roman" w:cs="Times New Roman"/>
                <w:bCs/>
                <w:sz w:val="24"/>
                <w:szCs w:val="24"/>
                <w:lang w:eastAsia="ru-RU"/>
              </w:rPr>
              <w:t>«</w:t>
            </w:r>
            <w:r w:rsidRPr="00B46996">
              <w:rPr>
                <w:rFonts w:ascii="Times New Roman" w:eastAsia="Cambria" w:hAnsi="Times New Roman" w:cs="Times New Roman"/>
                <w:bCs/>
                <w:color w:val="1A1A1A"/>
                <w:sz w:val="24"/>
                <w:szCs w:val="24"/>
                <w:lang w:eastAsia="ru-RU"/>
              </w:rPr>
              <w:t xml:space="preserve">Организация работы с молодежью в Кочубеевском муниципальном </w:t>
            </w:r>
            <w:r w:rsidRPr="00B46996">
              <w:rPr>
                <w:rFonts w:ascii="Times New Roman" w:eastAsia="Cambria" w:hAnsi="Times New Roman" w:cs="Times New Roman"/>
                <w:bCs/>
                <w:color w:val="1A1A1A"/>
                <w:sz w:val="24"/>
                <w:szCs w:val="24"/>
              </w:rPr>
              <w:t>округ</w:t>
            </w:r>
            <w:r w:rsidRPr="00B46996">
              <w:rPr>
                <w:rFonts w:ascii="Times New Roman" w:eastAsia="Cambria" w:hAnsi="Times New Roman" w:cs="Times New Roman"/>
                <w:bCs/>
                <w:color w:val="1A1A1A"/>
                <w:sz w:val="24"/>
                <w:szCs w:val="24"/>
                <w:lang w:eastAsia="ru-RU"/>
              </w:rPr>
              <w:t>е Ставропольского края</w:t>
            </w:r>
            <w:r w:rsidRPr="00B46996">
              <w:rPr>
                <w:rFonts w:ascii="Times New Roman" w:eastAsia="Times New Roman" w:hAnsi="Times New Roman" w:cs="Times New Roman"/>
                <w:bCs/>
                <w:sz w:val="24"/>
                <w:szCs w:val="24"/>
                <w:lang w:eastAsia="ru-RU"/>
              </w:rPr>
              <w:t>»</w:t>
            </w:r>
          </w:p>
        </w:tc>
      </w:tr>
      <w:tr w:rsidR="00713822" w:rsidRPr="00B46996" w:rsidTr="00DE597C">
        <w:trPr>
          <w:trHeight w:val="976"/>
        </w:trPr>
        <w:tc>
          <w:tcPr>
            <w:tcW w:w="16161" w:type="dxa"/>
            <w:gridSpan w:val="18"/>
            <w:tcBorders>
              <w:top w:val="single" w:sz="4" w:space="0" w:color="auto"/>
              <w:left w:val="single" w:sz="4" w:space="0" w:color="auto"/>
              <w:right w:val="single" w:sz="4" w:space="0" w:color="auto"/>
            </w:tcBorders>
          </w:tcPr>
          <w:p w:rsidR="00713822" w:rsidRPr="00B46996" w:rsidRDefault="00713822" w:rsidP="00DE597C">
            <w:pPr>
              <w:widowControl w:val="0"/>
              <w:spacing w:after="0" w:line="240" w:lineRule="auto"/>
              <w:jc w:val="center"/>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Задача. «Создание условий для патриотического и духовно-нравственного воспитания, интеллектуального, творческого, физического развития молодежи, развитие добровольческого движения»</w:t>
            </w:r>
          </w:p>
        </w:tc>
      </w:tr>
      <w:tr w:rsidR="00713822" w:rsidRPr="00B46996" w:rsidTr="00DE597C">
        <w:trPr>
          <w:trHeight w:val="414"/>
        </w:trPr>
        <w:tc>
          <w:tcPr>
            <w:tcW w:w="817" w:type="dxa"/>
            <w:gridSpan w:val="2"/>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17" w:type="dxa"/>
            <w:gridSpan w:val="3"/>
            <w:tcBorders>
              <w:top w:val="single" w:sz="4" w:space="0" w:color="auto"/>
              <w:left w:val="single" w:sz="4" w:space="0" w:color="auto"/>
              <w:bottom w:val="single" w:sz="4" w:space="0" w:color="auto"/>
              <w:right w:val="single" w:sz="4" w:space="0" w:color="auto"/>
            </w:tcBorders>
            <w:hideMark/>
          </w:tcPr>
          <w:p w:rsidR="00713822" w:rsidRPr="008D149F" w:rsidRDefault="00713822" w:rsidP="00DE597C">
            <w:pPr>
              <w:autoSpaceDE w:val="0"/>
              <w:autoSpaceDN w:val="0"/>
              <w:adjustRightInd w:val="0"/>
              <w:spacing w:after="0" w:line="240" w:lineRule="auto"/>
              <w:jc w:val="both"/>
              <w:rPr>
                <w:rFonts w:ascii="Times New Roman" w:eastAsia="Calibri" w:hAnsi="Times New Roman" w:cs="Times New Roman"/>
                <w:sz w:val="24"/>
                <w:szCs w:val="24"/>
              </w:rPr>
            </w:pPr>
            <w:r w:rsidRPr="008D149F">
              <w:rPr>
                <w:rFonts w:ascii="Times New Roman" w:eastAsia="Calibri" w:hAnsi="Times New Roman" w:cs="Courier New"/>
                <w:sz w:val="24"/>
                <w:szCs w:val="24"/>
              </w:rPr>
              <w:t>Количество молодежных мероприятий, направленных на воспитания патриотизма</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autoSpaceDE w:val="0"/>
              <w:autoSpaceDN w:val="0"/>
              <w:adjustRightInd w:val="0"/>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autoSpaceDE w:val="0"/>
              <w:autoSpaceDN w:val="0"/>
              <w:adjustRightInd w:val="0"/>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5</w:t>
            </w:r>
            <w:r>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713822" w:rsidRPr="00B46996" w:rsidTr="00DE597C">
        <w:trPr>
          <w:trHeight w:val="414"/>
        </w:trPr>
        <w:tc>
          <w:tcPr>
            <w:tcW w:w="817" w:type="dxa"/>
            <w:gridSpan w:val="2"/>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17" w:type="dxa"/>
            <w:gridSpan w:val="3"/>
            <w:tcBorders>
              <w:top w:val="single" w:sz="4" w:space="0" w:color="auto"/>
              <w:left w:val="single" w:sz="4" w:space="0" w:color="auto"/>
              <w:bottom w:val="single" w:sz="4" w:space="0" w:color="auto"/>
              <w:right w:val="single" w:sz="4" w:space="0" w:color="auto"/>
            </w:tcBorders>
            <w:hideMark/>
          </w:tcPr>
          <w:p w:rsidR="00713822" w:rsidRPr="008D149F" w:rsidRDefault="00713822" w:rsidP="00DE597C">
            <w:pPr>
              <w:autoSpaceDE w:val="0"/>
              <w:autoSpaceDN w:val="0"/>
              <w:adjustRightInd w:val="0"/>
              <w:spacing w:after="0" w:line="300" w:lineRule="exact"/>
              <w:jc w:val="both"/>
              <w:outlineLvl w:val="0"/>
              <w:rPr>
                <w:rFonts w:ascii="Times New Roman" w:eastAsia="Times New Roman" w:hAnsi="Times New Roman" w:cs="Times New Roman"/>
                <w:sz w:val="24"/>
                <w:szCs w:val="24"/>
                <w:lang w:eastAsia="ru-RU"/>
              </w:rPr>
            </w:pPr>
            <w:r w:rsidRPr="008D149F">
              <w:rPr>
                <w:rFonts w:ascii="Times New Roman" w:eastAsia="Times New Roman" w:hAnsi="Times New Roman" w:cs="Courier New"/>
                <w:sz w:val="24"/>
                <w:szCs w:val="24"/>
                <w:lang w:eastAsia="ru-RU"/>
              </w:rPr>
              <w:t>Количество мероприятий, направленных на борьбу с негативными явлениями в молодежной среде</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autoSpaceDE w:val="0"/>
              <w:autoSpaceDN w:val="0"/>
              <w:adjustRightInd w:val="0"/>
              <w:spacing w:after="0" w:line="280" w:lineRule="exact"/>
              <w:jc w:val="center"/>
              <w:outlineLvl w:val="0"/>
              <w:rPr>
                <w:rFonts w:ascii="Times New Roman" w:eastAsia="Times New Roman" w:hAnsi="Times New Roman" w:cs="Times New Roman"/>
                <w:sz w:val="24"/>
                <w:szCs w:val="24"/>
                <w:lang w:eastAsia="ru-RU"/>
              </w:rPr>
            </w:pPr>
            <w:r w:rsidRPr="00B46996">
              <w:rPr>
                <w:rFonts w:ascii="Times New Roman" w:eastAsia="Times New Roman" w:hAnsi="Times New Roman" w:cs="Times New Roman"/>
                <w:sz w:val="24"/>
                <w:szCs w:val="24"/>
                <w:lang w:eastAsia="ru-RU"/>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autoSpaceDE w:val="0"/>
              <w:autoSpaceDN w:val="0"/>
              <w:adjustRightInd w:val="0"/>
              <w:spacing w:after="0" w:line="280" w:lineRule="exac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autoSpaceDE w:val="0"/>
              <w:autoSpaceDN w:val="0"/>
              <w:adjustRightInd w:val="0"/>
              <w:spacing w:after="0" w:line="280" w:lineRule="exac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713822" w:rsidRPr="00B46996" w:rsidTr="00DE597C">
        <w:trPr>
          <w:trHeight w:val="414"/>
        </w:trPr>
        <w:tc>
          <w:tcPr>
            <w:tcW w:w="817" w:type="dxa"/>
            <w:gridSpan w:val="2"/>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17" w:type="dxa"/>
            <w:gridSpan w:val="3"/>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both"/>
              <w:rPr>
                <w:rFonts w:ascii="Times New Roman" w:eastAsia="Calibri" w:hAnsi="Times New Roman" w:cs="Times New Roman"/>
                <w:sz w:val="24"/>
                <w:szCs w:val="24"/>
              </w:rPr>
            </w:pPr>
            <w:r w:rsidRPr="00B46996">
              <w:rPr>
                <w:rFonts w:ascii="Times New Roman" w:eastAsia="Calibri" w:hAnsi="Times New Roman" w:cs="Times New Roman"/>
                <w:sz w:val="24"/>
                <w:szCs w:val="24"/>
              </w:rPr>
              <w:t>Количество участников молодежных мероприятий</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чел.</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6000</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6500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7250</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7350</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7400</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7550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7650</w:t>
            </w:r>
          </w:p>
        </w:tc>
      </w:tr>
      <w:tr w:rsidR="00713822" w:rsidRPr="00B46996" w:rsidTr="00DE597C">
        <w:trPr>
          <w:trHeight w:val="976"/>
        </w:trPr>
        <w:tc>
          <w:tcPr>
            <w:tcW w:w="16161" w:type="dxa"/>
            <w:gridSpan w:val="18"/>
            <w:tcBorders>
              <w:top w:val="single" w:sz="4" w:space="0" w:color="auto"/>
              <w:left w:val="single" w:sz="4" w:space="0" w:color="auto"/>
              <w:right w:val="single" w:sz="4" w:space="0" w:color="auto"/>
            </w:tcBorders>
          </w:tcPr>
          <w:p w:rsidR="00713822" w:rsidRPr="00A6530C" w:rsidRDefault="00713822" w:rsidP="00DE597C">
            <w:pPr>
              <w:spacing w:after="0" w:line="240" w:lineRule="auto"/>
              <w:jc w:val="center"/>
              <w:rPr>
                <w:rFonts w:ascii="Times New Roman" w:eastAsia="Times New Roman" w:hAnsi="Times New Roman" w:cs="Times New Roman"/>
                <w:b/>
                <w:spacing w:val="2"/>
                <w:sz w:val="28"/>
                <w:szCs w:val="28"/>
                <w:lang w:eastAsia="ru-RU"/>
              </w:rPr>
            </w:pPr>
            <w:r w:rsidRPr="00A6530C">
              <w:rPr>
                <w:rFonts w:ascii="Times New Roman" w:eastAsia="Calibri" w:hAnsi="Times New Roman" w:cs="Times New Roman"/>
                <w:b/>
                <w:sz w:val="24"/>
                <w:szCs w:val="24"/>
              </w:rPr>
              <w:lastRenderedPageBreak/>
              <w:t xml:space="preserve">Цель </w:t>
            </w:r>
            <w:r w:rsidRPr="00A6530C">
              <w:rPr>
                <w:rFonts w:ascii="Times New Roman" w:eastAsia="Calibri" w:hAnsi="Times New Roman" w:cs="Times New Roman"/>
                <w:b/>
                <w:sz w:val="24"/>
                <w:szCs w:val="24"/>
                <w:lang w:val="en-US"/>
              </w:rPr>
              <w:t>II</w:t>
            </w:r>
            <w:r w:rsidRPr="00A6530C">
              <w:rPr>
                <w:rFonts w:ascii="Times New Roman" w:eastAsia="Calibri" w:hAnsi="Times New Roman" w:cs="Times New Roman"/>
                <w:b/>
                <w:sz w:val="24"/>
                <w:szCs w:val="24"/>
              </w:rPr>
              <w:t>. «</w:t>
            </w:r>
            <w:r w:rsidRPr="00A6530C">
              <w:rPr>
                <w:rFonts w:ascii="Times New Roman" w:eastAsia="Cambria" w:hAnsi="Times New Roman" w:cs="Times New Roman"/>
                <w:b/>
                <w:bCs/>
                <w:color w:val="1A1A1A"/>
                <w:spacing w:val="2"/>
                <w:sz w:val="28"/>
                <w:szCs w:val="28"/>
                <w:lang w:eastAsia="ru-RU"/>
              </w:rPr>
              <w:t>Профилактика безнадзорности и правонарушений несовершеннолетних в Кочубеевском муниципальном округе Ставропольского края</w:t>
            </w:r>
            <w:r w:rsidRPr="00A6530C">
              <w:rPr>
                <w:rFonts w:ascii="Times New Roman" w:eastAsia="Calibri" w:hAnsi="Times New Roman" w:cs="Times New Roman"/>
                <w:b/>
                <w:sz w:val="24"/>
                <w:szCs w:val="24"/>
              </w:rPr>
              <w:t>»</w:t>
            </w:r>
            <w:r>
              <w:rPr>
                <w:rFonts w:ascii="Times New Roman" w:eastAsia="Calibri" w:hAnsi="Times New Roman" w:cs="Times New Roman"/>
                <w:b/>
                <w:sz w:val="24"/>
                <w:szCs w:val="24"/>
              </w:rPr>
              <w:t>.</w:t>
            </w:r>
          </w:p>
        </w:tc>
      </w:tr>
      <w:tr w:rsidR="00713822" w:rsidRPr="00B46996" w:rsidTr="00DE597C">
        <w:trPr>
          <w:trHeight w:val="414"/>
        </w:trPr>
        <w:tc>
          <w:tcPr>
            <w:tcW w:w="851"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rPr>
                <w:rFonts w:ascii="Times New Roman" w:eastAsia="Calibri" w:hAnsi="Times New Roman" w:cs="Times New Roman"/>
                <w:sz w:val="24"/>
                <w:szCs w:val="24"/>
              </w:rPr>
            </w:pPr>
            <w:r>
              <w:rPr>
                <w:rFonts w:ascii="Times New Roman" w:eastAsia="Arial" w:hAnsi="Times New Roman" w:cs="Times New Roman"/>
                <w:sz w:val="24"/>
                <w:szCs w:val="24"/>
                <w:lang w:eastAsia="ar-SA"/>
              </w:rPr>
              <w:t xml:space="preserve">Доля </w:t>
            </w:r>
            <w:r w:rsidRPr="00B46996">
              <w:rPr>
                <w:rFonts w:ascii="Times New Roman" w:eastAsia="Arial" w:hAnsi="Times New Roman" w:cs="Times New Roman"/>
                <w:sz w:val="24"/>
                <w:szCs w:val="24"/>
                <w:lang w:eastAsia="ar-SA"/>
              </w:rPr>
              <w:t>мероприятий, направленных на профилактику правонарушений</w:t>
            </w:r>
            <w:r>
              <w:rPr>
                <w:rFonts w:ascii="Times New Roman" w:eastAsia="Arial" w:hAnsi="Times New Roman" w:cs="Times New Roman"/>
                <w:sz w:val="24"/>
                <w:szCs w:val="24"/>
                <w:lang w:eastAsia="ar-SA"/>
              </w:rPr>
              <w:t xml:space="preserve"> и преступлений среди несовершеннолетних</w:t>
            </w:r>
          </w:p>
        </w:tc>
        <w:tc>
          <w:tcPr>
            <w:tcW w:w="1404" w:type="dxa"/>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r>
      <w:tr w:rsidR="00713822" w:rsidRPr="00B46996" w:rsidTr="00DE597C">
        <w:trPr>
          <w:trHeight w:val="414"/>
        </w:trPr>
        <w:tc>
          <w:tcPr>
            <w:tcW w:w="851"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w:t>
            </w:r>
            <w:r w:rsidRPr="00B46996">
              <w:rPr>
                <w:rFonts w:ascii="Times New Roman" w:eastAsia="Calibri" w:hAnsi="Times New Roman" w:cs="Times New Roman"/>
                <w:sz w:val="24"/>
                <w:szCs w:val="24"/>
              </w:rPr>
              <w:t>преступлений, совершаемых несовершеннолетними</w:t>
            </w:r>
          </w:p>
        </w:tc>
        <w:tc>
          <w:tcPr>
            <w:tcW w:w="1404" w:type="dxa"/>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713822" w:rsidRPr="00B46996" w:rsidTr="00DE597C">
        <w:trPr>
          <w:trHeight w:val="414"/>
        </w:trPr>
        <w:tc>
          <w:tcPr>
            <w:tcW w:w="851"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rPr>
                <w:rFonts w:ascii="Times New Roman" w:eastAsia="Calibri" w:hAnsi="Times New Roman" w:cs="Times New Roman"/>
                <w:sz w:val="24"/>
                <w:szCs w:val="24"/>
              </w:rPr>
            </w:pPr>
            <w:r>
              <w:rPr>
                <w:rFonts w:ascii="Times New Roman" w:eastAsia="Arial" w:hAnsi="Times New Roman" w:cs="Times New Roman"/>
                <w:sz w:val="24"/>
                <w:szCs w:val="24"/>
                <w:lang w:eastAsia="ar-SA"/>
              </w:rPr>
              <w:t xml:space="preserve">Доля </w:t>
            </w:r>
            <w:r w:rsidRPr="00B46996">
              <w:rPr>
                <w:rFonts w:ascii="Times New Roman" w:eastAsia="Arial" w:hAnsi="Times New Roman" w:cs="Times New Roman"/>
                <w:sz w:val="24"/>
                <w:szCs w:val="24"/>
                <w:lang w:eastAsia="ar-SA"/>
              </w:rPr>
              <w:t>рейдовых мероприятий</w:t>
            </w:r>
          </w:p>
        </w:tc>
        <w:tc>
          <w:tcPr>
            <w:tcW w:w="1404" w:type="dxa"/>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67,0</w:t>
            </w:r>
          </w:p>
        </w:tc>
      </w:tr>
      <w:tr w:rsidR="00713822" w:rsidRPr="00B46996" w:rsidTr="00DE597C">
        <w:trPr>
          <w:trHeight w:val="414"/>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 xml:space="preserve">Подпрограмма </w:t>
            </w:r>
            <w:r w:rsidRPr="00B46996">
              <w:rPr>
                <w:rFonts w:ascii="Times New Roman" w:eastAsia="Calibri" w:hAnsi="Times New Roman" w:cs="Times New Roman"/>
                <w:bCs/>
                <w:sz w:val="24"/>
                <w:szCs w:val="24"/>
              </w:rPr>
              <w:t>«</w:t>
            </w:r>
            <w:r w:rsidRPr="00B46996">
              <w:rPr>
                <w:rFonts w:ascii="Times New Roman" w:eastAsia="Cambria" w:hAnsi="Times New Roman" w:cs="Times New Roman"/>
                <w:bCs/>
                <w:color w:val="1A1A1A"/>
                <w:sz w:val="24"/>
                <w:szCs w:val="24"/>
              </w:rPr>
              <w:t>Профилактика безнадзорности и правонарушений несовершеннолетних в Кочубеевском муниципальном округе Ставропольского края»</w:t>
            </w:r>
          </w:p>
        </w:tc>
      </w:tr>
      <w:tr w:rsidR="00713822" w:rsidRPr="00B46996" w:rsidTr="00DE597C">
        <w:trPr>
          <w:trHeight w:val="414"/>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Задача «</w:t>
            </w:r>
            <w:r w:rsidRPr="00B46996">
              <w:rPr>
                <w:rFonts w:ascii="Times New Roman" w:eastAsia="Arial" w:hAnsi="Times New Roman" w:cs="Times New Roman"/>
                <w:spacing w:val="-4"/>
                <w:kern w:val="1"/>
                <w:sz w:val="24"/>
                <w:szCs w:val="24"/>
                <w:lang w:eastAsia="ar-SA"/>
              </w:rPr>
              <w:t xml:space="preserve">Усиление мер по обеспечению занятости </w:t>
            </w:r>
            <w:r w:rsidRPr="00B46996">
              <w:rPr>
                <w:rFonts w:ascii="Times New Roman" w:eastAsia="Arial" w:hAnsi="Times New Roman" w:cs="Times New Roman"/>
                <w:spacing w:val="-5"/>
                <w:kern w:val="1"/>
                <w:sz w:val="24"/>
                <w:szCs w:val="24"/>
                <w:lang w:eastAsia="ar-SA"/>
              </w:rPr>
              <w:t xml:space="preserve">несовершеннолетних в свободное время в целях недопущения </w:t>
            </w:r>
            <w:r w:rsidRPr="00B46996">
              <w:rPr>
                <w:rFonts w:ascii="Times New Roman" w:eastAsia="Arial" w:hAnsi="Times New Roman" w:cs="Times New Roman"/>
                <w:kern w:val="1"/>
                <w:sz w:val="24"/>
                <w:szCs w:val="24"/>
                <w:lang w:eastAsia="ar-SA"/>
              </w:rPr>
              <w:t>безнадзорности и профилактики правонарушений несовершеннолетних</w:t>
            </w:r>
            <w:r w:rsidRPr="00B46996">
              <w:rPr>
                <w:rFonts w:ascii="Times New Roman" w:eastAsia="Calibri" w:hAnsi="Times New Roman" w:cs="Times New Roman"/>
                <w:sz w:val="24"/>
                <w:szCs w:val="24"/>
              </w:rPr>
              <w:t>»</w:t>
            </w:r>
          </w:p>
        </w:tc>
      </w:tr>
      <w:tr w:rsidR="00713822" w:rsidRPr="00B46996" w:rsidTr="00DE597C">
        <w:trPr>
          <w:trHeight w:val="414"/>
        </w:trPr>
        <w:tc>
          <w:tcPr>
            <w:tcW w:w="817" w:type="dxa"/>
            <w:gridSpan w:val="2"/>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17" w:type="dxa"/>
            <w:gridSpan w:val="3"/>
            <w:tcBorders>
              <w:top w:val="single" w:sz="4" w:space="0" w:color="auto"/>
              <w:left w:val="single" w:sz="4" w:space="0" w:color="auto"/>
              <w:bottom w:val="single" w:sz="4" w:space="0" w:color="auto"/>
              <w:right w:val="single" w:sz="4" w:space="0" w:color="auto"/>
            </w:tcBorders>
            <w:hideMark/>
          </w:tcPr>
          <w:p w:rsidR="00713822" w:rsidRPr="00535261" w:rsidRDefault="00713822" w:rsidP="00DE597C">
            <w:pPr>
              <w:spacing w:after="0" w:line="240" w:lineRule="auto"/>
              <w:jc w:val="both"/>
              <w:rPr>
                <w:rFonts w:ascii="Times New Roman" w:eastAsia="Calibri" w:hAnsi="Times New Roman" w:cs="Times New Roman"/>
                <w:sz w:val="24"/>
                <w:szCs w:val="24"/>
              </w:rPr>
            </w:pPr>
            <w:r w:rsidRPr="00535261">
              <w:rPr>
                <w:rFonts w:ascii="Times New Roman" w:eastAsia="Arial" w:hAnsi="Times New Roman" w:cs="Times New Roman"/>
                <w:sz w:val="24"/>
                <w:szCs w:val="24"/>
                <w:lang w:eastAsia="ar-SA"/>
              </w:rPr>
              <w:t xml:space="preserve">Количество мероприятий, направленных на профилактику </w:t>
            </w:r>
            <w:r w:rsidRPr="00535261">
              <w:rPr>
                <w:rFonts w:ascii="Times New Roman" w:eastAsia="Arial" w:hAnsi="Times New Roman"/>
                <w:sz w:val="24"/>
                <w:szCs w:val="24"/>
                <w:lang w:eastAsia="ar-SA"/>
              </w:rPr>
              <w:t>правонарушений и преступлений среди молодежи</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713822" w:rsidRPr="00B46996" w:rsidTr="00DE597C">
        <w:trPr>
          <w:trHeight w:val="133"/>
        </w:trPr>
        <w:tc>
          <w:tcPr>
            <w:tcW w:w="817" w:type="dxa"/>
            <w:gridSpan w:val="2"/>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117" w:type="dxa"/>
            <w:gridSpan w:val="3"/>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both"/>
              <w:rPr>
                <w:rFonts w:ascii="Times New Roman" w:eastAsia="Calibri" w:hAnsi="Times New Roman" w:cs="Times New Roman"/>
                <w:sz w:val="24"/>
                <w:szCs w:val="24"/>
              </w:rPr>
            </w:pPr>
            <w:r w:rsidRPr="00B46996">
              <w:rPr>
                <w:rFonts w:ascii="Times New Roman" w:eastAsia="Calibri" w:hAnsi="Times New Roman" w:cs="Times New Roman"/>
                <w:sz w:val="24"/>
                <w:szCs w:val="24"/>
              </w:rPr>
              <w:t>Количество преступлений, совершаемых несовершеннолетними</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713822" w:rsidRPr="00B46996" w:rsidTr="00DE597C">
        <w:trPr>
          <w:trHeight w:val="133"/>
        </w:trPr>
        <w:tc>
          <w:tcPr>
            <w:tcW w:w="817"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both"/>
              <w:rPr>
                <w:rFonts w:ascii="Times New Roman" w:eastAsia="Calibri" w:hAnsi="Times New Roman" w:cs="Times New Roman"/>
                <w:sz w:val="24"/>
                <w:szCs w:val="24"/>
              </w:rPr>
            </w:pPr>
            <w:r w:rsidRPr="00B46996">
              <w:rPr>
                <w:rFonts w:ascii="Times New Roman" w:eastAsia="Arial" w:hAnsi="Times New Roman" w:cs="Times New Roman"/>
                <w:sz w:val="24"/>
                <w:szCs w:val="24"/>
                <w:lang w:eastAsia="ar-SA"/>
              </w:rPr>
              <w:t>Количество рейдовых мероприятий</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6</w:t>
            </w:r>
            <w:r>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6</w:t>
            </w: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713822" w:rsidRPr="00B46996" w:rsidTr="00DE597C">
        <w:trPr>
          <w:trHeight w:val="133"/>
        </w:trPr>
        <w:tc>
          <w:tcPr>
            <w:tcW w:w="16161" w:type="dxa"/>
            <w:gridSpan w:val="18"/>
            <w:tcBorders>
              <w:top w:val="single" w:sz="4" w:space="0" w:color="auto"/>
              <w:left w:val="single" w:sz="4" w:space="0" w:color="auto"/>
              <w:bottom w:val="single" w:sz="4" w:space="0" w:color="auto"/>
              <w:right w:val="single" w:sz="4" w:space="0" w:color="auto"/>
            </w:tcBorders>
          </w:tcPr>
          <w:p w:rsidR="00713822" w:rsidRPr="00153B94" w:rsidRDefault="00713822" w:rsidP="00DE597C">
            <w:pPr>
              <w:autoSpaceDE w:val="0"/>
              <w:autoSpaceDN w:val="0"/>
              <w:adjustRightInd w:val="0"/>
              <w:spacing w:after="0" w:line="240" w:lineRule="auto"/>
              <w:jc w:val="center"/>
              <w:rPr>
                <w:rFonts w:ascii="Courier New" w:eastAsia="Times New Roman" w:hAnsi="Courier New" w:cs="Courier New"/>
                <w:b/>
                <w:sz w:val="20"/>
                <w:szCs w:val="28"/>
                <w:lang w:eastAsia="ru-RU"/>
              </w:rPr>
            </w:pPr>
            <w:r w:rsidRPr="00153B94">
              <w:rPr>
                <w:rFonts w:ascii="Times New Roman" w:eastAsia="Calibri" w:hAnsi="Times New Roman" w:cs="Times New Roman"/>
                <w:b/>
                <w:sz w:val="24"/>
                <w:szCs w:val="24"/>
              </w:rPr>
              <w:t xml:space="preserve">Цель </w:t>
            </w:r>
            <w:r w:rsidRPr="00153B94">
              <w:rPr>
                <w:rFonts w:ascii="Times New Roman" w:eastAsia="Calibri" w:hAnsi="Times New Roman" w:cs="Times New Roman"/>
                <w:b/>
                <w:sz w:val="24"/>
                <w:szCs w:val="24"/>
                <w:lang w:val="en-US"/>
              </w:rPr>
              <w:t>III</w:t>
            </w:r>
            <w:r w:rsidRPr="00153B94">
              <w:rPr>
                <w:rFonts w:ascii="Times New Roman" w:eastAsia="Calibri" w:hAnsi="Times New Roman" w:cs="Times New Roman"/>
                <w:b/>
                <w:sz w:val="24"/>
                <w:szCs w:val="24"/>
              </w:rPr>
              <w:t>. «</w:t>
            </w:r>
            <w:r w:rsidRPr="00153B94">
              <w:rPr>
                <w:rFonts w:ascii="Times New Roman" w:eastAsia="Times New Roman" w:hAnsi="Times New Roman" w:cs="Times New Roman"/>
                <w:b/>
                <w:bCs/>
                <w:sz w:val="28"/>
                <w:szCs w:val="28"/>
                <w:lang w:eastAsia="ru-RU"/>
              </w:rPr>
              <w:t xml:space="preserve">Муниципальная поддержка молодежи Средне-Кубанского </w:t>
            </w:r>
            <w:r w:rsidRPr="00153B94">
              <w:rPr>
                <w:rFonts w:ascii="Times New Roman" w:eastAsia="Arial Unicode MS" w:hAnsi="Times New Roman" w:cs="Times New Roman"/>
                <w:b/>
                <w:kern w:val="1"/>
                <w:sz w:val="28"/>
                <w:szCs w:val="28"/>
                <w:lang w:eastAsia="hi-IN" w:bidi="hi-IN"/>
              </w:rPr>
              <w:t>районного казачьего общества Ставропольского окружного казачьего общества Терского войскового казачьего общества</w:t>
            </w:r>
            <w:r w:rsidRPr="00B46996">
              <w:rPr>
                <w:rFonts w:ascii="Times New Roman" w:eastAsia="Calibri" w:hAnsi="Times New Roman" w:cs="Times New Roman"/>
                <w:b/>
                <w:sz w:val="24"/>
                <w:szCs w:val="24"/>
              </w:rPr>
              <w:t>»</w:t>
            </w:r>
            <w:r>
              <w:rPr>
                <w:rFonts w:ascii="Times New Roman" w:eastAsia="Calibri" w:hAnsi="Times New Roman" w:cs="Times New Roman"/>
                <w:b/>
                <w:sz w:val="24"/>
                <w:szCs w:val="24"/>
              </w:rPr>
              <w:t>.</w:t>
            </w:r>
            <w:r w:rsidRPr="00B46996">
              <w:rPr>
                <w:rFonts w:ascii="Times New Roman" w:eastAsia="Calibri" w:hAnsi="Times New Roman" w:cs="Times New Roman"/>
                <w:b/>
                <w:sz w:val="24"/>
                <w:szCs w:val="24"/>
              </w:rPr>
              <w:t xml:space="preserve"> </w:t>
            </w:r>
          </w:p>
          <w:p w:rsidR="00713822" w:rsidRPr="00B46996" w:rsidRDefault="00713822" w:rsidP="00DE597C">
            <w:pPr>
              <w:spacing w:after="0" w:line="240" w:lineRule="auto"/>
              <w:jc w:val="center"/>
              <w:rPr>
                <w:rFonts w:ascii="Times New Roman" w:eastAsia="Calibri" w:hAnsi="Times New Roman" w:cs="Times New Roman"/>
                <w:b/>
                <w:sz w:val="24"/>
                <w:szCs w:val="24"/>
              </w:rPr>
            </w:pPr>
          </w:p>
        </w:tc>
      </w:tr>
      <w:tr w:rsidR="00713822" w:rsidRPr="00B46996" w:rsidTr="00DE597C">
        <w:trPr>
          <w:trHeight w:val="133"/>
        </w:trPr>
        <w:tc>
          <w:tcPr>
            <w:tcW w:w="851"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08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Arial" w:hAnsi="Times New Roman" w:cs="Times New Roman"/>
                <w:sz w:val="24"/>
                <w:szCs w:val="24"/>
                <w:lang w:eastAsia="ar-SA"/>
              </w:rPr>
              <w:t xml:space="preserve">Доля </w:t>
            </w:r>
            <w:r w:rsidRPr="00B46996">
              <w:rPr>
                <w:rFonts w:ascii="Times New Roman" w:eastAsia="Arial" w:hAnsi="Times New Roman" w:cs="Times New Roman"/>
                <w:sz w:val="24"/>
                <w:szCs w:val="24"/>
                <w:lang w:eastAsia="ar-SA"/>
              </w:rPr>
              <w:t>окружных казачьих спортивных соревнований, культурно-массовых мероприятий, конкурсов</w:t>
            </w:r>
          </w:p>
        </w:tc>
        <w:tc>
          <w:tcPr>
            <w:tcW w:w="1438"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713822" w:rsidRPr="00B46996" w:rsidTr="00DE597C">
        <w:trPr>
          <w:trHeight w:val="133"/>
        </w:trPr>
        <w:tc>
          <w:tcPr>
            <w:tcW w:w="851"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075"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Arial" w:hAnsi="Times New Roman" w:cs="Times New Roman"/>
                <w:sz w:val="24"/>
                <w:szCs w:val="24"/>
                <w:lang w:eastAsia="ar-SA"/>
              </w:rPr>
              <w:t xml:space="preserve">Доля </w:t>
            </w:r>
            <w:r w:rsidRPr="00B46996">
              <w:rPr>
                <w:rFonts w:ascii="Times New Roman" w:eastAsia="Arial" w:hAnsi="Times New Roman" w:cs="Times New Roman"/>
                <w:sz w:val="24"/>
                <w:szCs w:val="24"/>
                <w:lang w:eastAsia="ar-SA"/>
              </w:rPr>
              <w:t>участников окружных казачьих спортивных соревнований, культурно-массовых мероприятий, конкурсов</w:t>
            </w:r>
          </w:p>
        </w:tc>
        <w:tc>
          <w:tcPr>
            <w:tcW w:w="1446"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41,5</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44,5</w:t>
            </w:r>
          </w:p>
        </w:tc>
      </w:tr>
      <w:tr w:rsidR="00713822" w:rsidRPr="00B46996" w:rsidTr="00DE597C">
        <w:trPr>
          <w:trHeight w:val="133"/>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Подпрограмма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w:t>
            </w:r>
          </w:p>
        </w:tc>
      </w:tr>
      <w:tr w:rsidR="00713822" w:rsidRPr="00B46996" w:rsidTr="00DE597C">
        <w:trPr>
          <w:trHeight w:val="133"/>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 xml:space="preserve">Задача. «Содействие сохранению и развитию самобытной культуры казаков Кочубеевского округа, их образа жизни, традиций и духовных ценностей. </w:t>
            </w:r>
          </w:p>
        </w:tc>
      </w:tr>
      <w:tr w:rsidR="00713822" w:rsidRPr="00B46996" w:rsidTr="00DE597C">
        <w:trPr>
          <w:trHeight w:val="133"/>
        </w:trPr>
        <w:tc>
          <w:tcPr>
            <w:tcW w:w="817"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both"/>
              <w:rPr>
                <w:rFonts w:ascii="Times New Roman" w:eastAsia="Arial" w:hAnsi="Times New Roman" w:cs="Times New Roman"/>
                <w:sz w:val="24"/>
                <w:szCs w:val="24"/>
                <w:lang w:eastAsia="ar-SA"/>
              </w:rPr>
            </w:pPr>
            <w:r w:rsidRPr="00B46996">
              <w:rPr>
                <w:rFonts w:ascii="Times New Roman" w:eastAsia="Arial" w:hAnsi="Times New Roman" w:cs="Times New Roman"/>
                <w:sz w:val="24"/>
                <w:szCs w:val="24"/>
                <w:lang w:eastAsia="ar-SA"/>
              </w:rPr>
              <w:t xml:space="preserve">Количество окружных казачьих спортивных </w:t>
            </w:r>
            <w:r w:rsidRPr="00B46996">
              <w:rPr>
                <w:rFonts w:ascii="Times New Roman" w:eastAsia="Arial" w:hAnsi="Times New Roman" w:cs="Times New Roman"/>
                <w:sz w:val="24"/>
                <w:szCs w:val="24"/>
                <w:lang w:eastAsia="ar-SA"/>
              </w:rPr>
              <w:lastRenderedPageBreak/>
              <w:t>соревнований, культурно-массовых мероприятий, конкурсов</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lastRenderedPageBreak/>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713822" w:rsidRPr="00B46996" w:rsidTr="00DE597C">
        <w:trPr>
          <w:trHeight w:val="133"/>
        </w:trPr>
        <w:tc>
          <w:tcPr>
            <w:tcW w:w="817"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both"/>
              <w:rPr>
                <w:rFonts w:ascii="Times New Roman" w:eastAsia="Arial" w:hAnsi="Times New Roman" w:cs="Times New Roman"/>
                <w:sz w:val="24"/>
                <w:szCs w:val="24"/>
                <w:lang w:eastAsia="ar-SA"/>
              </w:rPr>
            </w:pPr>
            <w:r w:rsidRPr="00B46996">
              <w:rPr>
                <w:rFonts w:ascii="Times New Roman" w:eastAsia="Arial" w:hAnsi="Times New Roman" w:cs="Times New Roman"/>
                <w:sz w:val="24"/>
                <w:szCs w:val="24"/>
                <w:lang w:eastAsia="ar-SA"/>
              </w:rPr>
              <w:t xml:space="preserve">Количество участников окружных казачьих спортивных соревнований, культурно-массовых мероприятий, конкурсов </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235</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w:t>
            </w:r>
            <w:r>
              <w:rPr>
                <w:rFonts w:ascii="Times New Roman" w:eastAsia="Calibri" w:hAnsi="Times New Roman" w:cs="Times New Roman"/>
                <w:sz w:val="24"/>
                <w:szCs w:val="24"/>
              </w:rPr>
              <w:t>4</w:t>
            </w:r>
            <w:r w:rsidRPr="00B46996">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w:t>
            </w:r>
            <w:r>
              <w:rPr>
                <w:rFonts w:ascii="Times New Roman" w:eastAsia="Calibri"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265</w:t>
            </w:r>
          </w:p>
        </w:tc>
      </w:tr>
      <w:tr w:rsidR="00713822" w:rsidRPr="00B46996" w:rsidTr="00DE597C">
        <w:trPr>
          <w:trHeight w:val="185"/>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b/>
                <w:sz w:val="24"/>
                <w:szCs w:val="24"/>
              </w:rPr>
            </w:pPr>
            <w:r w:rsidRPr="00B46996">
              <w:rPr>
                <w:rFonts w:ascii="Times New Roman" w:eastAsia="Calibri" w:hAnsi="Times New Roman" w:cs="Times New Roman"/>
                <w:b/>
                <w:sz w:val="24"/>
                <w:szCs w:val="24"/>
              </w:rPr>
              <w:t xml:space="preserve">Цель </w:t>
            </w:r>
            <w:r>
              <w:rPr>
                <w:rFonts w:ascii="Times New Roman" w:eastAsia="Calibri" w:hAnsi="Times New Roman" w:cs="Times New Roman"/>
                <w:b/>
                <w:sz w:val="24"/>
                <w:szCs w:val="24"/>
                <w:lang w:val="en-US"/>
              </w:rPr>
              <w:t>IV</w:t>
            </w:r>
            <w:r w:rsidRPr="00B46996">
              <w:rPr>
                <w:rFonts w:ascii="Times New Roman" w:eastAsia="Calibri" w:hAnsi="Times New Roman" w:cs="Times New Roman"/>
                <w:b/>
                <w:sz w:val="24"/>
                <w:szCs w:val="24"/>
              </w:rPr>
              <w:t xml:space="preserve">. </w:t>
            </w:r>
            <w:r w:rsidRPr="00153B94">
              <w:rPr>
                <w:rFonts w:ascii="Times New Roman" w:eastAsia="Times New Roman" w:hAnsi="Times New Roman" w:cs="Times New Roman"/>
                <w:b/>
                <w:sz w:val="28"/>
                <w:szCs w:val="28"/>
                <w:lang w:eastAsia="ru-RU"/>
              </w:rPr>
              <w:t xml:space="preserve">Обеспечения реализации Программы и </w:t>
            </w:r>
            <w:proofErr w:type="spellStart"/>
            <w:r w:rsidRPr="00153B94">
              <w:rPr>
                <w:rFonts w:ascii="Times New Roman" w:eastAsia="Times New Roman" w:hAnsi="Times New Roman" w:cs="Times New Roman"/>
                <w:b/>
                <w:sz w:val="28"/>
                <w:szCs w:val="28"/>
                <w:lang w:eastAsia="ru-RU"/>
              </w:rPr>
              <w:t>общепрограммные</w:t>
            </w:r>
            <w:proofErr w:type="spellEnd"/>
            <w:r w:rsidRPr="00153B94">
              <w:rPr>
                <w:rFonts w:ascii="Times New Roman" w:eastAsia="Times New Roman" w:hAnsi="Times New Roman" w:cs="Times New Roman"/>
                <w:b/>
                <w:sz w:val="28"/>
                <w:szCs w:val="28"/>
                <w:lang w:eastAsia="ru-RU"/>
              </w:rPr>
              <w:t xml:space="preserve"> мероприятия</w:t>
            </w:r>
            <w:r w:rsidRPr="00153B94">
              <w:rPr>
                <w:rFonts w:ascii="Times New Roman" w:eastAsia="Times New Roman" w:hAnsi="Times New Roman" w:cs="Times New Roman"/>
                <w:b/>
                <w:bCs/>
                <w:sz w:val="28"/>
                <w:szCs w:val="28"/>
                <w:lang w:eastAsia="ru-RU"/>
              </w:rPr>
              <w:t>.</w:t>
            </w:r>
          </w:p>
        </w:tc>
      </w:tr>
      <w:tr w:rsidR="00713822" w:rsidRPr="00B46996" w:rsidTr="00DE597C">
        <w:trPr>
          <w:trHeight w:val="185"/>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ind w:firstLine="708"/>
              <w:jc w:val="center"/>
              <w:rPr>
                <w:rFonts w:ascii="Times New Roman" w:eastAsia="Calibri" w:hAnsi="Times New Roman" w:cs="Times New Roman"/>
                <w:bCs/>
                <w:sz w:val="24"/>
                <w:szCs w:val="24"/>
              </w:rPr>
            </w:pPr>
            <w:r w:rsidRPr="00B46996">
              <w:rPr>
                <w:rFonts w:ascii="Times New Roman" w:eastAsia="Calibri" w:hAnsi="Times New Roman" w:cs="Times New Roman"/>
                <w:sz w:val="24"/>
                <w:szCs w:val="24"/>
              </w:rPr>
              <w:t xml:space="preserve">Подпрограмма </w:t>
            </w:r>
            <w:r w:rsidRPr="00B46996">
              <w:rPr>
                <w:rFonts w:ascii="Times New Roman" w:eastAsia="Calibri" w:hAnsi="Times New Roman" w:cs="Times New Roman"/>
                <w:bCs/>
                <w:sz w:val="24"/>
                <w:szCs w:val="24"/>
              </w:rPr>
              <w:t>«</w:t>
            </w:r>
            <w:r w:rsidRPr="00B46996">
              <w:rPr>
                <w:rFonts w:ascii="Times New Roman" w:eastAsia="Calibri" w:hAnsi="Times New Roman" w:cs="Times New Roman"/>
                <w:sz w:val="24"/>
                <w:szCs w:val="24"/>
              </w:rPr>
              <w:t xml:space="preserve">Обеспечение реализации Программы и </w:t>
            </w:r>
            <w:proofErr w:type="spellStart"/>
            <w:r w:rsidRPr="00B46996">
              <w:rPr>
                <w:rFonts w:ascii="Times New Roman" w:eastAsia="Calibri" w:hAnsi="Times New Roman" w:cs="Times New Roman"/>
                <w:sz w:val="24"/>
                <w:szCs w:val="24"/>
              </w:rPr>
              <w:t>общепрограммные</w:t>
            </w:r>
            <w:proofErr w:type="spellEnd"/>
            <w:r w:rsidRPr="00B46996">
              <w:rPr>
                <w:rFonts w:ascii="Times New Roman" w:eastAsia="Calibri" w:hAnsi="Times New Roman" w:cs="Times New Roman"/>
                <w:sz w:val="24"/>
                <w:szCs w:val="24"/>
              </w:rPr>
              <w:t xml:space="preserve"> мероприятия</w:t>
            </w:r>
            <w:r w:rsidRPr="00B46996">
              <w:rPr>
                <w:rFonts w:ascii="Times New Roman" w:eastAsia="Calibri" w:hAnsi="Times New Roman" w:cs="Times New Roman"/>
                <w:bCs/>
                <w:sz w:val="24"/>
                <w:szCs w:val="24"/>
              </w:rPr>
              <w:t>»</w:t>
            </w:r>
          </w:p>
          <w:p w:rsidR="00713822" w:rsidRPr="00B46996" w:rsidRDefault="00713822" w:rsidP="00DE597C">
            <w:pPr>
              <w:spacing w:after="0" w:line="240" w:lineRule="auto"/>
              <w:ind w:firstLine="708"/>
              <w:jc w:val="center"/>
              <w:rPr>
                <w:rFonts w:ascii="Times New Roman" w:eastAsia="Calibri" w:hAnsi="Times New Roman" w:cs="Times New Roman"/>
                <w:sz w:val="24"/>
                <w:szCs w:val="24"/>
              </w:rPr>
            </w:pPr>
          </w:p>
        </w:tc>
      </w:tr>
      <w:tr w:rsidR="00713822" w:rsidRPr="00B46996" w:rsidTr="00DE597C">
        <w:trPr>
          <w:trHeight w:val="185"/>
        </w:trPr>
        <w:tc>
          <w:tcPr>
            <w:tcW w:w="16161" w:type="dxa"/>
            <w:gridSpan w:val="18"/>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ind w:firstLine="708"/>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 xml:space="preserve">Задача. «Обеспечение деятельности учреждения, осуществляющего работу с молодежью на территории Кочубеевского муниципального </w:t>
            </w:r>
            <w:r w:rsidRPr="00B46996">
              <w:rPr>
                <w:rFonts w:ascii="Times New Roman" w:eastAsia="Cambria" w:hAnsi="Times New Roman" w:cs="Times New Roman"/>
                <w:bCs/>
                <w:color w:val="1A1A1A"/>
                <w:sz w:val="24"/>
                <w:szCs w:val="24"/>
              </w:rPr>
              <w:t>округ</w:t>
            </w:r>
            <w:r w:rsidRPr="00B46996">
              <w:rPr>
                <w:rFonts w:ascii="Times New Roman" w:eastAsia="Calibri" w:hAnsi="Times New Roman" w:cs="Times New Roman"/>
                <w:sz w:val="24"/>
                <w:szCs w:val="24"/>
              </w:rPr>
              <w:t>а Ставропольского края»</w:t>
            </w:r>
          </w:p>
        </w:tc>
      </w:tr>
      <w:tr w:rsidR="00713822" w:rsidRPr="00B46996" w:rsidTr="00DE597C">
        <w:trPr>
          <w:trHeight w:val="185"/>
        </w:trPr>
        <w:tc>
          <w:tcPr>
            <w:tcW w:w="817"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w:t>
            </w:r>
            <w:r w:rsidRPr="00B46996">
              <w:rPr>
                <w:rFonts w:ascii="Times New Roman" w:eastAsia="Calibri" w:hAnsi="Times New Roman" w:cs="Times New Roman"/>
                <w:sz w:val="24"/>
                <w:szCs w:val="24"/>
              </w:rPr>
              <w:t>проведенных мероприятий для молодежи различной направленности</w:t>
            </w:r>
          </w:p>
        </w:tc>
        <w:tc>
          <w:tcPr>
            <w:tcW w:w="1438"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процентах</w:t>
            </w:r>
          </w:p>
        </w:tc>
        <w:tc>
          <w:tcPr>
            <w:tcW w:w="1134" w:type="dxa"/>
            <w:gridSpan w:val="3"/>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82,0</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95,0</w:t>
            </w:r>
          </w:p>
        </w:tc>
        <w:tc>
          <w:tcPr>
            <w:tcW w:w="992" w:type="dxa"/>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98,5</w:t>
            </w:r>
          </w:p>
        </w:tc>
        <w:tc>
          <w:tcPr>
            <w:tcW w:w="993" w:type="dxa"/>
            <w:gridSpan w:val="2"/>
            <w:tcBorders>
              <w:top w:val="single" w:sz="4" w:space="0" w:color="auto"/>
              <w:left w:val="single" w:sz="4" w:space="0" w:color="auto"/>
              <w:bottom w:val="single" w:sz="4" w:space="0" w:color="auto"/>
              <w:right w:val="single" w:sz="4" w:space="0" w:color="auto"/>
            </w:tcBorders>
          </w:tcPr>
          <w:p w:rsidR="00713822"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100, 0</w:t>
            </w:r>
          </w:p>
        </w:tc>
      </w:tr>
      <w:tr w:rsidR="00713822" w:rsidRPr="00B46996" w:rsidTr="00DE597C">
        <w:trPr>
          <w:trHeight w:val="185"/>
        </w:trPr>
        <w:tc>
          <w:tcPr>
            <w:tcW w:w="817"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117"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both"/>
              <w:rPr>
                <w:rFonts w:ascii="Times New Roman" w:eastAsia="Calibri" w:hAnsi="Times New Roman" w:cs="Times New Roman"/>
                <w:sz w:val="24"/>
                <w:szCs w:val="24"/>
              </w:rPr>
            </w:pPr>
            <w:r w:rsidRPr="00B46996">
              <w:rPr>
                <w:rFonts w:ascii="Times New Roman" w:eastAsia="Calibri" w:hAnsi="Times New Roman" w:cs="Times New Roman"/>
                <w:sz w:val="24"/>
                <w:szCs w:val="24"/>
              </w:rPr>
              <w:t>Количество проведенных мероприятий для молодежи различной направленности</w:t>
            </w:r>
          </w:p>
        </w:tc>
        <w:tc>
          <w:tcPr>
            <w:tcW w:w="1438"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шт.</w:t>
            </w:r>
          </w:p>
        </w:tc>
        <w:tc>
          <w:tcPr>
            <w:tcW w:w="1134" w:type="dxa"/>
            <w:gridSpan w:val="3"/>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w:t>
            </w:r>
          </w:p>
        </w:tc>
        <w:tc>
          <w:tcPr>
            <w:tcW w:w="1276"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w:t>
            </w:r>
            <w:r>
              <w:rPr>
                <w:rFonts w:ascii="Times New Roman" w:eastAsia="Calibri"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w:t>
            </w:r>
            <w:r>
              <w:rPr>
                <w:rFonts w:ascii="Times New Roman" w:eastAsia="Calibri"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sidRPr="00B46996">
              <w:rPr>
                <w:rFonts w:ascii="Times New Roman" w:eastAsia="Calibri" w:hAnsi="Times New Roman" w:cs="Times New Roman"/>
                <w:sz w:val="24"/>
                <w:szCs w:val="24"/>
              </w:rPr>
              <w:t>2</w:t>
            </w:r>
            <w:r>
              <w:rPr>
                <w:rFonts w:ascii="Times New Roman" w:eastAsia="Calibri"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w:t>
            </w:r>
          </w:p>
        </w:tc>
        <w:tc>
          <w:tcPr>
            <w:tcW w:w="993" w:type="dxa"/>
            <w:gridSpan w:val="2"/>
            <w:tcBorders>
              <w:top w:val="single" w:sz="4" w:space="0" w:color="auto"/>
              <w:left w:val="single" w:sz="4" w:space="0" w:color="auto"/>
              <w:bottom w:val="single" w:sz="4" w:space="0" w:color="auto"/>
              <w:right w:val="single" w:sz="4" w:space="0" w:color="auto"/>
            </w:tcBorders>
          </w:tcPr>
          <w:p w:rsidR="00713822" w:rsidRPr="00B46996" w:rsidRDefault="00713822" w:rsidP="00DE59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r>
    </w:tbl>
    <w:p w:rsidR="00713822" w:rsidRPr="009D77EF" w:rsidRDefault="00713822" w:rsidP="00F64D3C">
      <w:pPr>
        <w:suppressAutoHyphens/>
        <w:spacing w:after="0" w:line="240" w:lineRule="auto"/>
        <w:jc w:val="center"/>
        <w:rPr>
          <w:rFonts w:ascii="Times New Roman" w:hAnsi="Times New Roman" w:cs="Times New Roman"/>
          <w:sz w:val="28"/>
          <w:szCs w:val="28"/>
        </w:rPr>
      </w:pPr>
    </w:p>
    <w:p w:rsidR="002A7F90" w:rsidRPr="009D77EF" w:rsidRDefault="002A7F90" w:rsidP="008D1ED8">
      <w:pPr>
        <w:suppressAutoHyphens/>
        <w:spacing w:after="0" w:line="240" w:lineRule="auto"/>
        <w:jc w:val="both"/>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bookmarkStart w:id="1" w:name="_GoBack"/>
      <w:bookmarkEnd w:id="1"/>
    </w:p>
    <w:p w:rsidR="00713822" w:rsidRDefault="00713822" w:rsidP="00723F84">
      <w:pPr>
        <w:suppressAutoHyphens/>
        <w:spacing w:after="0" w:line="240" w:lineRule="auto"/>
        <w:jc w:val="right"/>
        <w:rPr>
          <w:rFonts w:ascii="Times New Roman" w:hAnsi="Times New Roman" w:cs="Times New Roman"/>
          <w:sz w:val="28"/>
          <w:szCs w:val="28"/>
        </w:rPr>
      </w:pPr>
    </w:p>
    <w:p w:rsidR="00713822" w:rsidRDefault="00713822" w:rsidP="00723F84">
      <w:pPr>
        <w:suppressAutoHyphens/>
        <w:spacing w:after="0" w:line="240" w:lineRule="auto"/>
        <w:jc w:val="right"/>
        <w:rPr>
          <w:rFonts w:ascii="Times New Roman" w:hAnsi="Times New Roman" w:cs="Times New Roman"/>
          <w:sz w:val="28"/>
          <w:szCs w:val="28"/>
        </w:rPr>
      </w:pPr>
    </w:p>
    <w:p w:rsidR="00CE55A6" w:rsidRPr="009D77EF" w:rsidRDefault="00CE55A6" w:rsidP="00723F84">
      <w:pPr>
        <w:suppressAutoHyphens/>
        <w:spacing w:after="0" w:line="240" w:lineRule="auto"/>
        <w:jc w:val="right"/>
        <w:rPr>
          <w:rFonts w:ascii="Times New Roman" w:hAnsi="Times New Roman" w:cs="Times New Roman"/>
          <w:sz w:val="28"/>
          <w:szCs w:val="28"/>
        </w:rPr>
      </w:pPr>
      <w:r w:rsidRPr="009D77EF">
        <w:rPr>
          <w:rFonts w:ascii="Times New Roman" w:hAnsi="Times New Roman" w:cs="Times New Roman"/>
          <w:sz w:val="28"/>
          <w:szCs w:val="28"/>
        </w:rPr>
        <w:lastRenderedPageBreak/>
        <w:t>Приложение № 2</w:t>
      </w:r>
    </w:p>
    <w:p w:rsidR="00CE55A6" w:rsidRPr="009D77EF" w:rsidRDefault="00CE55A6" w:rsidP="008D1ED8">
      <w:pPr>
        <w:suppressAutoHyphens/>
        <w:spacing w:after="0" w:line="240" w:lineRule="auto"/>
        <w:jc w:val="both"/>
        <w:rPr>
          <w:rFonts w:ascii="Times New Roman" w:hAnsi="Times New Roman" w:cs="Times New Roman"/>
          <w:sz w:val="28"/>
          <w:szCs w:val="28"/>
        </w:rPr>
      </w:pPr>
    </w:p>
    <w:p w:rsidR="00CE55A6" w:rsidRPr="009D77EF" w:rsidRDefault="00CE55A6" w:rsidP="008D1ED8">
      <w:pPr>
        <w:suppressAutoHyphens/>
        <w:spacing w:after="0" w:line="240" w:lineRule="auto"/>
        <w:jc w:val="both"/>
        <w:rPr>
          <w:rFonts w:ascii="Times New Roman" w:hAnsi="Times New Roman" w:cs="Times New Roman"/>
          <w:sz w:val="28"/>
          <w:szCs w:val="28"/>
        </w:rPr>
      </w:pPr>
    </w:p>
    <w:p w:rsidR="00CE55A6" w:rsidRPr="009D77EF" w:rsidRDefault="00CE55A6" w:rsidP="00723F84">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ПЕРЕЧЕНЬ</w:t>
      </w:r>
    </w:p>
    <w:p w:rsidR="002A7F90" w:rsidRPr="009D77EF" w:rsidRDefault="00CE55A6" w:rsidP="00723F84">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основных мероприятий подпрограмм</w:t>
      </w:r>
      <w:r w:rsidR="00BB76A6" w:rsidRPr="009D77EF">
        <w:rPr>
          <w:rFonts w:ascii="Times New Roman" w:hAnsi="Times New Roman" w:cs="Times New Roman"/>
          <w:sz w:val="28"/>
          <w:szCs w:val="28"/>
        </w:rPr>
        <w:t xml:space="preserve"> </w:t>
      </w:r>
      <w:r w:rsidRPr="009D77EF">
        <w:rPr>
          <w:rFonts w:ascii="Times New Roman" w:hAnsi="Times New Roman" w:cs="Times New Roman"/>
          <w:sz w:val="28"/>
          <w:szCs w:val="28"/>
        </w:rPr>
        <w:t>муниципальной программы</w:t>
      </w:r>
      <w:r w:rsidR="00DF0ACE"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«Комплексные меры реализации молодежной политики в Кочубеевском муниципальном </w:t>
      </w:r>
      <w:r w:rsidR="00DF0ACE" w:rsidRPr="009D77EF">
        <w:rPr>
          <w:rFonts w:ascii="Times New Roman" w:hAnsi="Times New Roman" w:cs="Times New Roman"/>
          <w:sz w:val="28"/>
          <w:szCs w:val="28"/>
        </w:rPr>
        <w:t>округ</w:t>
      </w:r>
      <w:r w:rsidRPr="009D77EF">
        <w:rPr>
          <w:rFonts w:ascii="Times New Roman" w:hAnsi="Times New Roman" w:cs="Times New Roman"/>
          <w:sz w:val="28"/>
          <w:szCs w:val="28"/>
        </w:rPr>
        <w:t>е Ставропольского края»</w:t>
      </w:r>
    </w:p>
    <w:p w:rsidR="00625936" w:rsidRPr="009D77EF" w:rsidRDefault="00625936" w:rsidP="008D1ED8">
      <w:pPr>
        <w:suppressAutoHyphens/>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53"/>
        <w:gridCol w:w="3213"/>
        <w:gridCol w:w="2062"/>
        <w:gridCol w:w="2161"/>
        <w:gridCol w:w="1934"/>
        <w:gridCol w:w="1932"/>
        <w:gridCol w:w="3014"/>
      </w:tblGrid>
      <w:tr w:rsidR="009D77EF" w:rsidRPr="009D77EF" w:rsidTr="0010125D">
        <w:trPr>
          <w:trHeight w:val="840"/>
        </w:trPr>
        <w:tc>
          <w:tcPr>
            <w:tcW w:w="784" w:type="dxa"/>
            <w:vMerge w:val="restart"/>
          </w:tcPr>
          <w:p w:rsidR="00625936" w:rsidRPr="009D77EF" w:rsidRDefault="00625936" w:rsidP="00723F84">
            <w:pPr>
              <w:suppressAutoHyphens/>
              <w:jc w:val="center"/>
              <w:rPr>
                <w:sz w:val="28"/>
                <w:szCs w:val="28"/>
              </w:rPr>
            </w:pPr>
            <w:r w:rsidRPr="009D77EF">
              <w:rPr>
                <w:sz w:val="28"/>
                <w:szCs w:val="28"/>
              </w:rPr>
              <w:t>№ п/п</w:t>
            </w:r>
          </w:p>
        </w:tc>
        <w:tc>
          <w:tcPr>
            <w:tcW w:w="3317" w:type="dxa"/>
            <w:vMerge w:val="restart"/>
          </w:tcPr>
          <w:p w:rsidR="00625936" w:rsidRPr="009D77EF" w:rsidRDefault="00625936" w:rsidP="00723F84">
            <w:pPr>
              <w:suppressAutoHyphens/>
              <w:jc w:val="center"/>
              <w:rPr>
                <w:sz w:val="28"/>
                <w:szCs w:val="28"/>
              </w:rPr>
            </w:pPr>
            <w:r w:rsidRPr="009D77EF">
              <w:rPr>
                <w:sz w:val="28"/>
                <w:szCs w:val="28"/>
              </w:rPr>
              <w:t>Наименование подпрограммы программы, основного мероприятия подпрограммы Программы</w:t>
            </w:r>
          </w:p>
        </w:tc>
        <w:tc>
          <w:tcPr>
            <w:tcW w:w="2072" w:type="dxa"/>
            <w:vMerge w:val="restart"/>
          </w:tcPr>
          <w:p w:rsidR="00625936" w:rsidRPr="009D77EF" w:rsidRDefault="00625936" w:rsidP="00723F84">
            <w:pPr>
              <w:suppressAutoHyphens/>
              <w:jc w:val="center"/>
              <w:rPr>
                <w:sz w:val="28"/>
                <w:szCs w:val="28"/>
              </w:rPr>
            </w:pPr>
            <w:r w:rsidRPr="009D77EF">
              <w:rPr>
                <w:sz w:val="28"/>
                <w:szCs w:val="28"/>
              </w:rPr>
              <w:t>Тип основного мероприятия</w:t>
            </w:r>
          </w:p>
        </w:tc>
        <w:tc>
          <w:tcPr>
            <w:tcW w:w="2099" w:type="dxa"/>
            <w:vMerge w:val="restart"/>
          </w:tcPr>
          <w:p w:rsidR="00625936" w:rsidRPr="009D77EF" w:rsidRDefault="00625936" w:rsidP="00723F84">
            <w:pPr>
              <w:suppressAutoHyphens/>
              <w:jc w:val="center"/>
              <w:rPr>
                <w:sz w:val="28"/>
                <w:szCs w:val="28"/>
              </w:rPr>
            </w:pPr>
            <w:r w:rsidRPr="009D77EF">
              <w:rPr>
                <w:sz w:val="28"/>
                <w:szCs w:val="28"/>
              </w:rPr>
              <w:t>Ответственный исполнитель подпрограммы программы, основного мероприятия подпрограммы программы</w:t>
            </w:r>
          </w:p>
        </w:tc>
        <w:tc>
          <w:tcPr>
            <w:tcW w:w="4056" w:type="dxa"/>
            <w:gridSpan w:val="2"/>
            <w:tcBorders>
              <w:bottom w:val="single" w:sz="4" w:space="0" w:color="auto"/>
            </w:tcBorders>
          </w:tcPr>
          <w:p w:rsidR="00625936" w:rsidRPr="009D77EF" w:rsidRDefault="00625936" w:rsidP="00142638">
            <w:pPr>
              <w:suppressAutoHyphens/>
              <w:jc w:val="center"/>
              <w:rPr>
                <w:sz w:val="28"/>
                <w:szCs w:val="28"/>
              </w:rPr>
            </w:pPr>
            <w:r w:rsidRPr="009D77EF">
              <w:rPr>
                <w:sz w:val="28"/>
                <w:szCs w:val="28"/>
              </w:rPr>
              <w:t>Срок</w:t>
            </w:r>
          </w:p>
        </w:tc>
        <w:tc>
          <w:tcPr>
            <w:tcW w:w="2614" w:type="dxa"/>
            <w:vMerge w:val="restart"/>
          </w:tcPr>
          <w:p w:rsidR="00625936" w:rsidRPr="009D77EF" w:rsidRDefault="00625936" w:rsidP="00723F84">
            <w:pPr>
              <w:suppressAutoHyphens/>
              <w:jc w:val="center"/>
              <w:rPr>
                <w:sz w:val="28"/>
                <w:szCs w:val="28"/>
              </w:rPr>
            </w:pPr>
            <w:r w:rsidRPr="009D77EF">
              <w:rPr>
                <w:sz w:val="28"/>
                <w:szCs w:val="28"/>
              </w:rPr>
              <w:t>Связь с индикаторами достижения целей Программы и показателями решения задач подпрограммы Программы</w:t>
            </w:r>
          </w:p>
        </w:tc>
      </w:tr>
      <w:tr w:rsidR="009D77EF" w:rsidRPr="009D77EF" w:rsidTr="0010125D">
        <w:trPr>
          <w:trHeight w:val="1365"/>
        </w:trPr>
        <w:tc>
          <w:tcPr>
            <w:tcW w:w="784" w:type="dxa"/>
            <w:vMerge/>
          </w:tcPr>
          <w:p w:rsidR="00625936" w:rsidRPr="009D77EF" w:rsidRDefault="00625936" w:rsidP="00723F84">
            <w:pPr>
              <w:suppressAutoHyphens/>
              <w:jc w:val="center"/>
              <w:rPr>
                <w:sz w:val="28"/>
                <w:szCs w:val="28"/>
              </w:rPr>
            </w:pPr>
          </w:p>
        </w:tc>
        <w:tc>
          <w:tcPr>
            <w:tcW w:w="3317" w:type="dxa"/>
            <w:vMerge/>
          </w:tcPr>
          <w:p w:rsidR="00625936" w:rsidRPr="009D77EF" w:rsidRDefault="00625936" w:rsidP="00723F84">
            <w:pPr>
              <w:suppressAutoHyphens/>
              <w:jc w:val="center"/>
              <w:rPr>
                <w:sz w:val="28"/>
                <w:szCs w:val="28"/>
              </w:rPr>
            </w:pPr>
          </w:p>
        </w:tc>
        <w:tc>
          <w:tcPr>
            <w:tcW w:w="2072" w:type="dxa"/>
            <w:vMerge/>
          </w:tcPr>
          <w:p w:rsidR="00625936" w:rsidRPr="009D77EF" w:rsidRDefault="00625936" w:rsidP="00723F84">
            <w:pPr>
              <w:suppressAutoHyphens/>
              <w:jc w:val="center"/>
              <w:rPr>
                <w:sz w:val="28"/>
                <w:szCs w:val="28"/>
              </w:rPr>
            </w:pPr>
          </w:p>
        </w:tc>
        <w:tc>
          <w:tcPr>
            <w:tcW w:w="2099" w:type="dxa"/>
            <w:vMerge/>
          </w:tcPr>
          <w:p w:rsidR="00625936" w:rsidRPr="009D77EF" w:rsidRDefault="00625936" w:rsidP="00723F84">
            <w:pPr>
              <w:suppressAutoHyphens/>
              <w:jc w:val="center"/>
              <w:rPr>
                <w:sz w:val="28"/>
                <w:szCs w:val="28"/>
              </w:rPr>
            </w:pPr>
          </w:p>
        </w:tc>
        <w:tc>
          <w:tcPr>
            <w:tcW w:w="2029" w:type="dxa"/>
            <w:tcBorders>
              <w:top w:val="single" w:sz="4" w:space="0" w:color="auto"/>
              <w:right w:val="single" w:sz="4" w:space="0" w:color="auto"/>
            </w:tcBorders>
          </w:tcPr>
          <w:p w:rsidR="00625936" w:rsidRPr="009D77EF" w:rsidRDefault="00625936" w:rsidP="00142638">
            <w:pPr>
              <w:suppressAutoHyphens/>
              <w:jc w:val="center"/>
              <w:rPr>
                <w:sz w:val="28"/>
                <w:szCs w:val="28"/>
              </w:rPr>
            </w:pPr>
            <w:r w:rsidRPr="009D77EF">
              <w:rPr>
                <w:sz w:val="28"/>
                <w:szCs w:val="28"/>
              </w:rPr>
              <w:t>начала реализации</w:t>
            </w:r>
          </w:p>
        </w:tc>
        <w:tc>
          <w:tcPr>
            <w:tcW w:w="2027" w:type="dxa"/>
            <w:tcBorders>
              <w:top w:val="single" w:sz="4" w:space="0" w:color="auto"/>
              <w:left w:val="single" w:sz="4" w:space="0" w:color="auto"/>
            </w:tcBorders>
          </w:tcPr>
          <w:p w:rsidR="00625936" w:rsidRPr="009D77EF" w:rsidRDefault="00625936" w:rsidP="00142638">
            <w:pPr>
              <w:suppressAutoHyphens/>
              <w:jc w:val="center"/>
              <w:rPr>
                <w:sz w:val="28"/>
                <w:szCs w:val="28"/>
              </w:rPr>
            </w:pPr>
            <w:r w:rsidRPr="009D77EF">
              <w:rPr>
                <w:sz w:val="28"/>
                <w:szCs w:val="28"/>
              </w:rPr>
              <w:t>Окончания</w:t>
            </w:r>
          </w:p>
          <w:p w:rsidR="00625936" w:rsidRPr="009D77EF" w:rsidRDefault="00625936" w:rsidP="00142638">
            <w:pPr>
              <w:suppressAutoHyphens/>
              <w:jc w:val="center"/>
              <w:rPr>
                <w:sz w:val="28"/>
                <w:szCs w:val="28"/>
              </w:rPr>
            </w:pPr>
            <w:r w:rsidRPr="009D77EF">
              <w:rPr>
                <w:sz w:val="28"/>
                <w:szCs w:val="28"/>
              </w:rPr>
              <w:t>реализации</w:t>
            </w:r>
          </w:p>
        </w:tc>
        <w:tc>
          <w:tcPr>
            <w:tcW w:w="2614" w:type="dxa"/>
            <w:vMerge/>
          </w:tcPr>
          <w:p w:rsidR="00625936" w:rsidRPr="009D77EF" w:rsidRDefault="00625936" w:rsidP="00723F84">
            <w:pPr>
              <w:suppressAutoHyphens/>
              <w:jc w:val="center"/>
              <w:rPr>
                <w:sz w:val="28"/>
                <w:szCs w:val="28"/>
              </w:rPr>
            </w:pPr>
          </w:p>
        </w:tc>
      </w:tr>
      <w:tr w:rsidR="009D77EF" w:rsidRPr="009D77EF" w:rsidTr="0010125D">
        <w:tc>
          <w:tcPr>
            <w:tcW w:w="784" w:type="dxa"/>
          </w:tcPr>
          <w:p w:rsidR="00625936" w:rsidRPr="009D77EF" w:rsidRDefault="00625936" w:rsidP="00723F84">
            <w:pPr>
              <w:suppressAutoHyphens/>
              <w:jc w:val="center"/>
              <w:rPr>
                <w:sz w:val="28"/>
                <w:szCs w:val="28"/>
              </w:rPr>
            </w:pPr>
            <w:r w:rsidRPr="009D77EF">
              <w:rPr>
                <w:sz w:val="28"/>
                <w:szCs w:val="28"/>
              </w:rPr>
              <w:t>1</w:t>
            </w:r>
          </w:p>
        </w:tc>
        <w:tc>
          <w:tcPr>
            <w:tcW w:w="3317" w:type="dxa"/>
          </w:tcPr>
          <w:p w:rsidR="00625936" w:rsidRPr="009D77EF" w:rsidRDefault="00625936" w:rsidP="00723F84">
            <w:pPr>
              <w:suppressAutoHyphens/>
              <w:jc w:val="center"/>
              <w:rPr>
                <w:sz w:val="28"/>
                <w:szCs w:val="28"/>
              </w:rPr>
            </w:pPr>
            <w:r w:rsidRPr="009D77EF">
              <w:rPr>
                <w:sz w:val="28"/>
                <w:szCs w:val="28"/>
              </w:rPr>
              <w:t>2</w:t>
            </w:r>
          </w:p>
        </w:tc>
        <w:tc>
          <w:tcPr>
            <w:tcW w:w="2072" w:type="dxa"/>
          </w:tcPr>
          <w:p w:rsidR="00625936" w:rsidRPr="009D77EF" w:rsidRDefault="00625936" w:rsidP="00723F84">
            <w:pPr>
              <w:suppressAutoHyphens/>
              <w:jc w:val="center"/>
              <w:rPr>
                <w:sz w:val="28"/>
                <w:szCs w:val="28"/>
              </w:rPr>
            </w:pPr>
            <w:r w:rsidRPr="009D77EF">
              <w:rPr>
                <w:sz w:val="28"/>
                <w:szCs w:val="28"/>
              </w:rPr>
              <w:t>3</w:t>
            </w:r>
          </w:p>
        </w:tc>
        <w:tc>
          <w:tcPr>
            <w:tcW w:w="2099" w:type="dxa"/>
          </w:tcPr>
          <w:p w:rsidR="00625936" w:rsidRPr="009D77EF" w:rsidRDefault="00625936" w:rsidP="00723F84">
            <w:pPr>
              <w:suppressAutoHyphens/>
              <w:jc w:val="center"/>
              <w:rPr>
                <w:sz w:val="28"/>
                <w:szCs w:val="28"/>
              </w:rPr>
            </w:pPr>
            <w:r w:rsidRPr="009D77EF">
              <w:rPr>
                <w:sz w:val="28"/>
                <w:szCs w:val="28"/>
              </w:rPr>
              <w:t>4</w:t>
            </w:r>
          </w:p>
        </w:tc>
        <w:tc>
          <w:tcPr>
            <w:tcW w:w="2029" w:type="dxa"/>
          </w:tcPr>
          <w:p w:rsidR="00625936" w:rsidRPr="009D77EF" w:rsidRDefault="00625936" w:rsidP="00142638">
            <w:pPr>
              <w:suppressAutoHyphens/>
              <w:jc w:val="center"/>
              <w:rPr>
                <w:sz w:val="28"/>
                <w:szCs w:val="28"/>
              </w:rPr>
            </w:pPr>
            <w:r w:rsidRPr="009D77EF">
              <w:rPr>
                <w:sz w:val="28"/>
                <w:szCs w:val="28"/>
              </w:rPr>
              <w:t>5</w:t>
            </w:r>
          </w:p>
        </w:tc>
        <w:tc>
          <w:tcPr>
            <w:tcW w:w="2027" w:type="dxa"/>
          </w:tcPr>
          <w:p w:rsidR="00625936" w:rsidRPr="009D77EF" w:rsidRDefault="00625936" w:rsidP="00142638">
            <w:pPr>
              <w:suppressAutoHyphens/>
              <w:jc w:val="center"/>
              <w:rPr>
                <w:sz w:val="28"/>
                <w:szCs w:val="28"/>
              </w:rPr>
            </w:pPr>
            <w:r w:rsidRPr="009D77EF">
              <w:rPr>
                <w:sz w:val="28"/>
                <w:szCs w:val="28"/>
              </w:rPr>
              <w:t>6</w:t>
            </w:r>
          </w:p>
        </w:tc>
        <w:tc>
          <w:tcPr>
            <w:tcW w:w="2614" w:type="dxa"/>
          </w:tcPr>
          <w:p w:rsidR="00625936" w:rsidRPr="009D77EF" w:rsidRDefault="00625936" w:rsidP="00723F84">
            <w:pPr>
              <w:suppressAutoHyphens/>
              <w:jc w:val="center"/>
              <w:rPr>
                <w:sz w:val="28"/>
                <w:szCs w:val="28"/>
              </w:rPr>
            </w:pPr>
            <w:r w:rsidRPr="009D77EF">
              <w:rPr>
                <w:sz w:val="28"/>
                <w:szCs w:val="28"/>
              </w:rPr>
              <w:t>7</w:t>
            </w:r>
          </w:p>
        </w:tc>
      </w:tr>
      <w:tr w:rsidR="009D77EF" w:rsidRPr="009D77EF" w:rsidTr="0010125D">
        <w:tc>
          <w:tcPr>
            <w:tcW w:w="14942" w:type="dxa"/>
            <w:gridSpan w:val="7"/>
          </w:tcPr>
          <w:p w:rsidR="00625936" w:rsidRPr="009D77EF" w:rsidRDefault="00625936" w:rsidP="00142638">
            <w:pPr>
              <w:suppressAutoHyphens/>
              <w:jc w:val="center"/>
              <w:rPr>
                <w:sz w:val="28"/>
                <w:szCs w:val="28"/>
              </w:rPr>
            </w:pPr>
            <w:r w:rsidRPr="009D77EF">
              <w:rPr>
                <w:sz w:val="28"/>
                <w:szCs w:val="28"/>
              </w:rPr>
              <w:t xml:space="preserve">Цель </w:t>
            </w:r>
            <w:r w:rsidR="00025B59" w:rsidRPr="009D77EF">
              <w:rPr>
                <w:sz w:val="28"/>
                <w:szCs w:val="28"/>
              </w:rPr>
              <w:t>I</w:t>
            </w:r>
            <w:r w:rsidRPr="009D77EF">
              <w:rPr>
                <w:sz w:val="28"/>
                <w:szCs w:val="28"/>
              </w:rPr>
              <w:t>.</w:t>
            </w:r>
            <w:r w:rsidR="00142638">
              <w:rPr>
                <w:sz w:val="28"/>
                <w:szCs w:val="28"/>
              </w:rPr>
              <w:t xml:space="preserve"> </w:t>
            </w:r>
            <w:r w:rsidRPr="009D77EF">
              <w:rPr>
                <w:sz w:val="28"/>
                <w:szCs w:val="28"/>
              </w:rPr>
              <w:t xml:space="preserve">Осуществления молодежной политики в Кочубеевском муниципальном </w:t>
            </w:r>
            <w:r w:rsidR="00DF0ACE" w:rsidRPr="009D77EF">
              <w:rPr>
                <w:sz w:val="28"/>
                <w:szCs w:val="28"/>
              </w:rPr>
              <w:t>округ</w:t>
            </w:r>
            <w:r w:rsidRPr="009D77EF">
              <w:rPr>
                <w:sz w:val="28"/>
                <w:szCs w:val="28"/>
              </w:rPr>
              <w:t>е Ставропольского края</w:t>
            </w:r>
          </w:p>
        </w:tc>
      </w:tr>
      <w:tr w:rsidR="009D77EF" w:rsidRPr="009D77EF" w:rsidTr="00702CAE">
        <w:tc>
          <w:tcPr>
            <w:tcW w:w="784" w:type="dxa"/>
          </w:tcPr>
          <w:p w:rsidR="001B73E5" w:rsidRPr="009D77EF" w:rsidRDefault="001B73E5" w:rsidP="00723F84">
            <w:pPr>
              <w:suppressAutoHyphens/>
              <w:jc w:val="center"/>
              <w:rPr>
                <w:sz w:val="28"/>
                <w:szCs w:val="28"/>
              </w:rPr>
            </w:pPr>
            <w:r w:rsidRPr="009D77EF">
              <w:rPr>
                <w:sz w:val="28"/>
                <w:szCs w:val="28"/>
              </w:rPr>
              <w:t>1.</w:t>
            </w:r>
          </w:p>
        </w:tc>
        <w:tc>
          <w:tcPr>
            <w:tcW w:w="14158" w:type="dxa"/>
            <w:gridSpan w:val="6"/>
          </w:tcPr>
          <w:p w:rsidR="001B73E5" w:rsidRPr="009D77EF" w:rsidRDefault="001B73E5" w:rsidP="00142638">
            <w:pPr>
              <w:suppressAutoHyphens/>
              <w:jc w:val="center"/>
              <w:rPr>
                <w:sz w:val="28"/>
                <w:szCs w:val="28"/>
              </w:rPr>
            </w:pPr>
            <w:r w:rsidRPr="009D77EF">
              <w:rPr>
                <w:sz w:val="28"/>
                <w:szCs w:val="28"/>
              </w:rPr>
              <w:t>Подпрограмма «Организация работы с молодежью в Кочубеевском муниципальном округе Ставропольского края»</w:t>
            </w:r>
          </w:p>
        </w:tc>
      </w:tr>
      <w:tr w:rsidR="009D77EF" w:rsidRPr="009D77EF" w:rsidTr="0010125D">
        <w:tc>
          <w:tcPr>
            <w:tcW w:w="14942" w:type="dxa"/>
            <w:gridSpan w:val="7"/>
          </w:tcPr>
          <w:p w:rsidR="00625936" w:rsidRPr="009D77EF" w:rsidRDefault="00625936" w:rsidP="00142638">
            <w:pPr>
              <w:suppressAutoHyphens/>
              <w:jc w:val="center"/>
              <w:rPr>
                <w:sz w:val="28"/>
                <w:szCs w:val="28"/>
              </w:rPr>
            </w:pPr>
            <w:r w:rsidRPr="009D77EF">
              <w:rPr>
                <w:sz w:val="28"/>
                <w:szCs w:val="28"/>
              </w:rPr>
              <w:t>Задача. «Создание условий для патриотического и духовно-нравственного воспитания, интеллектуального, творческого, физического развития молодежи, раз</w:t>
            </w:r>
            <w:r w:rsidR="002D6CE8" w:rsidRPr="009D77EF">
              <w:rPr>
                <w:sz w:val="28"/>
                <w:szCs w:val="28"/>
              </w:rPr>
              <w:t>витие добровольческого движения</w:t>
            </w:r>
            <w:r w:rsidRPr="009D77EF">
              <w:rPr>
                <w:sz w:val="28"/>
                <w:szCs w:val="28"/>
              </w:rPr>
              <w:t>»</w:t>
            </w:r>
          </w:p>
        </w:tc>
      </w:tr>
      <w:tr w:rsidR="009D77EF" w:rsidRPr="009D77EF" w:rsidTr="0010125D">
        <w:tc>
          <w:tcPr>
            <w:tcW w:w="784" w:type="dxa"/>
          </w:tcPr>
          <w:p w:rsidR="00625936" w:rsidRPr="009D77EF" w:rsidRDefault="00625936" w:rsidP="00723F84">
            <w:pPr>
              <w:suppressAutoHyphens/>
              <w:jc w:val="center"/>
              <w:rPr>
                <w:sz w:val="28"/>
                <w:szCs w:val="28"/>
              </w:rPr>
            </w:pPr>
            <w:r w:rsidRPr="009D77EF">
              <w:rPr>
                <w:sz w:val="28"/>
                <w:szCs w:val="28"/>
              </w:rPr>
              <w:t>1.1</w:t>
            </w:r>
          </w:p>
        </w:tc>
        <w:tc>
          <w:tcPr>
            <w:tcW w:w="3317" w:type="dxa"/>
          </w:tcPr>
          <w:p w:rsidR="00625936" w:rsidRPr="009D77EF" w:rsidRDefault="00625936" w:rsidP="008D1ED8">
            <w:pPr>
              <w:suppressAutoHyphens/>
              <w:jc w:val="both"/>
              <w:rPr>
                <w:sz w:val="28"/>
                <w:szCs w:val="28"/>
              </w:rPr>
            </w:pPr>
            <w:r w:rsidRPr="009D77EF">
              <w:rPr>
                <w:sz w:val="28"/>
                <w:szCs w:val="28"/>
              </w:rPr>
              <w:t>Основное мероприятие «Организация и проведение ко</w:t>
            </w:r>
            <w:r w:rsidR="002D6CE8" w:rsidRPr="009D77EF">
              <w:rPr>
                <w:sz w:val="28"/>
                <w:szCs w:val="28"/>
              </w:rPr>
              <w:t>мплекса мероприятий, направленного</w:t>
            </w:r>
            <w:r w:rsidRPr="009D77EF">
              <w:rPr>
                <w:sz w:val="28"/>
                <w:szCs w:val="28"/>
              </w:rPr>
              <w:t xml:space="preserve"> на осуществление молодежной политики в Кочубеевском муниципальном </w:t>
            </w:r>
            <w:r w:rsidR="00DF0ACE" w:rsidRPr="009D77EF">
              <w:rPr>
                <w:sz w:val="28"/>
                <w:szCs w:val="28"/>
              </w:rPr>
              <w:t>округ</w:t>
            </w:r>
            <w:r w:rsidRPr="009D77EF">
              <w:rPr>
                <w:sz w:val="28"/>
                <w:szCs w:val="28"/>
              </w:rPr>
              <w:t xml:space="preserve">е </w:t>
            </w:r>
            <w:r w:rsidRPr="009D77EF">
              <w:rPr>
                <w:sz w:val="28"/>
                <w:szCs w:val="28"/>
              </w:rPr>
              <w:lastRenderedPageBreak/>
              <w:t>Ставропольского края»</w:t>
            </w:r>
          </w:p>
          <w:p w:rsidR="00625936" w:rsidRPr="009D77EF" w:rsidRDefault="00625936" w:rsidP="008D1ED8">
            <w:pPr>
              <w:suppressAutoHyphens/>
              <w:jc w:val="both"/>
              <w:rPr>
                <w:sz w:val="28"/>
                <w:szCs w:val="28"/>
              </w:rPr>
            </w:pPr>
          </w:p>
        </w:tc>
        <w:tc>
          <w:tcPr>
            <w:tcW w:w="2072" w:type="dxa"/>
          </w:tcPr>
          <w:p w:rsidR="00625936" w:rsidRPr="009D77EF" w:rsidRDefault="00625936" w:rsidP="008D1ED8">
            <w:pPr>
              <w:suppressAutoHyphens/>
              <w:jc w:val="both"/>
              <w:rPr>
                <w:sz w:val="28"/>
                <w:szCs w:val="28"/>
              </w:rPr>
            </w:pPr>
            <w:r w:rsidRPr="009D77EF">
              <w:rPr>
                <w:sz w:val="28"/>
                <w:szCs w:val="28"/>
              </w:rPr>
              <w:lastRenderedPageBreak/>
              <w:t>осуществление мероприятий участниками реализации Программы</w:t>
            </w:r>
          </w:p>
        </w:tc>
        <w:tc>
          <w:tcPr>
            <w:tcW w:w="2099" w:type="dxa"/>
          </w:tcPr>
          <w:p w:rsidR="00625936" w:rsidRPr="009D77EF" w:rsidRDefault="00660EBB" w:rsidP="008D1ED8">
            <w:pPr>
              <w:suppressAutoHyphens/>
              <w:jc w:val="both"/>
              <w:rPr>
                <w:sz w:val="28"/>
                <w:szCs w:val="28"/>
              </w:rPr>
            </w:pPr>
            <w:r w:rsidRPr="009D77EF">
              <w:rPr>
                <w:sz w:val="28"/>
                <w:szCs w:val="28"/>
              </w:rPr>
              <w:t>Муниципальное казенное учреждение «Центр молодежной поддержки «Пегас»</w:t>
            </w:r>
          </w:p>
        </w:tc>
        <w:tc>
          <w:tcPr>
            <w:tcW w:w="2029" w:type="dxa"/>
          </w:tcPr>
          <w:p w:rsidR="00625936" w:rsidRPr="009D77EF" w:rsidRDefault="00625936" w:rsidP="00142638">
            <w:pPr>
              <w:suppressAutoHyphens/>
              <w:jc w:val="center"/>
              <w:rPr>
                <w:sz w:val="28"/>
                <w:szCs w:val="28"/>
              </w:rPr>
            </w:pPr>
            <w:r w:rsidRPr="009D77EF">
              <w:rPr>
                <w:sz w:val="28"/>
                <w:szCs w:val="28"/>
              </w:rPr>
              <w:t>20</w:t>
            </w:r>
            <w:r w:rsidR="00885C2D" w:rsidRPr="009D77EF">
              <w:rPr>
                <w:sz w:val="28"/>
                <w:szCs w:val="28"/>
              </w:rPr>
              <w:t>2</w:t>
            </w:r>
            <w:r w:rsidR="00575A8A" w:rsidRPr="009D77EF">
              <w:rPr>
                <w:sz w:val="28"/>
                <w:szCs w:val="28"/>
              </w:rPr>
              <w:t>3</w:t>
            </w:r>
            <w:r w:rsidRPr="009D77EF">
              <w:rPr>
                <w:sz w:val="28"/>
                <w:szCs w:val="28"/>
              </w:rPr>
              <w:t xml:space="preserve"> г.</w:t>
            </w:r>
          </w:p>
        </w:tc>
        <w:tc>
          <w:tcPr>
            <w:tcW w:w="2027" w:type="dxa"/>
          </w:tcPr>
          <w:p w:rsidR="00625936" w:rsidRPr="009D77EF" w:rsidRDefault="00DF0ACE" w:rsidP="00142638">
            <w:pPr>
              <w:suppressAutoHyphens/>
              <w:jc w:val="center"/>
              <w:rPr>
                <w:sz w:val="28"/>
                <w:szCs w:val="28"/>
              </w:rPr>
            </w:pPr>
            <w:r w:rsidRPr="009D77EF">
              <w:rPr>
                <w:sz w:val="28"/>
                <w:szCs w:val="28"/>
              </w:rPr>
              <w:t>20</w:t>
            </w:r>
            <w:r w:rsidR="00885C2D" w:rsidRPr="009D77EF">
              <w:rPr>
                <w:sz w:val="28"/>
                <w:szCs w:val="28"/>
              </w:rPr>
              <w:t>2</w:t>
            </w:r>
            <w:r w:rsidR="00575A8A" w:rsidRPr="009D77EF">
              <w:rPr>
                <w:sz w:val="28"/>
                <w:szCs w:val="28"/>
              </w:rPr>
              <w:t>8</w:t>
            </w:r>
            <w:r w:rsidR="00625936" w:rsidRPr="009D77EF">
              <w:rPr>
                <w:sz w:val="28"/>
                <w:szCs w:val="28"/>
              </w:rPr>
              <w:t xml:space="preserve"> г.</w:t>
            </w:r>
          </w:p>
        </w:tc>
        <w:tc>
          <w:tcPr>
            <w:tcW w:w="2614" w:type="dxa"/>
          </w:tcPr>
          <w:p w:rsidR="00625936" w:rsidRPr="009D77EF" w:rsidRDefault="00660EBB" w:rsidP="008D1ED8">
            <w:pPr>
              <w:suppressAutoHyphens/>
              <w:jc w:val="both"/>
              <w:rPr>
                <w:sz w:val="28"/>
                <w:szCs w:val="28"/>
              </w:rPr>
            </w:pPr>
            <w:r w:rsidRPr="009D77EF">
              <w:rPr>
                <w:sz w:val="28"/>
                <w:szCs w:val="28"/>
              </w:rPr>
              <w:t xml:space="preserve">Увеличение количества мероприятий для молодежи в </w:t>
            </w:r>
            <w:r w:rsidR="002D6CE8" w:rsidRPr="009D77EF">
              <w:rPr>
                <w:sz w:val="28"/>
                <w:szCs w:val="28"/>
              </w:rPr>
              <w:t>округе</w:t>
            </w:r>
            <w:r w:rsidRPr="009D77EF">
              <w:rPr>
                <w:sz w:val="28"/>
                <w:szCs w:val="28"/>
              </w:rPr>
              <w:t>.</w:t>
            </w:r>
          </w:p>
        </w:tc>
      </w:tr>
      <w:tr w:rsidR="009D77EF" w:rsidRPr="009D77EF" w:rsidTr="0010125D">
        <w:tc>
          <w:tcPr>
            <w:tcW w:w="14942" w:type="dxa"/>
            <w:gridSpan w:val="7"/>
          </w:tcPr>
          <w:p w:rsidR="00625936" w:rsidRPr="009D77EF" w:rsidRDefault="00660EBB" w:rsidP="00142638">
            <w:pPr>
              <w:suppressAutoHyphens/>
              <w:jc w:val="center"/>
              <w:rPr>
                <w:sz w:val="28"/>
                <w:szCs w:val="28"/>
              </w:rPr>
            </w:pPr>
            <w:r w:rsidRPr="009D77EF">
              <w:rPr>
                <w:sz w:val="28"/>
                <w:szCs w:val="28"/>
              </w:rPr>
              <w:lastRenderedPageBreak/>
              <w:t xml:space="preserve">Цель </w:t>
            </w:r>
            <w:r w:rsidR="00025B59" w:rsidRPr="009D77EF">
              <w:rPr>
                <w:sz w:val="28"/>
                <w:szCs w:val="28"/>
              </w:rPr>
              <w:t>II</w:t>
            </w:r>
            <w:r w:rsidRPr="009D77EF">
              <w:rPr>
                <w:sz w:val="28"/>
                <w:szCs w:val="28"/>
              </w:rPr>
              <w:t xml:space="preserve">. </w:t>
            </w:r>
            <w:r w:rsidR="005823EB" w:rsidRPr="009D77EF">
              <w:rPr>
                <w:sz w:val="28"/>
                <w:szCs w:val="28"/>
              </w:rPr>
              <w:t>«Профилактика безнадзорности и правонарушений несовершеннолетних в Кочубеевском муниципальном округе Ставропольского края».</w:t>
            </w:r>
          </w:p>
        </w:tc>
      </w:tr>
      <w:tr w:rsidR="009D77EF" w:rsidRPr="009D77EF" w:rsidTr="00702CAE">
        <w:tc>
          <w:tcPr>
            <w:tcW w:w="784" w:type="dxa"/>
          </w:tcPr>
          <w:p w:rsidR="001B73E5" w:rsidRPr="009D77EF" w:rsidRDefault="001B73E5" w:rsidP="00723F84">
            <w:pPr>
              <w:suppressAutoHyphens/>
              <w:jc w:val="center"/>
              <w:rPr>
                <w:sz w:val="28"/>
                <w:szCs w:val="28"/>
              </w:rPr>
            </w:pPr>
            <w:r w:rsidRPr="009D77EF">
              <w:rPr>
                <w:sz w:val="28"/>
                <w:szCs w:val="28"/>
              </w:rPr>
              <w:t>2.</w:t>
            </w:r>
          </w:p>
        </w:tc>
        <w:tc>
          <w:tcPr>
            <w:tcW w:w="14158" w:type="dxa"/>
            <w:gridSpan w:val="6"/>
          </w:tcPr>
          <w:p w:rsidR="001B73E5" w:rsidRPr="009D77EF" w:rsidRDefault="001B73E5" w:rsidP="00142638">
            <w:pPr>
              <w:suppressAutoHyphens/>
              <w:jc w:val="center"/>
              <w:rPr>
                <w:sz w:val="28"/>
                <w:szCs w:val="28"/>
              </w:rPr>
            </w:pPr>
            <w:r w:rsidRPr="009D77EF">
              <w:rPr>
                <w:sz w:val="28"/>
                <w:szCs w:val="28"/>
              </w:rPr>
              <w:t>Подпрограмма «Профилактика безнадзорности и правонарушений несовершеннолетних в Кочубеевском муниципальном округе Ставропольского края»</w:t>
            </w:r>
          </w:p>
        </w:tc>
      </w:tr>
      <w:tr w:rsidR="009D77EF" w:rsidRPr="009D77EF" w:rsidTr="0010125D">
        <w:tc>
          <w:tcPr>
            <w:tcW w:w="14942" w:type="dxa"/>
            <w:gridSpan w:val="7"/>
          </w:tcPr>
          <w:p w:rsidR="00625936" w:rsidRPr="009D77EF" w:rsidRDefault="00660EBB" w:rsidP="00142638">
            <w:pPr>
              <w:suppressAutoHyphens/>
              <w:jc w:val="center"/>
              <w:rPr>
                <w:sz w:val="28"/>
                <w:szCs w:val="28"/>
              </w:rPr>
            </w:pPr>
            <w:r w:rsidRPr="009D77EF">
              <w:rPr>
                <w:sz w:val="28"/>
                <w:szCs w:val="28"/>
              </w:rPr>
              <w:t>Задача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tc>
      </w:tr>
      <w:tr w:rsidR="009D77EF" w:rsidRPr="009D77EF" w:rsidTr="0010125D">
        <w:tc>
          <w:tcPr>
            <w:tcW w:w="784" w:type="dxa"/>
          </w:tcPr>
          <w:p w:rsidR="00625936" w:rsidRPr="009D77EF" w:rsidRDefault="00625936" w:rsidP="00723F84">
            <w:pPr>
              <w:suppressAutoHyphens/>
              <w:jc w:val="center"/>
              <w:rPr>
                <w:sz w:val="28"/>
                <w:szCs w:val="28"/>
              </w:rPr>
            </w:pPr>
            <w:r w:rsidRPr="009D77EF">
              <w:rPr>
                <w:sz w:val="28"/>
                <w:szCs w:val="28"/>
              </w:rPr>
              <w:t>2.1.</w:t>
            </w:r>
          </w:p>
        </w:tc>
        <w:tc>
          <w:tcPr>
            <w:tcW w:w="3317" w:type="dxa"/>
          </w:tcPr>
          <w:p w:rsidR="00625936" w:rsidRPr="009D77EF" w:rsidRDefault="00625936" w:rsidP="008D1ED8">
            <w:pPr>
              <w:suppressAutoHyphens/>
              <w:jc w:val="both"/>
              <w:rPr>
                <w:sz w:val="28"/>
                <w:szCs w:val="28"/>
              </w:rPr>
            </w:pPr>
            <w:r w:rsidRPr="009D77EF">
              <w:rPr>
                <w:sz w:val="28"/>
                <w:szCs w:val="28"/>
              </w:rPr>
              <w:t>Основное мероприятие «</w:t>
            </w:r>
            <w:r w:rsidR="00660EBB" w:rsidRPr="009D77EF">
              <w:rPr>
                <w:sz w:val="28"/>
                <w:szCs w:val="28"/>
              </w:rPr>
              <w:t>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современном обществе</w:t>
            </w:r>
            <w:r w:rsidRPr="009D77EF">
              <w:rPr>
                <w:sz w:val="28"/>
                <w:szCs w:val="28"/>
              </w:rPr>
              <w:t>»</w:t>
            </w:r>
          </w:p>
        </w:tc>
        <w:tc>
          <w:tcPr>
            <w:tcW w:w="2072" w:type="dxa"/>
          </w:tcPr>
          <w:p w:rsidR="00625936" w:rsidRPr="009D77EF" w:rsidRDefault="00625936" w:rsidP="008D1ED8">
            <w:pPr>
              <w:suppressAutoHyphens/>
              <w:jc w:val="both"/>
              <w:rPr>
                <w:sz w:val="28"/>
                <w:szCs w:val="28"/>
              </w:rPr>
            </w:pPr>
            <w:r w:rsidRPr="009D77EF">
              <w:rPr>
                <w:sz w:val="28"/>
                <w:szCs w:val="28"/>
              </w:rPr>
              <w:t>осуществление мероприятий участниками реализации Программы</w:t>
            </w:r>
          </w:p>
        </w:tc>
        <w:tc>
          <w:tcPr>
            <w:tcW w:w="2099" w:type="dxa"/>
          </w:tcPr>
          <w:p w:rsidR="00625936" w:rsidRPr="009D77EF" w:rsidRDefault="00660EBB" w:rsidP="008D1ED8">
            <w:pPr>
              <w:suppressAutoHyphens/>
              <w:jc w:val="both"/>
              <w:rPr>
                <w:sz w:val="28"/>
                <w:szCs w:val="28"/>
              </w:rPr>
            </w:pPr>
            <w:r w:rsidRPr="009D77EF">
              <w:rPr>
                <w:sz w:val="28"/>
                <w:szCs w:val="28"/>
              </w:rPr>
              <w:t>Муниципальное казенное учреждение «Центр молодежной поддержки «Пегас»</w:t>
            </w:r>
          </w:p>
        </w:tc>
        <w:tc>
          <w:tcPr>
            <w:tcW w:w="2029" w:type="dxa"/>
          </w:tcPr>
          <w:p w:rsidR="00625936" w:rsidRPr="009D77EF" w:rsidRDefault="00625936" w:rsidP="00142638">
            <w:pPr>
              <w:suppressAutoHyphens/>
              <w:jc w:val="center"/>
              <w:rPr>
                <w:sz w:val="28"/>
                <w:szCs w:val="28"/>
              </w:rPr>
            </w:pPr>
            <w:r w:rsidRPr="009D77EF">
              <w:rPr>
                <w:sz w:val="28"/>
                <w:szCs w:val="28"/>
              </w:rPr>
              <w:t>20</w:t>
            </w:r>
            <w:r w:rsidR="00885C2D" w:rsidRPr="009D77EF">
              <w:rPr>
                <w:sz w:val="28"/>
                <w:szCs w:val="28"/>
              </w:rPr>
              <w:t>2</w:t>
            </w:r>
            <w:r w:rsidR="00575A8A" w:rsidRPr="009D77EF">
              <w:rPr>
                <w:sz w:val="28"/>
                <w:szCs w:val="28"/>
              </w:rPr>
              <w:t>3</w:t>
            </w:r>
            <w:r w:rsidRPr="009D77EF">
              <w:rPr>
                <w:sz w:val="28"/>
                <w:szCs w:val="28"/>
              </w:rPr>
              <w:t xml:space="preserve"> г.</w:t>
            </w:r>
          </w:p>
        </w:tc>
        <w:tc>
          <w:tcPr>
            <w:tcW w:w="2027" w:type="dxa"/>
          </w:tcPr>
          <w:p w:rsidR="00625936" w:rsidRPr="009D77EF" w:rsidRDefault="00885C2D" w:rsidP="00142638">
            <w:pPr>
              <w:suppressAutoHyphens/>
              <w:jc w:val="center"/>
              <w:rPr>
                <w:sz w:val="28"/>
                <w:szCs w:val="28"/>
              </w:rPr>
            </w:pPr>
            <w:r w:rsidRPr="009D77EF">
              <w:rPr>
                <w:sz w:val="28"/>
                <w:szCs w:val="28"/>
              </w:rPr>
              <w:t>202</w:t>
            </w:r>
            <w:r w:rsidR="00575A8A" w:rsidRPr="009D77EF">
              <w:rPr>
                <w:sz w:val="28"/>
                <w:szCs w:val="28"/>
              </w:rPr>
              <w:t>8</w:t>
            </w:r>
            <w:r w:rsidR="00625936" w:rsidRPr="009D77EF">
              <w:rPr>
                <w:sz w:val="28"/>
                <w:szCs w:val="28"/>
              </w:rPr>
              <w:t xml:space="preserve"> г.</w:t>
            </w:r>
          </w:p>
        </w:tc>
        <w:tc>
          <w:tcPr>
            <w:tcW w:w="2614" w:type="dxa"/>
          </w:tcPr>
          <w:p w:rsidR="00625936" w:rsidRPr="009D77EF" w:rsidRDefault="00660EBB" w:rsidP="008D1ED8">
            <w:pPr>
              <w:suppressAutoHyphens/>
              <w:jc w:val="both"/>
              <w:rPr>
                <w:sz w:val="28"/>
                <w:szCs w:val="28"/>
              </w:rPr>
            </w:pPr>
            <w:r w:rsidRPr="009D77EF">
              <w:rPr>
                <w:sz w:val="28"/>
                <w:szCs w:val="28"/>
              </w:rPr>
              <w:t>Снижение числа преступлений совершаемых несовершеннолетними.</w:t>
            </w:r>
          </w:p>
        </w:tc>
      </w:tr>
      <w:tr w:rsidR="009D77EF" w:rsidRPr="009D77EF" w:rsidTr="00702CAE">
        <w:tc>
          <w:tcPr>
            <w:tcW w:w="14942" w:type="dxa"/>
            <w:gridSpan w:val="7"/>
          </w:tcPr>
          <w:p w:rsidR="001B73E5" w:rsidRPr="009D77EF" w:rsidRDefault="001B73E5" w:rsidP="00142638">
            <w:pPr>
              <w:suppressAutoHyphens/>
              <w:jc w:val="center"/>
              <w:rPr>
                <w:sz w:val="28"/>
                <w:szCs w:val="28"/>
              </w:rPr>
            </w:pPr>
            <w:r w:rsidRPr="009D77EF">
              <w:rPr>
                <w:sz w:val="28"/>
                <w:szCs w:val="28"/>
              </w:rPr>
              <w:t xml:space="preserve">Цель </w:t>
            </w:r>
            <w:r w:rsidR="00025B59" w:rsidRPr="009D77EF">
              <w:rPr>
                <w:sz w:val="28"/>
                <w:szCs w:val="28"/>
              </w:rPr>
              <w:t>III</w:t>
            </w:r>
            <w:r w:rsidRPr="009D77EF">
              <w:rPr>
                <w:sz w:val="28"/>
                <w:szCs w:val="28"/>
              </w:rPr>
              <w:t xml:space="preserve">. </w:t>
            </w:r>
            <w:r w:rsidR="009A3FE7" w:rsidRPr="009D77EF">
              <w:rPr>
                <w:sz w:val="28"/>
                <w:szCs w:val="28"/>
              </w:rPr>
              <w:t>«Создание условий для возрождения и развития духовно-культурных основ казачества»</w:t>
            </w:r>
          </w:p>
        </w:tc>
      </w:tr>
      <w:tr w:rsidR="009D77EF" w:rsidRPr="009D77EF" w:rsidTr="00702CAE">
        <w:tc>
          <w:tcPr>
            <w:tcW w:w="784" w:type="dxa"/>
          </w:tcPr>
          <w:p w:rsidR="009A3686" w:rsidRPr="009D77EF" w:rsidRDefault="009A3686" w:rsidP="00723F84">
            <w:pPr>
              <w:suppressAutoHyphens/>
              <w:jc w:val="center"/>
              <w:rPr>
                <w:sz w:val="28"/>
                <w:szCs w:val="28"/>
              </w:rPr>
            </w:pPr>
            <w:r w:rsidRPr="009D77EF">
              <w:rPr>
                <w:sz w:val="28"/>
                <w:szCs w:val="28"/>
              </w:rPr>
              <w:t>3.</w:t>
            </w:r>
          </w:p>
        </w:tc>
        <w:tc>
          <w:tcPr>
            <w:tcW w:w="14158" w:type="dxa"/>
            <w:gridSpan w:val="6"/>
          </w:tcPr>
          <w:p w:rsidR="009A3686" w:rsidRPr="009D77EF" w:rsidRDefault="009A3686" w:rsidP="00142638">
            <w:pPr>
              <w:suppressAutoHyphens/>
              <w:jc w:val="center"/>
              <w:rPr>
                <w:sz w:val="28"/>
                <w:szCs w:val="28"/>
              </w:rPr>
            </w:pPr>
            <w:r w:rsidRPr="009D77EF">
              <w:rPr>
                <w:sz w:val="28"/>
                <w:szCs w:val="28"/>
              </w:rPr>
              <w:t>Подпрограмма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w:t>
            </w:r>
          </w:p>
        </w:tc>
      </w:tr>
      <w:tr w:rsidR="009D77EF" w:rsidRPr="009D77EF" w:rsidTr="00702CAE">
        <w:tc>
          <w:tcPr>
            <w:tcW w:w="14942" w:type="dxa"/>
            <w:gridSpan w:val="7"/>
          </w:tcPr>
          <w:p w:rsidR="009A3686" w:rsidRPr="009D77EF" w:rsidRDefault="009A3686" w:rsidP="00142638">
            <w:pPr>
              <w:suppressAutoHyphens/>
              <w:jc w:val="center"/>
              <w:rPr>
                <w:sz w:val="28"/>
                <w:szCs w:val="28"/>
              </w:rPr>
            </w:pPr>
            <w:r w:rsidRPr="009D77EF">
              <w:rPr>
                <w:sz w:val="28"/>
                <w:szCs w:val="28"/>
              </w:rPr>
              <w:t>Задача. «Содействие сохранению и развитию самобытной культуры казаков Кочубеевского муниципального округа Ставропольского края, их образа жизни, традиций и духовных ценностей»</w:t>
            </w:r>
          </w:p>
        </w:tc>
      </w:tr>
      <w:tr w:rsidR="009D77EF" w:rsidRPr="009D77EF" w:rsidTr="0010125D">
        <w:tc>
          <w:tcPr>
            <w:tcW w:w="784" w:type="dxa"/>
          </w:tcPr>
          <w:p w:rsidR="00625936" w:rsidRPr="009D77EF" w:rsidRDefault="00625936" w:rsidP="00723F84">
            <w:pPr>
              <w:suppressAutoHyphens/>
              <w:jc w:val="center"/>
              <w:rPr>
                <w:sz w:val="28"/>
                <w:szCs w:val="28"/>
              </w:rPr>
            </w:pPr>
            <w:r w:rsidRPr="009D77EF">
              <w:rPr>
                <w:sz w:val="28"/>
                <w:szCs w:val="28"/>
              </w:rPr>
              <w:t>3.1.</w:t>
            </w:r>
          </w:p>
        </w:tc>
        <w:tc>
          <w:tcPr>
            <w:tcW w:w="3317" w:type="dxa"/>
          </w:tcPr>
          <w:p w:rsidR="00625936" w:rsidRPr="009D77EF" w:rsidRDefault="00625936" w:rsidP="008D1ED8">
            <w:pPr>
              <w:suppressAutoHyphens/>
              <w:jc w:val="both"/>
              <w:rPr>
                <w:sz w:val="28"/>
                <w:szCs w:val="28"/>
              </w:rPr>
            </w:pPr>
            <w:r w:rsidRPr="009D77EF">
              <w:rPr>
                <w:sz w:val="28"/>
                <w:szCs w:val="28"/>
              </w:rPr>
              <w:t>Основное мероприятие «</w:t>
            </w:r>
            <w:r w:rsidR="00660EBB" w:rsidRPr="009D77EF">
              <w:rPr>
                <w:sz w:val="28"/>
                <w:szCs w:val="28"/>
              </w:rPr>
              <w:t xml:space="preserve">Организация и проведение комплекса  </w:t>
            </w:r>
            <w:r w:rsidR="00660EBB" w:rsidRPr="009D77EF">
              <w:rPr>
                <w:sz w:val="28"/>
                <w:szCs w:val="28"/>
              </w:rPr>
              <w:lastRenderedPageBreak/>
              <w:t>мероприятий, направленных на возрождение и развитие духовно-культурных основ казачества, семейных традиций и осуществление военно-патриотического и физического воспитания молодежи</w:t>
            </w:r>
            <w:r w:rsidRPr="009D77EF">
              <w:rPr>
                <w:sz w:val="28"/>
                <w:szCs w:val="28"/>
              </w:rPr>
              <w:t>»</w:t>
            </w:r>
          </w:p>
        </w:tc>
        <w:tc>
          <w:tcPr>
            <w:tcW w:w="2072" w:type="dxa"/>
          </w:tcPr>
          <w:p w:rsidR="00625936" w:rsidRPr="009D77EF" w:rsidRDefault="00625936" w:rsidP="008D1ED8">
            <w:pPr>
              <w:suppressAutoHyphens/>
              <w:jc w:val="both"/>
              <w:rPr>
                <w:sz w:val="28"/>
                <w:szCs w:val="28"/>
              </w:rPr>
            </w:pPr>
            <w:r w:rsidRPr="009D77EF">
              <w:rPr>
                <w:sz w:val="28"/>
                <w:szCs w:val="28"/>
              </w:rPr>
              <w:lastRenderedPageBreak/>
              <w:t xml:space="preserve">осуществление мероприятий участниками </w:t>
            </w:r>
            <w:r w:rsidRPr="009D77EF">
              <w:rPr>
                <w:sz w:val="28"/>
                <w:szCs w:val="28"/>
              </w:rPr>
              <w:lastRenderedPageBreak/>
              <w:t>реализации Программы</w:t>
            </w:r>
          </w:p>
        </w:tc>
        <w:tc>
          <w:tcPr>
            <w:tcW w:w="2099" w:type="dxa"/>
          </w:tcPr>
          <w:p w:rsidR="00625936" w:rsidRPr="009D77EF" w:rsidRDefault="00660EBB" w:rsidP="008D1ED8">
            <w:pPr>
              <w:suppressAutoHyphens/>
              <w:jc w:val="both"/>
              <w:rPr>
                <w:sz w:val="28"/>
                <w:szCs w:val="28"/>
              </w:rPr>
            </w:pPr>
            <w:r w:rsidRPr="009D77EF">
              <w:rPr>
                <w:sz w:val="28"/>
                <w:szCs w:val="28"/>
              </w:rPr>
              <w:lastRenderedPageBreak/>
              <w:t xml:space="preserve">Муниципальное казенное учреждение </w:t>
            </w:r>
            <w:r w:rsidRPr="009D77EF">
              <w:rPr>
                <w:sz w:val="28"/>
                <w:szCs w:val="28"/>
              </w:rPr>
              <w:lastRenderedPageBreak/>
              <w:t>«Центр молодежной поддержки «Пегас»</w:t>
            </w:r>
          </w:p>
        </w:tc>
        <w:tc>
          <w:tcPr>
            <w:tcW w:w="2029" w:type="dxa"/>
          </w:tcPr>
          <w:p w:rsidR="00625936" w:rsidRPr="009D77EF" w:rsidRDefault="00625936" w:rsidP="00142638">
            <w:pPr>
              <w:suppressAutoHyphens/>
              <w:jc w:val="center"/>
              <w:rPr>
                <w:sz w:val="28"/>
                <w:szCs w:val="28"/>
              </w:rPr>
            </w:pPr>
            <w:r w:rsidRPr="009D77EF">
              <w:rPr>
                <w:sz w:val="28"/>
                <w:szCs w:val="28"/>
              </w:rPr>
              <w:lastRenderedPageBreak/>
              <w:t>20</w:t>
            </w:r>
            <w:r w:rsidR="00DF0ACE" w:rsidRPr="009D77EF">
              <w:rPr>
                <w:sz w:val="28"/>
                <w:szCs w:val="28"/>
              </w:rPr>
              <w:t>2</w:t>
            </w:r>
            <w:r w:rsidR="00575A8A" w:rsidRPr="009D77EF">
              <w:rPr>
                <w:sz w:val="28"/>
                <w:szCs w:val="28"/>
              </w:rPr>
              <w:t>3</w:t>
            </w:r>
            <w:r w:rsidRPr="009D77EF">
              <w:rPr>
                <w:sz w:val="28"/>
                <w:szCs w:val="28"/>
              </w:rPr>
              <w:t xml:space="preserve"> г.</w:t>
            </w:r>
          </w:p>
        </w:tc>
        <w:tc>
          <w:tcPr>
            <w:tcW w:w="2027" w:type="dxa"/>
          </w:tcPr>
          <w:p w:rsidR="00625936" w:rsidRPr="009D77EF" w:rsidRDefault="00625936" w:rsidP="00142638">
            <w:pPr>
              <w:suppressAutoHyphens/>
              <w:jc w:val="center"/>
              <w:rPr>
                <w:sz w:val="28"/>
                <w:szCs w:val="28"/>
              </w:rPr>
            </w:pPr>
            <w:r w:rsidRPr="009D77EF">
              <w:rPr>
                <w:sz w:val="28"/>
                <w:szCs w:val="28"/>
              </w:rPr>
              <w:t>202</w:t>
            </w:r>
            <w:r w:rsidR="00575A8A" w:rsidRPr="009D77EF">
              <w:rPr>
                <w:sz w:val="28"/>
                <w:szCs w:val="28"/>
              </w:rPr>
              <w:t>8</w:t>
            </w:r>
            <w:r w:rsidRPr="009D77EF">
              <w:rPr>
                <w:sz w:val="28"/>
                <w:szCs w:val="28"/>
              </w:rPr>
              <w:t xml:space="preserve"> г.</w:t>
            </w:r>
          </w:p>
        </w:tc>
        <w:tc>
          <w:tcPr>
            <w:tcW w:w="2614" w:type="dxa"/>
          </w:tcPr>
          <w:p w:rsidR="00625936" w:rsidRPr="009D77EF" w:rsidRDefault="0010125D" w:rsidP="008D1ED8">
            <w:pPr>
              <w:suppressAutoHyphens/>
              <w:jc w:val="both"/>
              <w:rPr>
                <w:sz w:val="28"/>
                <w:szCs w:val="28"/>
              </w:rPr>
            </w:pPr>
            <w:r w:rsidRPr="009D77EF">
              <w:rPr>
                <w:sz w:val="28"/>
                <w:szCs w:val="28"/>
              </w:rPr>
              <w:t xml:space="preserve">Увеличение количества участников </w:t>
            </w:r>
            <w:r w:rsidR="00DB5A58" w:rsidRPr="009D77EF">
              <w:rPr>
                <w:sz w:val="28"/>
                <w:szCs w:val="28"/>
              </w:rPr>
              <w:t>окружных</w:t>
            </w:r>
            <w:r w:rsidRPr="009D77EF">
              <w:rPr>
                <w:sz w:val="28"/>
                <w:szCs w:val="28"/>
              </w:rPr>
              <w:t xml:space="preserve"> казачьих </w:t>
            </w:r>
            <w:r w:rsidRPr="009D77EF">
              <w:rPr>
                <w:sz w:val="28"/>
                <w:szCs w:val="28"/>
              </w:rPr>
              <w:lastRenderedPageBreak/>
              <w:t>спортивных соревнований, культурно-массовых мероприятий, конкурсов.</w:t>
            </w:r>
          </w:p>
        </w:tc>
      </w:tr>
      <w:tr w:rsidR="009D77EF" w:rsidRPr="009D77EF" w:rsidTr="0010125D">
        <w:tc>
          <w:tcPr>
            <w:tcW w:w="14942" w:type="dxa"/>
            <w:gridSpan w:val="7"/>
          </w:tcPr>
          <w:p w:rsidR="00625936" w:rsidRPr="009D77EF" w:rsidRDefault="00643B7B" w:rsidP="00142638">
            <w:pPr>
              <w:suppressAutoHyphens/>
              <w:jc w:val="center"/>
              <w:rPr>
                <w:sz w:val="28"/>
                <w:szCs w:val="28"/>
              </w:rPr>
            </w:pPr>
            <w:r w:rsidRPr="009D77EF">
              <w:rPr>
                <w:sz w:val="28"/>
                <w:szCs w:val="28"/>
              </w:rPr>
              <w:lastRenderedPageBreak/>
              <w:t xml:space="preserve">Цель </w:t>
            </w:r>
            <w:r w:rsidR="00025B59" w:rsidRPr="009D77EF">
              <w:rPr>
                <w:sz w:val="28"/>
                <w:szCs w:val="28"/>
              </w:rPr>
              <w:t>IV</w:t>
            </w:r>
            <w:r w:rsidR="0010125D" w:rsidRPr="009D77EF">
              <w:rPr>
                <w:sz w:val="28"/>
                <w:szCs w:val="28"/>
              </w:rPr>
              <w:t>. Обеспечение деятельности учреждения в области организационно-воспитательной работы с молодежью</w:t>
            </w:r>
          </w:p>
        </w:tc>
      </w:tr>
      <w:tr w:rsidR="009D77EF" w:rsidRPr="009D77EF" w:rsidTr="00702CAE">
        <w:tc>
          <w:tcPr>
            <w:tcW w:w="784" w:type="dxa"/>
          </w:tcPr>
          <w:p w:rsidR="009A3FE7" w:rsidRPr="009D77EF" w:rsidRDefault="009A3FE7" w:rsidP="00723F84">
            <w:pPr>
              <w:suppressAutoHyphens/>
              <w:jc w:val="center"/>
              <w:rPr>
                <w:sz w:val="28"/>
                <w:szCs w:val="28"/>
              </w:rPr>
            </w:pPr>
            <w:r w:rsidRPr="009D77EF">
              <w:rPr>
                <w:sz w:val="28"/>
                <w:szCs w:val="28"/>
              </w:rPr>
              <w:t>4.</w:t>
            </w:r>
          </w:p>
        </w:tc>
        <w:tc>
          <w:tcPr>
            <w:tcW w:w="14158" w:type="dxa"/>
            <w:gridSpan w:val="6"/>
          </w:tcPr>
          <w:p w:rsidR="009A3FE7" w:rsidRPr="009D77EF" w:rsidRDefault="009A3FE7" w:rsidP="00142638">
            <w:pPr>
              <w:suppressAutoHyphens/>
              <w:jc w:val="center"/>
              <w:rPr>
                <w:sz w:val="28"/>
                <w:szCs w:val="28"/>
              </w:rPr>
            </w:pPr>
            <w:r w:rsidRPr="009D77EF">
              <w:rPr>
                <w:sz w:val="28"/>
                <w:szCs w:val="28"/>
              </w:rPr>
              <w:t xml:space="preserve">Подпрограмма «Обеспечение реализации Программы и </w:t>
            </w:r>
            <w:proofErr w:type="spellStart"/>
            <w:r w:rsidRPr="009D77EF">
              <w:rPr>
                <w:sz w:val="28"/>
                <w:szCs w:val="28"/>
              </w:rPr>
              <w:t>общепрограммные</w:t>
            </w:r>
            <w:proofErr w:type="spellEnd"/>
            <w:r w:rsidRPr="009D77EF">
              <w:rPr>
                <w:sz w:val="28"/>
                <w:szCs w:val="28"/>
              </w:rPr>
              <w:t xml:space="preserve"> мероприятия»</w:t>
            </w:r>
          </w:p>
        </w:tc>
      </w:tr>
      <w:tr w:rsidR="009D77EF" w:rsidRPr="009D77EF" w:rsidTr="0010125D">
        <w:tc>
          <w:tcPr>
            <w:tcW w:w="14942" w:type="dxa"/>
            <w:gridSpan w:val="7"/>
          </w:tcPr>
          <w:p w:rsidR="00625936" w:rsidRPr="009D77EF" w:rsidRDefault="0010125D" w:rsidP="00142638">
            <w:pPr>
              <w:suppressAutoHyphens/>
              <w:jc w:val="center"/>
              <w:rPr>
                <w:sz w:val="28"/>
                <w:szCs w:val="28"/>
              </w:rPr>
            </w:pPr>
            <w:r w:rsidRPr="009D77EF">
              <w:rPr>
                <w:sz w:val="28"/>
                <w:szCs w:val="28"/>
              </w:rPr>
              <w:t xml:space="preserve">Задача. «Обеспечение деятельности учреждения, осуществляющего работу с молодежью на территории Кочубеевского муниципального </w:t>
            </w:r>
            <w:r w:rsidR="00DF0ACE" w:rsidRPr="009D77EF">
              <w:rPr>
                <w:sz w:val="28"/>
                <w:szCs w:val="28"/>
              </w:rPr>
              <w:t>округ</w:t>
            </w:r>
            <w:r w:rsidRPr="009D77EF">
              <w:rPr>
                <w:sz w:val="28"/>
                <w:szCs w:val="28"/>
              </w:rPr>
              <w:t>а Ставропольского края»</w:t>
            </w:r>
          </w:p>
        </w:tc>
      </w:tr>
      <w:tr w:rsidR="009D77EF" w:rsidRPr="009D77EF" w:rsidTr="00484360">
        <w:trPr>
          <w:trHeight w:val="2399"/>
        </w:trPr>
        <w:tc>
          <w:tcPr>
            <w:tcW w:w="784" w:type="dxa"/>
          </w:tcPr>
          <w:p w:rsidR="00625936" w:rsidRPr="009D77EF" w:rsidRDefault="00625936" w:rsidP="00723F84">
            <w:pPr>
              <w:suppressAutoHyphens/>
              <w:jc w:val="center"/>
              <w:rPr>
                <w:sz w:val="28"/>
                <w:szCs w:val="28"/>
              </w:rPr>
            </w:pPr>
            <w:r w:rsidRPr="009D77EF">
              <w:rPr>
                <w:sz w:val="28"/>
                <w:szCs w:val="28"/>
              </w:rPr>
              <w:t>4.1.</w:t>
            </w:r>
          </w:p>
        </w:tc>
        <w:tc>
          <w:tcPr>
            <w:tcW w:w="3317" w:type="dxa"/>
          </w:tcPr>
          <w:p w:rsidR="00625936" w:rsidRPr="009D77EF" w:rsidRDefault="00625936" w:rsidP="008D1ED8">
            <w:pPr>
              <w:suppressAutoHyphens/>
              <w:jc w:val="both"/>
              <w:rPr>
                <w:sz w:val="28"/>
                <w:szCs w:val="28"/>
              </w:rPr>
            </w:pPr>
            <w:r w:rsidRPr="009D77EF">
              <w:rPr>
                <w:sz w:val="28"/>
                <w:szCs w:val="28"/>
              </w:rPr>
              <w:t>Основное мероприятие «</w:t>
            </w:r>
            <w:r w:rsidR="0010125D" w:rsidRPr="009D77EF">
              <w:rPr>
                <w:sz w:val="28"/>
                <w:szCs w:val="28"/>
              </w:rPr>
              <w:t>Обеспечение деятельности учреждения</w:t>
            </w:r>
            <w:r w:rsidR="00484360" w:rsidRPr="009D77EF">
              <w:rPr>
                <w:sz w:val="28"/>
                <w:szCs w:val="28"/>
              </w:rPr>
              <w:t xml:space="preserve"> в области организационно-воспитательной работы с молодежью</w:t>
            </w:r>
            <w:r w:rsidRPr="009D77EF">
              <w:rPr>
                <w:sz w:val="28"/>
                <w:szCs w:val="28"/>
              </w:rPr>
              <w:t>»</w:t>
            </w:r>
          </w:p>
        </w:tc>
        <w:tc>
          <w:tcPr>
            <w:tcW w:w="2072" w:type="dxa"/>
          </w:tcPr>
          <w:p w:rsidR="00625936" w:rsidRPr="009D77EF" w:rsidRDefault="00625936" w:rsidP="008D1ED8">
            <w:pPr>
              <w:suppressAutoHyphens/>
              <w:jc w:val="both"/>
              <w:rPr>
                <w:sz w:val="28"/>
                <w:szCs w:val="28"/>
              </w:rPr>
            </w:pPr>
            <w:r w:rsidRPr="009D77EF">
              <w:rPr>
                <w:sz w:val="28"/>
                <w:szCs w:val="28"/>
              </w:rPr>
              <w:t>осуществление мероприятий участниками реализации Программы</w:t>
            </w:r>
          </w:p>
        </w:tc>
        <w:tc>
          <w:tcPr>
            <w:tcW w:w="2099" w:type="dxa"/>
          </w:tcPr>
          <w:p w:rsidR="00625936" w:rsidRPr="009D77EF" w:rsidRDefault="0010125D" w:rsidP="008D1ED8">
            <w:pPr>
              <w:suppressAutoHyphens/>
              <w:jc w:val="both"/>
              <w:rPr>
                <w:sz w:val="28"/>
                <w:szCs w:val="28"/>
              </w:rPr>
            </w:pPr>
            <w:r w:rsidRPr="009D77EF">
              <w:rPr>
                <w:sz w:val="28"/>
                <w:szCs w:val="28"/>
              </w:rPr>
              <w:t>Муниципальное казенное учреждение «Центр молодежной поддержки «Пегас»</w:t>
            </w:r>
          </w:p>
        </w:tc>
        <w:tc>
          <w:tcPr>
            <w:tcW w:w="2029" w:type="dxa"/>
          </w:tcPr>
          <w:p w:rsidR="00625936" w:rsidRPr="009D77EF" w:rsidRDefault="00625936" w:rsidP="00142638">
            <w:pPr>
              <w:suppressAutoHyphens/>
              <w:jc w:val="center"/>
              <w:rPr>
                <w:sz w:val="28"/>
                <w:szCs w:val="28"/>
              </w:rPr>
            </w:pPr>
            <w:r w:rsidRPr="009D77EF">
              <w:rPr>
                <w:sz w:val="28"/>
                <w:szCs w:val="28"/>
              </w:rPr>
              <w:t>20</w:t>
            </w:r>
            <w:r w:rsidR="00885C2D" w:rsidRPr="009D77EF">
              <w:rPr>
                <w:sz w:val="28"/>
                <w:szCs w:val="28"/>
              </w:rPr>
              <w:t>2</w:t>
            </w:r>
            <w:r w:rsidR="00575A8A" w:rsidRPr="009D77EF">
              <w:rPr>
                <w:sz w:val="28"/>
                <w:szCs w:val="28"/>
              </w:rPr>
              <w:t xml:space="preserve">3 </w:t>
            </w:r>
            <w:r w:rsidRPr="009D77EF">
              <w:rPr>
                <w:sz w:val="28"/>
                <w:szCs w:val="28"/>
              </w:rPr>
              <w:t>г.</w:t>
            </w:r>
          </w:p>
        </w:tc>
        <w:tc>
          <w:tcPr>
            <w:tcW w:w="2027" w:type="dxa"/>
          </w:tcPr>
          <w:p w:rsidR="00625936" w:rsidRPr="009D77EF" w:rsidRDefault="00625936" w:rsidP="00142638">
            <w:pPr>
              <w:suppressAutoHyphens/>
              <w:jc w:val="center"/>
              <w:rPr>
                <w:sz w:val="28"/>
                <w:szCs w:val="28"/>
              </w:rPr>
            </w:pPr>
            <w:r w:rsidRPr="009D77EF">
              <w:rPr>
                <w:sz w:val="28"/>
                <w:szCs w:val="28"/>
              </w:rPr>
              <w:t>202</w:t>
            </w:r>
            <w:r w:rsidR="00575A8A" w:rsidRPr="009D77EF">
              <w:rPr>
                <w:sz w:val="28"/>
                <w:szCs w:val="28"/>
              </w:rPr>
              <w:t>8</w:t>
            </w:r>
            <w:r w:rsidRPr="009D77EF">
              <w:rPr>
                <w:sz w:val="28"/>
                <w:szCs w:val="28"/>
              </w:rPr>
              <w:t xml:space="preserve"> г.</w:t>
            </w:r>
          </w:p>
        </w:tc>
        <w:tc>
          <w:tcPr>
            <w:tcW w:w="2614" w:type="dxa"/>
          </w:tcPr>
          <w:p w:rsidR="00625936" w:rsidRPr="009D77EF" w:rsidRDefault="0010125D" w:rsidP="008D1ED8">
            <w:pPr>
              <w:suppressAutoHyphens/>
              <w:jc w:val="both"/>
              <w:rPr>
                <w:sz w:val="28"/>
                <w:szCs w:val="28"/>
              </w:rPr>
            </w:pPr>
            <w:r w:rsidRPr="009D77EF">
              <w:rPr>
                <w:sz w:val="28"/>
                <w:szCs w:val="28"/>
              </w:rPr>
              <w:t>Рост количества мероприятий для молодежи различной направленности</w:t>
            </w:r>
          </w:p>
        </w:tc>
      </w:tr>
    </w:tbl>
    <w:p w:rsidR="00CE55A6" w:rsidRPr="009D77EF" w:rsidRDefault="00CE55A6"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643B7B" w:rsidRPr="009D77EF" w:rsidRDefault="00643B7B" w:rsidP="008D1ED8">
      <w:pPr>
        <w:suppressAutoHyphens/>
        <w:spacing w:after="0" w:line="240" w:lineRule="auto"/>
        <w:jc w:val="both"/>
        <w:rPr>
          <w:rFonts w:ascii="Times New Roman" w:hAnsi="Times New Roman" w:cs="Times New Roman"/>
          <w:sz w:val="28"/>
          <w:szCs w:val="28"/>
        </w:rPr>
      </w:pPr>
    </w:p>
    <w:p w:rsidR="00CE55A6" w:rsidRPr="009D77EF" w:rsidRDefault="00CE55A6" w:rsidP="00142638">
      <w:pPr>
        <w:suppressAutoHyphens/>
        <w:spacing w:after="0" w:line="240" w:lineRule="auto"/>
        <w:jc w:val="right"/>
        <w:rPr>
          <w:rFonts w:ascii="Times New Roman" w:hAnsi="Times New Roman" w:cs="Times New Roman"/>
          <w:sz w:val="28"/>
          <w:szCs w:val="28"/>
        </w:rPr>
      </w:pPr>
      <w:r w:rsidRPr="009D77EF">
        <w:rPr>
          <w:rFonts w:ascii="Times New Roman" w:hAnsi="Times New Roman" w:cs="Times New Roman"/>
          <w:sz w:val="28"/>
          <w:szCs w:val="28"/>
        </w:rPr>
        <w:lastRenderedPageBreak/>
        <w:t>Приложение № 3</w:t>
      </w:r>
    </w:p>
    <w:p w:rsidR="00CE55A6" w:rsidRPr="009D77EF" w:rsidRDefault="00CE55A6" w:rsidP="008D1ED8">
      <w:pPr>
        <w:suppressAutoHyphens/>
        <w:spacing w:after="0" w:line="240" w:lineRule="auto"/>
        <w:jc w:val="both"/>
        <w:rPr>
          <w:rFonts w:ascii="Times New Roman" w:hAnsi="Times New Roman" w:cs="Times New Roman"/>
          <w:sz w:val="28"/>
          <w:szCs w:val="28"/>
        </w:rPr>
      </w:pPr>
    </w:p>
    <w:p w:rsidR="00CE55A6" w:rsidRPr="009D77EF" w:rsidRDefault="00CE55A6" w:rsidP="008D1ED8">
      <w:pPr>
        <w:suppressAutoHyphens/>
        <w:spacing w:after="0" w:line="240" w:lineRule="auto"/>
        <w:jc w:val="both"/>
        <w:rPr>
          <w:rFonts w:ascii="Times New Roman" w:hAnsi="Times New Roman" w:cs="Times New Roman"/>
          <w:sz w:val="28"/>
          <w:szCs w:val="28"/>
        </w:rPr>
      </w:pPr>
    </w:p>
    <w:p w:rsidR="00CE55A6" w:rsidRPr="009D77EF" w:rsidRDefault="00CE55A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ОБЪЕМЫ И ИСТОЧНИКИ</w:t>
      </w:r>
    </w:p>
    <w:p w:rsidR="00CE55A6" w:rsidRPr="009D77EF" w:rsidRDefault="00CE55A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финансового обеспечения муниципальной программы</w:t>
      </w:r>
      <w:r w:rsidR="00643B7B"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«Комплексные меры реализации молодежной политики в Кочубеевском муниципальном </w:t>
      </w:r>
      <w:r w:rsidR="00643B7B" w:rsidRPr="009D77EF">
        <w:rPr>
          <w:rFonts w:ascii="Times New Roman" w:hAnsi="Times New Roman" w:cs="Times New Roman"/>
          <w:sz w:val="28"/>
          <w:szCs w:val="28"/>
        </w:rPr>
        <w:t>округ</w:t>
      </w:r>
      <w:r w:rsidRPr="009D77EF">
        <w:rPr>
          <w:rFonts w:ascii="Times New Roman" w:hAnsi="Times New Roman" w:cs="Times New Roman"/>
          <w:sz w:val="28"/>
          <w:szCs w:val="28"/>
        </w:rPr>
        <w:t>е Ставропольского края»</w:t>
      </w:r>
    </w:p>
    <w:p w:rsidR="0010125D" w:rsidRPr="009D77EF" w:rsidRDefault="0010125D" w:rsidP="008D1ED8">
      <w:pPr>
        <w:suppressAutoHyphens/>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475"/>
        <w:gridCol w:w="3427"/>
        <w:gridCol w:w="1412"/>
        <w:gridCol w:w="1412"/>
        <w:gridCol w:w="1329"/>
        <w:gridCol w:w="1126"/>
        <w:gridCol w:w="1126"/>
        <w:gridCol w:w="1126"/>
      </w:tblGrid>
      <w:tr w:rsidR="009D77EF" w:rsidRPr="009D77EF" w:rsidTr="00AF19CB">
        <w:trPr>
          <w:trHeight w:val="680"/>
        </w:trPr>
        <w:tc>
          <w:tcPr>
            <w:tcW w:w="637" w:type="dxa"/>
            <w:vMerge w:val="restart"/>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п/п</w:t>
            </w:r>
          </w:p>
        </w:tc>
        <w:tc>
          <w:tcPr>
            <w:tcW w:w="3555" w:type="dxa"/>
            <w:vMerge w:val="restart"/>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Наименование Программы, подпрограммы Программы, основного мероприятия подпрограммы Программы</w:t>
            </w:r>
          </w:p>
        </w:tc>
        <w:tc>
          <w:tcPr>
            <w:tcW w:w="3551" w:type="dxa"/>
            <w:vMerge w:val="restart"/>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326" w:type="dxa"/>
            <w:gridSpan w:val="6"/>
            <w:tcBorders>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Объемы финансового обеспечения по годам</w:t>
            </w:r>
          </w:p>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(тыс. рублей)</w:t>
            </w:r>
          </w:p>
        </w:tc>
      </w:tr>
      <w:tr w:rsidR="009D77EF" w:rsidRPr="009D77EF" w:rsidTr="00575A8A">
        <w:trPr>
          <w:trHeight w:val="1117"/>
        </w:trPr>
        <w:tc>
          <w:tcPr>
            <w:tcW w:w="637" w:type="dxa"/>
            <w:vMerge/>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3555" w:type="dxa"/>
            <w:vMerge/>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3551" w:type="dxa"/>
            <w:vMerge/>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2023</w:t>
            </w: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2024</w:t>
            </w:r>
          </w:p>
        </w:tc>
        <w:tc>
          <w:tcPr>
            <w:tcW w:w="1354"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2025</w:t>
            </w: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2026</w:t>
            </w: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2027</w:t>
            </w: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2028</w:t>
            </w:r>
          </w:p>
        </w:tc>
      </w:tr>
      <w:tr w:rsidR="009D77EF" w:rsidRPr="009D77EF" w:rsidTr="00575A8A">
        <w:tc>
          <w:tcPr>
            <w:tcW w:w="63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p>
        </w:tc>
        <w:tc>
          <w:tcPr>
            <w:tcW w:w="3555"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w:t>
            </w:r>
          </w:p>
        </w:tc>
        <w:tc>
          <w:tcPr>
            <w:tcW w:w="3551"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5</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6</w:t>
            </w:r>
          </w:p>
        </w:tc>
        <w:tc>
          <w:tcPr>
            <w:tcW w:w="1026" w:type="dxa"/>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7</w:t>
            </w:r>
          </w:p>
        </w:tc>
        <w:tc>
          <w:tcPr>
            <w:tcW w:w="1026" w:type="dxa"/>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8</w:t>
            </w:r>
          </w:p>
        </w:tc>
        <w:tc>
          <w:tcPr>
            <w:tcW w:w="1026" w:type="dxa"/>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9</w:t>
            </w:r>
          </w:p>
        </w:tc>
      </w:tr>
      <w:tr w:rsidR="009D77EF" w:rsidRPr="009D77EF" w:rsidTr="00575A8A">
        <w:trPr>
          <w:trHeight w:val="279"/>
        </w:trPr>
        <w:tc>
          <w:tcPr>
            <w:tcW w:w="637"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Программа «Комплексные меры реализации молодежной политики в Кочубеевском муниципальном округе Ставропольского края»</w:t>
            </w:r>
          </w:p>
        </w:tc>
        <w:tc>
          <w:tcPr>
            <w:tcW w:w="3551" w:type="dxa"/>
            <w:tcBorders>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всего</w:t>
            </w:r>
          </w:p>
        </w:tc>
        <w:tc>
          <w:tcPr>
            <w:tcW w:w="1447" w:type="dxa"/>
            <w:tcBorders>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3615</w:t>
            </w:r>
            <w:r w:rsidR="00575A8A" w:rsidRPr="009D77EF">
              <w:rPr>
                <w:rFonts w:ascii="Times New Roman" w:hAnsi="Times New Roman" w:cs="Times New Roman"/>
                <w:sz w:val="28"/>
                <w:szCs w:val="28"/>
              </w:rPr>
              <w:t>,00</w:t>
            </w:r>
          </w:p>
        </w:tc>
        <w:tc>
          <w:tcPr>
            <w:tcW w:w="1447" w:type="dxa"/>
            <w:tcBorders>
              <w:bottom w:val="single" w:sz="4" w:space="0" w:color="auto"/>
            </w:tcBorders>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w:t>
            </w:r>
            <w:r w:rsidR="00033319" w:rsidRPr="009D77EF">
              <w:rPr>
                <w:rFonts w:ascii="Times New Roman" w:hAnsi="Times New Roman" w:cs="Times New Roman"/>
                <w:sz w:val="28"/>
                <w:szCs w:val="28"/>
              </w:rPr>
              <w:t>5,00</w:t>
            </w:r>
          </w:p>
        </w:tc>
        <w:tc>
          <w:tcPr>
            <w:tcW w:w="1354" w:type="dxa"/>
            <w:tcBorders>
              <w:bottom w:val="single" w:sz="4" w:space="0" w:color="auto"/>
            </w:tcBorders>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w:t>
            </w:r>
            <w:r w:rsidR="00033319" w:rsidRPr="009D77EF">
              <w:rPr>
                <w:rFonts w:ascii="Times New Roman" w:hAnsi="Times New Roman" w:cs="Times New Roman"/>
                <w:sz w:val="28"/>
                <w:szCs w:val="28"/>
              </w:rPr>
              <w:t>5,00</w:t>
            </w:r>
          </w:p>
        </w:tc>
        <w:tc>
          <w:tcPr>
            <w:tcW w:w="1026" w:type="dxa"/>
            <w:tcBorders>
              <w:bottom w:val="single" w:sz="4" w:space="0" w:color="auto"/>
            </w:tcBorders>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w:t>
            </w:r>
            <w:r w:rsidR="00033319" w:rsidRPr="009D77EF">
              <w:rPr>
                <w:rFonts w:ascii="Times New Roman" w:hAnsi="Times New Roman" w:cs="Times New Roman"/>
                <w:sz w:val="28"/>
                <w:szCs w:val="28"/>
              </w:rPr>
              <w:t>5,00</w:t>
            </w:r>
          </w:p>
        </w:tc>
        <w:tc>
          <w:tcPr>
            <w:tcW w:w="1026" w:type="dxa"/>
            <w:tcBorders>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r>
      <w:tr w:rsidR="009D77EF" w:rsidRPr="009D77EF" w:rsidTr="00575A8A">
        <w:trPr>
          <w:trHeight w:val="461"/>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бюджет Кочубеевского муниципального округа (далее – местный бюджет)</w:t>
            </w:r>
          </w:p>
        </w:tc>
        <w:tc>
          <w:tcPr>
            <w:tcW w:w="1447"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3615,00</w:t>
            </w:r>
          </w:p>
        </w:tc>
        <w:tc>
          <w:tcPr>
            <w:tcW w:w="1447"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3525,00</w:t>
            </w:r>
          </w:p>
        </w:tc>
        <w:tc>
          <w:tcPr>
            <w:tcW w:w="1354"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3525,00</w:t>
            </w:r>
          </w:p>
        </w:tc>
        <w:tc>
          <w:tcPr>
            <w:tcW w:w="1026"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3525,00</w:t>
            </w:r>
          </w:p>
        </w:tc>
        <w:tc>
          <w:tcPr>
            <w:tcW w:w="1026"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3525,00</w:t>
            </w:r>
          </w:p>
        </w:tc>
        <w:tc>
          <w:tcPr>
            <w:tcW w:w="1026" w:type="dxa"/>
            <w:tcBorders>
              <w:top w:val="single" w:sz="4" w:space="0" w:color="auto"/>
              <w:bottom w:val="single" w:sz="4" w:space="0" w:color="auto"/>
            </w:tcBorders>
          </w:tcPr>
          <w:p w:rsidR="00575A8A" w:rsidRPr="009D77EF" w:rsidRDefault="00BD7E6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3525,00</w:t>
            </w:r>
          </w:p>
        </w:tc>
      </w:tr>
      <w:tr w:rsidR="009D77EF" w:rsidRPr="009D77EF" w:rsidTr="00575A8A">
        <w:trPr>
          <w:trHeight w:val="690"/>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федерального бюджета</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345"/>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краевого бюджета</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rPr>
          <w:trHeight w:val="345"/>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местный бюджет</w:t>
            </w:r>
          </w:p>
        </w:tc>
        <w:tc>
          <w:tcPr>
            <w:tcW w:w="1447"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61</w:t>
            </w:r>
            <w:r w:rsidRPr="009D77EF">
              <w:rPr>
                <w:rFonts w:ascii="Times New Roman" w:hAnsi="Times New Roman" w:cs="Times New Roman"/>
                <w:sz w:val="28"/>
                <w:szCs w:val="28"/>
              </w:rPr>
              <w:t>5,00</w:t>
            </w:r>
          </w:p>
        </w:tc>
        <w:tc>
          <w:tcPr>
            <w:tcW w:w="1447"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354"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bottom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r>
      <w:tr w:rsidR="009D77EF" w:rsidRPr="009D77EF" w:rsidTr="00575A8A">
        <w:trPr>
          <w:trHeight w:val="346"/>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средства других </w:t>
            </w:r>
            <w:r w:rsidRPr="009D77EF">
              <w:rPr>
                <w:rFonts w:ascii="Times New Roman" w:hAnsi="Times New Roman" w:cs="Times New Roman"/>
                <w:sz w:val="28"/>
                <w:szCs w:val="28"/>
              </w:rPr>
              <w:lastRenderedPageBreak/>
              <w:t>источников</w:t>
            </w: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lastRenderedPageBreak/>
              <w:t>-</w:t>
            </w: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E24DF1"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346"/>
        </w:trPr>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предусмотренные:</w:t>
            </w: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c>
          <w:tcPr>
            <w:tcW w:w="1354"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highlight w:val="yellow"/>
              </w:rPr>
            </w:pPr>
          </w:p>
        </w:tc>
      </w:tr>
      <w:tr w:rsidR="009D77EF" w:rsidRPr="009D77EF" w:rsidTr="00575A8A">
        <w:trPr>
          <w:trHeight w:val="346"/>
        </w:trPr>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ответственному исполнителю: МКУ ЦМП «Пегас»</w:t>
            </w:r>
          </w:p>
        </w:tc>
        <w:tc>
          <w:tcPr>
            <w:tcW w:w="1447"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3615,00</w:t>
            </w:r>
          </w:p>
        </w:tc>
        <w:tc>
          <w:tcPr>
            <w:tcW w:w="1447"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354"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c>
          <w:tcPr>
            <w:tcW w:w="1026" w:type="dxa"/>
            <w:tcBorders>
              <w:top w:val="single" w:sz="4" w:space="0" w:color="auto"/>
            </w:tcBorders>
          </w:tcPr>
          <w:p w:rsidR="00575A8A" w:rsidRPr="009D77EF" w:rsidRDefault="00033319"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CB1E22" w:rsidRPr="009D77EF">
              <w:rPr>
                <w:rFonts w:ascii="Times New Roman" w:hAnsi="Times New Roman" w:cs="Times New Roman"/>
                <w:sz w:val="28"/>
                <w:szCs w:val="28"/>
              </w:rPr>
              <w:t>52</w:t>
            </w:r>
            <w:r w:rsidRPr="009D77EF">
              <w:rPr>
                <w:rFonts w:ascii="Times New Roman" w:hAnsi="Times New Roman" w:cs="Times New Roman"/>
                <w:sz w:val="28"/>
                <w:szCs w:val="28"/>
              </w:rPr>
              <w:t>5,00</w:t>
            </w:r>
          </w:p>
        </w:tc>
      </w:tr>
      <w:tr w:rsidR="009D77EF" w:rsidRPr="009D77EF" w:rsidTr="00575A8A">
        <w:tc>
          <w:tcPr>
            <w:tcW w:w="637"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w:t>
            </w:r>
          </w:p>
        </w:tc>
        <w:tc>
          <w:tcPr>
            <w:tcW w:w="3555"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Подпрограмма «Организация работы с молодежью в Кочубеевском муниципальном округе Ставропольского края»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всего</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160</w:t>
            </w:r>
            <w:r w:rsidR="00575A8A" w:rsidRPr="009D77EF">
              <w:rPr>
                <w:rFonts w:ascii="Times New Roman" w:hAnsi="Times New Roman" w:cs="Times New Roman"/>
                <w:sz w:val="28"/>
                <w:szCs w:val="28"/>
              </w:rPr>
              <w:t>,00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w:t>
            </w:r>
            <w:r w:rsidR="00575A8A" w:rsidRPr="009D77EF">
              <w:rPr>
                <w:rFonts w:ascii="Times New Roman" w:hAnsi="Times New Roman" w:cs="Times New Roman"/>
                <w:sz w:val="28"/>
                <w:szCs w:val="28"/>
              </w:rPr>
              <w:t>,00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w:t>
            </w:r>
            <w:r w:rsidR="00575A8A" w:rsidRPr="009D77EF">
              <w:rPr>
                <w:rFonts w:ascii="Times New Roman" w:hAnsi="Times New Roman" w:cs="Times New Roman"/>
                <w:sz w:val="28"/>
                <w:szCs w:val="28"/>
              </w:rPr>
              <w:t>,00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федерального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краевого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местного бюджета</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160,00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других источников</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предусмотренные:</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ответственному исполнителю: МКУ ЦМП «Пегас»</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160,00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r>
      <w:tr w:rsidR="009D77EF" w:rsidRPr="009D77EF" w:rsidTr="00575A8A">
        <w:trPr>
          <w:trHeight w:val="743"/>
        </w:trPr>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следующие основные мероприятия: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1.1.</w:t>
            </w: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 мероприятию «Организация и проведение комплекса мероприятий, направленных на осуществление </w:t>
            </w:r>
            <w:r w:rsidRPr="009D77EF">
              <w:rPr>
                <w:rFonts w:ascii="Times New Roman" w:hAnsi="Times New Roman" w:cs="Times New Roman"/>
                <w:sz w:val="28"/>
                <w:szCs w:val="28"/>
              </w:rPr>
              <w:lastRenderedPageBreak/>
              <w:t>молодежной политики в Кочубеевском муниципальном округе Ставропольского края»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МКУ ЦМП «Пегас»</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160,00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CB1E22" w:rsidRPr="009D77EF">
              <w:rPr>
                <w:rFonts w:ascii="Times New Roman" w:hAnsi="Times New Roman" w:cs="Times New Roman"/>
                <w:sz w:val="28"/>
                <w:szCs w:val="28"/>
              </w:rPr>
              <w:t>4</w:t>
            </w:r>
            <w:r w:rsidRPr="009D77EF">
              <w:rPr>
                <w:rFonts w:ascii="Times New Roman" w:hAnsi="Times New Roman" w:cs="Times New Roman"/>
                <w:sz w:val="28"/>
                <w:szCs w:val="28"/>
              </w:rPr>
              <w:t>0,00</w:t>
            </w:r>
          </w:p>
        </w:tc>
      </w:tr>
      <w:tr w:rsidR="009D77EF" w:rsidRPr="009D77EF" w:rsidTr="00575A8A">
        <w:tc>
          <w:tcPr>
            <w:tcW w:w="637"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2.</w:t>
            </w:r>
          </w:p>
        </w:tc>
        <w:tc>
          <w:tcPr>
            <w:tcW w:w="3555"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всего</w:t>
            </w:r>
          </w:p>
        </w:tc>
        <w:tc>
          <w:tcPr>
            <w:tcW w:w="1447" w:type="dxa"/>
          </w:tcPr>
          <w:p w:rsidR="00575A8A" w:rsidRPr="009D77EF" w:rsidRDefault="00614D5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10</w:t>
            </w:r>
            <w:r w:rsidR="00575A8A" w:rsidRPr="009D77EF">
              <w:rPr>
                <w:rFonts w:ascii="Times New Roman" w:hAnsi="Times New Roman" w:cs="Times New Roman"/>
                <w:sz w:val="28"/>
                <w:szCs w:val="28"/>
              </w:rPr>
              <w:t>0,00</w:t>
            </w:r>
          </w:p>
        </w:tc>
        <w:tc>
          <w:tcPr>
            <w:tcW w:w="1447"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354"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федерального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краевого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местного бюджета</w:t>
            </w:r>
          </w:p>
        </w:tc>
        <w:tc>
          <w:tcPr>
            <w:tcW w:w="1447" w:type="dxa"/>
          </w:tcPr>
          <w:p w:rsidR="00575A8A" w:rsidRPr="009D77EF" w:rsidRDefault="00614D5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100,00</w:t>
            </w:r>
          </w:p>
        </w:tc>
        <w:tc>
          <w:tcPr>
            <w:tcW w:w="1447"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354"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других источников</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предусмотренные:</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ответственному исполнителю: МКУ ЦМП «Пегас»</w:t>
            </w:r>
          </w:p>
        </w:tc>
        <w:tc>
          <w:tcPr>
            <w:tcW w:w="1447" w:type="dxa"/>
          </w:tcPr>
          <w:p w:rsidR="00575A8A" w:rsidRPr="009D77EF" w:rsidRDefault="00614D5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100,00</w:t>
            </w:r>
          </w:p>
        </w:tc>
        <w:tc>
          <w:tcPr>
            <w:tcW w:w="1447"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354"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CB1E22"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следующие основные мероприятия: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2.1.</w:t>
            </w: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 мероприятию «Организация и проведение комплекса мероприятий по формированию действенной системы профилактики безнадзорности и правонарушений </w:t>
            </w:r>
            <w:r w:rsidRPr="009D77EF">
              <w:rPr>
                <w:rFonts w:ascii="Times New Roman" w:hAnsi="Times New Roman" w:cs="Times New Roman"/>
                <w:sz w:val="28"/>
                <w:szCs w:val="28"/>
              </w:rPr>
              <w:lastRenderedPageBreak/>
              <w:t>несовершеннолетних, их социальной реабилитации  современном обществе»</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МКУ ЦМП «Пегас»</w:t>
            </w:r>
          </w:p>
        </w:tc>
        <w:tc>
          <w:tcPr>
            <w:tcW w:w="1447" w:type="dxa"/>
          </w:tcPr>
          <w:p w:rsidR="00575A8A" w:rsidRPr="009D77EF" w:rsidRDefault="00614D56"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100,00</w:t>
            </w:r>
          </w:p>
        </w:tc>
        <w:tc>
          <w:tcPr>
            <w:tcW w:w="1447" w:type="dxa"/>
          </w:tcPr>
          <w:p w:rsidR="00575A8A" w:rsidRPr="009D77EF" w:rsidRDefault="00DE3398"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354" w:type="dxa"/>
          </w:tcPr>
          <w:p w:rsidR="00575A8A" w:rsidRPr="009D77EF" w:rsidRDefault="00DE3398"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DE3398"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DE3398"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c>
          <w:tcPr>
            <w:tcW w:w="1026" w:type="dxa"/>
          </w:tcPr>
          <w:p w:rsidR="00575A8A" w:rsidRPr="009D77EF" w:rsidRDefault="00DE3398"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614D56" w:rsidRPr="009D77EF">
              <w:rPr>
                <w:rFonts w:ascii="Times New Roman" w:hAnsi="Times New Roman" w:cs="Times New Roman"/>
                <w:sz w:val="28"/>
                <w:szCs w:val="28"/>
              </w:rPr>
              <w:t>0,00</w:t>
            </w:r>
          </w:p>
        </w:tc>
      </w:tr>
      <w:tr w:rsidR="009D77EF" w:rsidRPr="009D77EF" w:rsidTr="00575A8A">
        <w:trPr>
          <w:trHeight w:val="468"/>
        </w:trPr>
        <w:tc>
          <w:tcPr>
            <w:tcW w:w="637"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3. </w:t>
            </w:r>
          </w:p>
        </w:tc>
        <w:tc>
          <w:tcPr>
            <w:tcW w:w="3555"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Подпрограмма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w:t>
            </w:r>
          </w:p>
        </w:tc>
        <w:tc>
          <w:tcPr>
            <w:tcW w:w="3551" w:type="dxa"/>
            <w:tcBorders>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всего</w:t>
            </w:r>
          </w:p>
        </w:tc>
        <w:tc>
          <w:tcPr>
            <w:tcW w:w="1447" w:type="dxa"/>
            <w:tcBorders>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336"/>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средства федерального бюджета </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187"/>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краевого бюджета</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336"/>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средства местного бюджета </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617"/>
        </w:trPr>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Borders>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средства других источников </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430"/>
        </w:trPr>
        <w:tc>
          <w:tcPr>
            <w:tcW w:w="637" w:type="dxa"/>
            <w:vMerge/>
            <w:tcBorders>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предусмотренные:</w:t>
            </w:r>
          </w:p>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rPr>
          <w:trHeight w:val="262"/>
        </w:trPr>
        <w:tc>
          <w:tcPr>
            <w:tcW w:w="637"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Borders>
              <w:top w:val="single" w:sz="4" w:space="0" w:color="auto"/>
              <w:bottom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ответственному исполнителю: МКУ ЦМП «Пегас»</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bottom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bottom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rPr>
          <w:trHeight w:val="187"/>
        </w:trPr>
        <w:tc>
          <w:tcPr>
            <w:tcW w:w="637"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в том числе следующие основные мероприятия: </w:t>
            </w:r>
          </w:p>
        </w:tc>
        <w:tc>
          <w:tcPr>
            <w:tcW w:w="3551"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rPr>
          <w:trHeight w:val="187"/>
        </w:trPr>
        <w:tc>
          <w:tcPr>
            <w:tcW w:w="637"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3.1</w:t>
            </w:r>
          </w:p>
        </w:tc>
        <w:tc>
          <w:tcPr>
            <w:tcW w:w="3555"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 мероприятию  «Организация и проведение комплекса  мероприятий, направленных на возрождение и развитие духовно-культурных основ казачества, семейных </w:t>
            </w:r>
            <w:r w:rsidRPr="009D77EF">
              <w:rPr>
                <w:rFonts w:ascii="Times New Roman" w:hAnsi="Times New Roman" w:cs="Times New Roman"/>
                <w:sz w:val="28"/>
                <w:szCs w:val="28"/>
              </w:rPr>
              <w:lastRenderedPageBreak/>
              <w:t>традиций и осуществление военно-патриотического и физического воспитания молодежи»</w:t>
            </w:r>
          </w:p>
        </w:tc>
        <w:tc>
          <w:tcPr>
            <w:tcW w:w="3551" w:type="dxa"/>
            <w:tcBorders>
              <w:top w:val="single" w:sz="4" w:space="0" w:color="auto"/>
            </w:tcBorders>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Borders>
              <w:top w:val="single" w:sz="4" w:space="0" w:color="auto"/>
            </w:tcBorders>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Borders>
              <w:top w:val="single" w:sz="4" w:space="0" w:color="auto"/>
            </w:tcBorders>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4.</w:t>
            </w:r>
          </w:p>
        </w:tc>
        <w:tc>
          <w:tcPr>
            <w:tcW w:w="3555" w:type="dxa"/>
            <w:vMerge w:val="restart"/>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всего</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r w:rsidR="005F3735" w:rsidRPr="009D77EF">
              <w:rPr>
                <w:rFonts w:ascii="Times New Roman" w:hAnsi="Times New Roman" w:cs="Times New Roman"/>
                <w:sz w:val="28"/>
                <w:szCs w:val="28"/>
              </w:rPr>
              <w:t>355</w:t>
            </w:r>
            <w:r w:rsidRPr="009D77EF">
              <w:rPr>
                <w:rFonts w:ascii="Times New Roman" w:hAnsi="Times New Roman" w:cs="Times New Roman"/>
                <w:sz w:val="28"/>
                <w:szCs w:val="28"/>
              </w:rPr>
              <w:t>,00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федерального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краевого бюджета</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местного бюджета</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средства других источников</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tc>
      </w:tr>
      <w:tr w:rsidR="009D77EF" w:rsidRPr="009D77EF" w:rsidTr="00575A8A">
        <w:tc>
          <w:tcPr>
            <w:tcW w:w="637" w:type="dxa"/>
            <w:vMerge/>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предусмотренные:</w:t>
            </w: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ответственному исполнителю: МКУ ЦМП «Пегас»</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в том числе следующие основные мероприятия:</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447"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354"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c>
          <w:tcPr>
            <w:tcW w:w="1026" w:type="dxa"/>
          </w:tcPr>
          <w:p w:rsidR="00575A8A" w:rsidRPr="009D77EF" w:rsidRDefault="00575A8A" w:rsidP="00142638">
            <w:pPr>
              <w:suppressAutoHyphens/>
              <w:spacing w:after="0" w:line="240" w:lineRule="auto"/>
              <w:jc w:val="center"/>
              <w:rPr>
                <w:rFonts w:ascii="Times New Roman" w:hAnsi="Times New Roman" w:cs="Times New Roman"/>
                <w:sz w:val="28"/>
                <w:szCs w:val="28"/>
              </w:rPr>
            </w:pPr>
          </w:p>
        </w:tc>
      </w:tr>
      <w:tr w:rsidR="009D77EF" w:rsidRPr="009D77EF" w:rsidTr="00575A8A">
        <w:tc>
          <w:tcPr>
            <w:tcW w:w="637"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4.1.</w:t>
            </w:r>
          </w:p>
        </w:tc>
        <w:tc>
          <w:tcPr>
            <w:tcW w:w="3555"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 мероприятию </w:t>
            </w:r>
            <w:r w:rsidR="00484360" w:rsidRPr="009D77EF">
              <w:rPr>
                <w:rFonts w:ascii="Times New Roman" w:hAnsi="Times New Roman" w:cs="Times New Roman"/>
                <w:sz w:val="28"/>
                <w:szCs w:val="28"/>
              </w:rPr>
              <w:t>«Обеспечение деятельности учреждения в области организационно-воспитательной работы с молодежью»</w:t>
            </w:r>
          </w:p>
        </w:tc>
        <w:tc>
          <w:tcPr>
            <w:tcW w:w="3551" w:type="dxa"/>
          </w:tcPr>
          <w:p w:rsidR="00575A8A" w:rsidRPr="009D77EF" w:rsidRDefault="00575A8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МКУ ЦМП «Пегас»</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447"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354"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c>
          <w:tcPr>
            <w:tcW w:w="1026" w:type="dxa"/>
          </w:tcPr>
          <w:p w:rsidR="00575A8A" w:rsidRPr="009D77EF" w:rsidRDefault="005F3735" w:rsidP="00142638">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3355,00</w:t>
            </w:r>
          </w:p>
        </w:tc>
      </w:tr>
    </w:tbl>
    <w:p w:rsidR="00CE55A6" w:rsidRPr="009D77EF" w:rsidRDefault="00CE55A6" w:rsidP="008D1ED8">
      <w:pPr>
        <w:suppressAutoHyphens/>
        <w:spacing w:after="0" w:line="240" w:lineRule="auto"/>
        <w:jc w:val="both"/>
        <w:rPr>
          <w:rFonts w:ascii="Times New Roman" w:hAnsi="Times New Roman" w:cs="Times New Roman"/>
          <w:sz w:val="28"/>
          <w:szCs w:val="28"/>
        </w:rPr>
      </w:pPr>
    </w:p>
    <w:p w:rsidR="00CE55A6" w:rsidRPr="009D77EF" w:rsidRDefault="00CE55A6" w:rsidP="008D1ED8">
      <w:pPr>
        <w:suppressAutoHyphens/>
        <w:spacing w:after="0" w:line="240" w:lineRule="auto"/>
        <w:jc w:val="both"/>
        <w:rPr>
          <w:rFonts w:ascii="Times New Roman" w:hAnsi="Times New Roman" w:cs="Times New Roman"/>
          <w:sz w:val="28"/>
          <w:szCs w:val="28"/>
        </w:rPr>
      </w:pPr>
    </w:p>
    <w:p w:rsidR="004D2F9A" w:rsidRPr="009D77EF" w:rsidRDefault="004D2F9A" w:rsidP="008D1ED8">
      <w:pPr>
        <w:suppressAutoHyphens/>
        <w:spacing w:after="0" w:line="240" w:lineRule="auto"/>
        <w:jc w:val="both"/>
        <w:rPr>
          <w:rFonts w:ascii="Times New Roman" w:hAnsi="Times New Roman" w:cs="Times New Roman"/>
          <w:sz w:val="28"/>
          <w:szCs w:val="28"/>
        </w:rPr>
      </w:pPr>
    </w:p>
    <w:p w:rsidR="004D2F9A" w:rsidRPr="009D77EF" w:rsidRDefault="004D2F9A" w:rsidP="009230F9">
      <w:pPr>
        <w:suppressAutoHyphens/>
        <w:spacing w:after="0" w:line="240" w:lineRule="auto"/>
        <w:jc w:val="right"/>
        <w:rPr>
          <w:rFonts w:ascii="Times New Roman" w:hAnsi="Times New Roman" w:cs="Times New Roman"/>
          <w:sz w:val="28"/>
          <w:szCs w:val="28"/>
        </w:rPr>
      </w:pPr>
      <w:r w:rsidRPr="009D77EF">
        <w:rPr>
          <w:rFonts w:ascii="Times New Roman" w:hAnsi="Times New Roman" w:cs="Times New Roman"/>
          <w:sz w:val="28"/>
          <w:szCs w:val="28"/>
        </w:rPr>
        <w:lastRenderedPageBreak/>
        <w:t>Приложение № 4</w:t>
      </w:r>
    </w:p>
    <w:p w:rsidR="004D2F9A" w:rsidRPr="009D77EF" w:rsidRDefault="004D2F9A" w:rsidP="008D1ED8">
      <w:pPr>
        <w:suppressAutoHyphens/>
        <w:spacing w:after="0" w:line="240" w:lineRule="auto"/>
        <w:jc w:val="both"/>
        <w:rPr>
          <w:rFonts w:ascii="Times New Roman" w:hAnsi="Times New Roman" w:cs="Times New Roman"/>
          <w:sz w:val="28"/>
          <w:szCs w:val="28"/>
        </w:rPr>
      </w:pPr>
    </w:p>
    <w:p w:rsidR="004D2F9A" w:rsidRPr="009D77EF" w:rsidRDefault="004D2F9A" w:rsidP="008D1ED8">
      <w:pPr>
        <w:suppressAutoHyphens/>
        <w:spacing w:after="0" w:line="240" w:lineRule="auto"/>
        <w:jc w:val="both"/>
        <w:rPr>
          <w:rFonts w:ascii="Times New Roman" w:hAnsi="Times New Roman" w:cs="Times New Roman"/>
          <w:sz w:val="28"/>
          <w:szCs w:val="28"/>
        </w:rPr>
      </w:pPr>
    </w:p>
    <w:p w:rsidR="004D2F9A" w:rsidRPr="009D77EF" w:rsidRDefault="004D2F9A" w:rsidP="009230F9">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СВЕДЕНИЯ</w:t>
      </w:r>
    </w:p>
    <w:p w:rsidR="004D2F9A" w:rsidRPr="009D77EF" w:rsidRDefault="004D2F9A" w:rsidP="009230F9">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об основных мерах правового регулирования</w:t>
      </w:r>
    </w:p>
    <w:p w:rsidR="004D2F9A" w:rsidRPr="009D77EF" w:rsidRDefault="004D2F9A" w:rsidP="009230F9">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в сфере реализации муниципальной программы</w:t>
      </w:r>
    </w:p>
    <w:p w:rsidR="004D2F9A" w:rsidRPr="009D77EF" w:rsidRDefault="004D2F9A" w:rsidP="008D1ED8">
      <w:pPr>
        <w:suppressAutoHyphens/>
        <w:spacing w:after="0" w:line="240" w:lineRule="auto"/>
        <w:jc w:val="both"/>
        <w:rPr>
          <w:rFonts w:ascii="Times New Roman" w:hAnsi="Times New Roman" w:cs="Times New Roman"/>
          <w:sz w:val="28"/>
          <w:szCs w:val="28"/>
        </w:rPr>
      </w:pPr>
    </w:p>
    <w:tbl>
      <w:tblPr>
        <w:tblW w:w="15168" w:type="dxa"/>
        <w:tblInd w:w="-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2346"/>
        <w:gridCol w:w="5025"/>
        <w:gridCol w:w="2758"/>
        <w:gridCol w:w="77"/>
        <w:gridCol w:w="4111"/>
      </w:tblGrid>
      <w:tr w:rsidR="003C7496" w:rsidRPr="009D77EF" w:rsidTr="00CE104F">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п/п</w:t>
            </w:r>
          </w:p>
        </w:tc>
        <w:tc>
          <w:tcPr>
            <w:tcW w:w="2346"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Вид нормативного правового акта</w:t>
            </w:r>
          </w:p>
        </w:tc>
        <w:tc>
          <w:tcPr>
            <w:tcW w:w="5025"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Основные положения нормативного правового акта</w:t>
            </w:r>
          </w:p>
        </w:tc>
        <w:tc>
          <w:tcPr>
            <w:tcW w:w="2758"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Ответственный исполнитель, соисполнитель Программы, подпрограммы Программы</w:t>
            </w:r>
          </w:p>
        </w:tc>
        <w:tc>
          <w:tcPr>
            <w:tcW w:w="4188" w:type="dxa"/>
            <w:gridSpan w:val="2"/>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Ожидаемые сроки принятия нормативного правового акта</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p>
        </w:tc>
        <w:tc>
          <w:tcPr>
            <w:tcW w:w="2346"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w:t>
            </w:r>
          </w:p>
        </w:tc>
        <w:tc>
          <w:tcPr>
            <w:tcW w:w="5025"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p>
        </w:tc>
        <w:tc>
          <w:tcPr>
            <w:tcW w:w="2758"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p>
        </w:tc>
        <w:tc>
          <w:tcPr>
            <w:tcW w:w="4188" w:type="dxa"/>
            <w:gridSpan w:val="2"/>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5</w:t>
            </w:r>
          </w:p>
        </w:tc>
      </w:tr>
      <w:tr w:rsidR="003C7496" w:rsidRPr="009D77EF" w:rsidTr="00CE104F">
        <w:trPr>
          <w:trHeight w:val="28"/>
        </w:trPr>
        <w:tc>
          <w:tcPr>
            <w:tcW w:w="15168" w:type="dxa"/>
            <w:gridSpan w:val="6"/>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«Организация работы с молодежью в Кочубеевском муниципальном </w:t>
            </w:r>
            <w:r w:rsidR="0005178E"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p>
        </w:tc>
        <w:tc>
          <w:tcPr>
            <w:tcW w:w="2346"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Распоряжение АКМ</w:t>
            </w:r>
            <w:r w:rsidR="00DB5A58" w:rsidRPr="009D77EF">
              <w:rPr>
                <w:rFonts w:ascii="Times New Roman" w:hAnsi="Times New Roman" w:cs="Times New Roman"/>
                <w:sz w:val="28"/>
                <w:szCs w:val="28"/>
              </w:rPr>
              <w:t>О</w:t>
            </w:r>
          </w:p>
        </w:tc>
        <w:tc>
          <w:tcPr>
            <w:tcW w:w="5025"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план реализации молодежной политики в Кочубеевском муниципальном </w:t>
            </w:r>
            <w:r w:rsidR="0005178E" w:rsidRPr="009D77EF">
              <w:rPr>
                <w:rFonts w:ascii="Times New Roman" w:hAnsi="Times New Roman" w:cs="Times New Roman"/>
                <w:sz w:val="28"/>
                <w:szCs w:val="28"/>
              </w:rPr>
              <w:t>округе Ставропольского края на 202</w:t>
            </w:r>
            <w:r w:rsidR="00CE104F" w:rsidRPr="009D77EF">
              <w:rPr>
                <w:rFonts w:ascii="Times New Roman" w:hAnsi="Times New Roman" w:cs="Times New Roman"/>
                <w:sz w:val="28"/>
                <w:szCs w:val="28"/>
              </w:rPr>
              <w:t>3</w:t>
            </w:r>
            <w:r w:rsidRPr="009D77EF">
              <w:rPr>
                <w:rFonts w:ascii="Times New Roman" w:hAnsi="Times New Roman" w:cs="Times New Roman"/>
                <w:sz w:val="28"/>
                <w:szCs w:val="28"/>
              </w:rPr>
              <w:t xml:space="preserve"> год</w:t>
            </w:r>
          </w:p>
          <w:p w:rsidR="004D2F9A" w:rsidRPr="009D77EF" w:rsidRDefault="004D2F9A" w:rsidP="008D1ED8">
            <w:pPr>
              <w:suppressAutoHyphens/>
              <w:spacing w:after="0" w:line="240" w:lineRule="auto"/>
              <w:jc w:val="both"/>
              <w:rPr>
                <w:rFonts w:ascii="Times New Roman" w:hAnsi="Times New Roman" w:cs="Times New Roman"/>
                <w:sz w:val="28"/>
                <w:szCs w:val="28"/>
              </w:rPr>
            </w:pPr>
          </w:p>
        </w:tc>
        <w:tc>
          <w:tcPr>
            <w:tcW w:w="2835" w:type="dxa"/>
            <w:gridSpan w:val="2"/>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МКУ «Центр молодежной поддержки «Пегас»</w:t>
            </w:r>
          </w:p>
        </w:tc>
        <w:tc>
          <w:tcPr>
            <w:tcW w:w="4111" w:type="dxa"/>
            <w:tcBorders>
              <w:top w:val="single" w:sz="4" w:space="0" w:color="auto"/>
              <w:bottom w:val="single" w:sz="4" w:space="0" w:color="auto"/>
            </w:tcBorders>
          </w:tcPr>
          <w:p w:rsidR="004D2F9A" w:rsidRPr="009D77EF" w:rsidRDefault="00FF7BF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я</w:t>
            </w:r>
            <w:r w:rsidR="0005178E" w:rsidRPr="009D77EF">
              <w:rPr>
                <w:rFonts w:ascii="Times New Roman" w:hAnsi="Times New Roman" w:cs="Times New Roman"/>
                <w:sz w:val="28"/>
                <w:szCs w:val="28"/>
              </w:rPr>
              <w:t>нварь 202</w:t>
            </w:r>
            <w:r w:rsidR="005F3735" w:rsidRPr="009D77EF">
              <w:rPr>
                <w:rFonts w:ascii="Times New Roman" w:hAnsi="Times New Roman" w:cs="Times New Roman"/>
                <w:sz w:val="28"/>
                <w:szCs w:val="28"/>
              </w:rPr>
              <w:t>3</w:t>
            </w:r>
            <w:r w:rsidR="004D2F9A" w:rsidRPr="009D77EF">
              <w:rPr>
                <w:rFonts w:ascii="Times New Roman" w:hAnsi="Times New Roman" w:cs="Times New Roman"/>
                <w:sz w:val="28"/>
                <w:szCs w:val="28"/>
              </w:rPr>
              <w:t xml:space="preserve"> года</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w:t>
            </w:r>
          </w:p>
        </w:tc>
        <w:tc>
          <w:tcPr>
            <w:tcW w:w="2346"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Постановление АКМ</w:t>
            </w:r>
            <w:r w:rsidR="00DB5A58" w:rsidRPr="009D77EF">
              <w:rPr>
                <w:rFonts w:ascii="Times New Roman" w:hAnsi="Times New Roman" w:cs="Times New Roman"/>
                <w:sz w:val="28"/>
                <w:szCs w:val="28"/>
              </w:rPr>
              <w:t>О</w:t>
            </w:r>
          </w:p>
        </w:tc>
        <w:tc>
          <w:tcPr>
            <w:tcW w:w="5025"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административный регламент предоставления информации о проведении конкурсов, социальных проектов, молодежных инициатив и иных мероприятий в области молодежной политики, развития физической культуры и спорта</w:t>
            </w:r>
          </w:p>
          <w:p w:rsidR="004D2F9A" w:rsidRPr="009D77EF" w:rsidRDefault="004D2F9A" w:rsidP="008D1ED8">
            <w:pPr>
              <w:suppressAutoHyphens/>
              <w:spacing w:after="0" w:line="240" w:lineRule="auto"/>
              <w:jc w:val="both"/>
              <w:rPr>
                <w:rFonts w:ascii="Times New Roman" w:hAnsi="Times New Roman" w:cs="Times New Roman"/>
                <w:sz w:val="28"/>
                <w:szCs w:val="28"/>
              </w:rPr>
            </w:pPr>
          </w:p>
        </w:tc>
        <w:tc>
          <w:tcPr>
            <w:tcW w:w="2835" w:type="dxa"/>
            <w:gridSpan w:val="2"/>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МКУ «Центр молодежной поддержки «Пегас»</w:t>
            </w:r>
          </w:p>
        </w:tc>
        <w:tc>
          <w:tcPr>
            <w:tcW w:w="4111"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действующий</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p>
        </w:tc>
        <w:tc>
          <w:tcPr>
            <w:tcW w:w="2346"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Распоряжение АКМ</w:t>
            </w:r>
            <w:r w:rsidR="00DB5A58" w:rsidRPr="009D77EF">
              <w:rPr>
                <w:rFonts w:ascii="Times New Roman" w:hAnsi="Times New Roman" w:cs="Times New Roman"/>
                <w:sz w:val="28"/>
                <w:szCs w:val="28"/>
              </w:rPr>
              <w:t>О</w:t>
            </w:r>
          </w:p>
        </w:tc>
        <w:tc>
          <w:tcPr>
            <w:tcW w:w="5025"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План развития волонтерского движения в Кочубеевском </w:t>
            </w:r>
            <w:r w:rsidR="0005178E" w:rsidRPr="009D77EF">
              <w:rPr>
                <w:rFonts w:ascii="Times New Roman" w:hAnsi="Times New Roman" w:cs="Times New Roman"/>
                <w:sz w:val="28"/>
                <w:szCs w:val="28"/>
              </w:rPr>
              <w:t xml:space="preserve">округе </w:t>
            </w:r>
            <w:r w:rsidR="0005178E" w:rsidRPr="009D77EF">
              <w:rPr>
                <w:rFonts w:ascii="Times New Roman" w:hAnsi="Times New Roman" w:cs="Times New Roman"/>
                <w:sz w:val="28"/>
                <w:szCs w:val="28"/>
              </w:rPr>
              <w:lastRenderedPageBreak/>
              <w:t>Ставропольского края на 202</w:t>
            </w:r>
            <w:r w:rsidR="00CE104F" w:rsidRPr="009D77EF">
              <w:rPr>
                <w:rFonts w:ascii="Times New Roman" w:hAnsi="Times New Roman" w:cs="Times New Roman"/>
                <w:sz w:val="28"/>
                <w:szCs w:val="28"/>
              </w:rPr>
              <w:t>3</w:t>
            </w:r>
            <w:r w:rsidRPr="009D77EF">
              <w:rPr>
                <w:rFonts w:ascii="Times New Roman" w:hAnsi="Times New Roman" w:cs="Times New Roman"/>
                <w:sz w:val="28"/>
                <w:szCs w:val="28"/>
              </w:rPr>
              <w:t xml:space="preserve"> год</w:t>
            </w:r>
          </w:p>
        </w:tc>
        <w:tc>
          <w:tcPr>
            <w:tcW w:w="2835" w:type="dxa"/>
            <w:gridSpan w:val="2"/>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 xml:space="preserve">МКУ «Центр молодежной </w:t>
            </w:r>
            <w:r w:rsidRPr="009D77EF">
              <w:rPr>
                <w:rFonts w:ascii="Times New Roman" w:hAnsi="Times New Roman" w:cs="Times New Roman"/>
                <w:sz w:val="28"/>
                <w:szCs w:val="28"/>
              </w:rPr>
              <w:lastRenderedPageBreak/>
              <w:t>поддержки «Пегас»</w:t>
            </w:r>
          </w:p>
        </w:tc>
        <w:tc>
          <w:tcPr>
            <w:tcW w:w="4111" w:type="dxa"/>
            <w:tcBorders>
              <w:top w:val="single" w:sz="4" w:space="0" w:color="auto"/>
              <w:bottom w:val="single" w:sz="4" w:space="0" w:color="auto"/>
            </w:tcBorders>
          </w:tcPr>
          <w:p w:rsidR="004D2F9A" w:rsidRPr="009D77EF" w:rsidRDefault="00FF7BF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я</w:t>
            </w:r>
            <w:r w:rsidR="0005178E" w:rsidRPr="009D77EF">
              <w:rPr>
                <w:rFonts w:ascii="Times New Roman" w:hAnsi="Times New Roman" w:cs="Times New Roman"/>
                <w:sz w:val="28"/>
                <w:szCs w:val="28"/>
              </w:rPr>
              <w:t>нварь 202</w:t>
            </w:r>
            <w:r w:rsidR="005F3735" w:rsidRPr="009D77EF">
              <w:rPr>
                <w:rFonts w:ascii="Times New Roman" w:hAnsi="Times New Roman" w:cs="Times New Roman"/>
                <w:sz w:val="28"/>
                <w:szCs w:val="28"/>
              </w:rPr>
              <w:t>3</w:t>
            </w:r>
            <w:r w:rsidR="004D2F9A" w:rsidRPr="009D77EF">
              <w:rPr>
                <w:rFonts w:ascii="Times New Roman" w:hAnsi="Times New Roman" w:cs="Times New Roman"/>
                <w:sz w:val="28"/>
                <w:szCs w:val="28"/>
              </w:rPr>
              <w:t xml:space="preserve"> года</w:t>
            </w:r>
          </w:p>
        </w:tc>
      </w:tr>
      <w:tr w:rsidR="003C7496" w:rsidRPr="009D77EF" w:rsidTr="00CE104F">
        <w:trPr>
          <w:trHeight w:val="28"/>
        </w:trPr>
        <w:tc>
          <w:tcPr>
            <w:tcW w:w="15168" w:type="dxa"/>
            <w:gridSpan w:val="6"/>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lastRenderedPageBreak/>
              <w:t xml:space="preserve">Подпрограмма «Профилактика безнадзорности и правонарушений несовершеннолетних в Кочубеевском муниципальном </w:t>
            </w:r>
            <w:r w:rsidR="0005178E"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tc>
      </w:tr>
      <w:tr w:rsidR="003C7496" w:rsidRPr="009D77EF" w:rsidTr="00CE104F">
        <w:trPr>
          <w:trHeight w:val="196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p>
        </w:tc>
        <w:tc>
          <w:tcPr>
            <w:tcW w:w="2346"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Постановление АКМ</w:t>
            </w:r>
            <w:r w:rsidR="00DB5A58" w:rsidRPr="009D77EF">
              <w:rPr>
                <w:rFonts w:ascii="Times New Roman" w:hAnsi="Times New Roman" w:cs="Times New Roman"/>
                <w:sz w:val="28"/>
                <w:szCs w:val="28"/>
              </w:rPr>
              <w:t>О</w:t>
            </w:r>
          </w:p>
        </w:tc>
        <w:tc>
          <w:tcPr>
            <w:tcW w:w="5025"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Об организации работы по профилактике правонарушений среди несовершеннолетних в Кочубеевском </w:t>
            </w:r>
            <w:r w:rsidR="0005178E" w:rsidRPr="009D77EF">
              <w:rPr>
                <w:rFonts w:ascii="Times New Roman" w:hAnsi="Times New Roman" w:cs="Times New Roman"/>
                <w:sz w:val="28"/>
                <w:szCs w:val="28"/>
              </w:rPr>
              <w:t>округе</w:t>
            </w:r>
          </w:p>
        </w:tc>
        <w:tc>
          <w:tcPr>
            <w:tcW w:w="2758"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МКУ «Центр молодежной поддержки «Пегас»</w:t>
            </w:r>
          </w:p>
        </w:tc>
        <w:tc>
          <w:tcPr>
            <w:tcW w:w="4188" w:type="dxa"/>
            <w:gridSpan w:val="2"/>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действующий</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p>
        </w:tc>
        <w:tc>
          <w:tcPr>
            <w:tcW w:w="14317" w:type="dxa"/>
            <w:gridSpan w:val="5"/>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Подпрограмма «Обеспечение реализации Программы и </w:t>
            </w:r>
            <w:proofErr w:type="spellStart"/>
            <w:r w:rsidRPr="009D77EF">
              <w:rPr>
                <w:rFonts w:ascii="Times New Roman" w:hAnsi="Times New Roman" w:cs="Times New Roman"/>
                <w:sz w:val="28"/>
                <w:szCs w:val="28"/>
              </w:rPr>
              <w:t>общепрограммные</w:t>
            </w:r>
            <w:proofErr w:type="spellEnd"/>
            <w:r w:rsidRPr="009D77EF">
              <w:rPr>
                <w:rFonts w:ascii="Times New Roman" w:hAnsi="Times New Roman" w:cs="Times New Roman"/>
                <w:sz w:val="28"/>
                <w:szCs w:val="28"/>
              </w:rPr>
              <w:t xml:space="preserve"> мероприятия»</w:t>
            </w:r>
          </w:p>
        </w:tc>
      </w:tr>
      <w:tr w:rsidR="003C7496" w:rsidRPr="009D77EF" w:rsidTr="00CE104F">
        <w:trPr>
          <w:trHeight w:val="28"/>
        </w:trPr>
        <w:tc>
          <w:tcPr>
            <w:tcW w:w="851" w:type="dxa"/>
            <w:tcBorders>
              <w:top w:val="single" w:sz="4" w:space="0" w:color="auto"/>
              <w:bottom w:val="single" w:sz="4" w:space="0" w:color="auto"/>
            </w:tcBorders>
          </w:tcPr>
          <w:p w:rsidR="004D2F9A" w:rsidRPr="009D77EF" w:rsidRDefault="004D2F9A" w:rsidP="0053705A">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6</w:t>
            </w:r>
          </w:p>
        </w:tc>
        <w:tc>
          <w:tcPr>
            <w:tcW w:w="2346"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Постановление АКМ</w:t>
            </w:r>
            <w:r w:rsidR="00DB5A58" w:rsidRPr="009D77EF">
              <w:rPr>
                <w:rFonts w:ascii="Times New Roman" w:hAnsi="Times New Roman" w:cs="Times New Roman"/>
                <w:sz w:val="28"/>
                <w:szCs w:val="28"/>
              </w:rPr>
              <w:t>О</w:t>
            </w:r>
          </w:p>
        </w:tc>
        <w:tc>
          <w:tcPr>
            <w:tcW w:w="5025"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 утверждение Устава МКУ «Центр молодежной поддержки «Пегас»</w:t>
            </w:r>
          </w:p>
        </w:tc>
        <w:tc>
          <w:tcPr>
            <w:tcW w:w="2758" w:type="dxa"/>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МКУ «Центр молодежной поддержки «Пегас»</w:t>
            </w:r>
          </w:p>
        </w:tc>
        <w:tc>
          <w:tcPr>
            <w:tcW w:w="4188" w:type="dxa"/>
            <w:gridSpan w:val="2"/>
            <w:tcBorders>
              <w:top w:val="single" w:sz="4" w:space="0" w:color="auto"/>
              <w:bottom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действующий</w:t>
            </w:r>
          </w:p>
        </w:tc>
      </w:tr>
    </w:tbl>
    <w:p w:rsidR="004D2F9A" w:rsidRPr="009D77EF" w:rsidRDefault="004D2F9A" w:rsidP="008D1ED8">
      <w:pPr>
        <w:suppressAutoHyphens/>
        <w:spacing w:after="0" w:line="240" w:lineRule="auto"/>
        <w:jc w:val="both"/>
        <w:rPr>
          <w:rFonts w:ascii="Times New Roman" w:hAnsi="Times New Roman" w:cs="Times New Roman"/>
          <w:sz w:val="28"/>
          <w:szCs w:val="28"/>
        </w:rPr>
      </w:pPr>
    </w:p>
    <w:p w:rsidR="004D2F9A" w:rsidRDefault="004D2F9A" w:rsidP="008D1ED8">
      <w:pPr>
        <w:suppressAutoHyphens/>
        <w:spacing w:after="0" w:line="240" w:lineRule="auto"/>
        <w:jc w:val="both"/>
        <w:rPr>
          <w:rFonts w:ascii="Times New Roman" w:hAnsi="Times New Roman" w:cs="Times New Roman"/>
          <w:sz w:val="28"/>
          <w:szCs w:val="28"/>
        </w:rPr>
      </w:pPr>
    </w:p>
    <w:p w:rsidR="0053705A" w:rsidRDefault="0053705A" w:rsidP="008D1ED8">
      <w:pPr>
        <w:suppressAutoHyphens/>
        <w:spacing w:after="0" w:line="240" w:lineRule="auto"/>
        <w:jc w:val="both"/>
        <w:rPr>
          <w:rFonts w:ascii="Times New Roman" w:hAnsi="Times New Roman" w:cs="Times New Roman"/>
          <w:sz w:val="28"/>
          <w:szCs w:val="28"/>
        </w:rPr>
      </w:pPr>
    </w:p>
    <w:p w:rsidR="0053705A" w:rsidRDefault="0053705A" w:rsidP="008D1ED8">
      <w:pPr>
        <w:suppressAutoHyphens/>
        <w:spacing w:after="0" w:line="240" w:lineRule="auto"/>
        <w:jc w:val="both"/>
        <w:rPr>
          <w:rFonts w:ascii="Times New Roman" w:hAnsi="Times New Roman" w:cs="Times New Roman"/>
          <w:sz w:val="28"/>
          <w:szCs w:val="28"/>
        </w:rPr>
      </w:pPr>
    </w:p>
    <w:p w:rsidR="0053705A" w:rsidRDefault="0053705A" w:rsidP="008D1ED8">
      <w:pPr>
        <w:suppressAutoHyphens/>
        <w:spacing w:after="0" w:line="240" w:lineRule="auto"/>
        <w:jc w:val="both"/>
        <w:rPr>
          <w:rFonts w:ascii="Times New Roman" w:hAnsi="Times New Roman" w:cs="Times New Roman"/>
          <w:sz w:val="28"/>
          <w:szCs w:val="28"/>
        </w:rPr>
      </w:pPr>
    </w:p>
    <w:p w:rsidR="0053705A" w:rsidRPr="009D77EF" w:rsidRDefault="0053705A" w:rsidP="008D1ED8">
      <w:pPr>
        <w:suppressAutoHyphens/>
        <w:spacing w:after="0" w:line="240" w:lineRule="auto"/>
        <w:jc w:val="both"/>
        <w:rPr>
          <w:rFonts w:ascii="Times New Roman" w:hAnsi="Times New Roman" w:cs="Times New Roman"/>
          <w:sz w:val="28"/>
          <w:szCs w:val="28"/>
        </w:rPr>
      </w:pPr>
    </w:p>
    <w:p w:rsidR="004D2F9A" w:rsidRPr="009D77EF" w:rsidRDefault="004D2F9A" w:rsidP="008D1ED8">
      <w:pPr>
        <w:suppressAutoHyphens/>
        <w:spacing w:after="0" w:line="240" w:lineRule="auto"/>
        <w:jc w:val="both"/>
        <w:rPr>
          <w:rFonts w:ascii="Times New Roman" w:hAnsi="Times New Roman" w:cs="Times New Roman"/>
          <w:sz w:val="28"/>
          <w:szCs w:val="28"/>
        </w:rPr>
      </w:pPr>
    </w:p>
    <w:p w:rsidR="004D2F9A" w:rsidRPr="009D77EF" w:rsidRDefault="004D2F9A"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05178E" w:rsidRPr="009D77EF" w:rsidRDefault="0005178E" w:rsidP="008D1ED8">
      <w:pPr>
        <w:suppressAutoHyphens/>
        <w:spacing w:after="0" w:line="240" w:lineRule="auto"/>
        <w:jc w:val="both"/>
        <w:rPr>
          <w:rFonts w:ascii="Times New Roman" w:hAnsi="Times New Roman" w:cs="Times New Roman"/>
          <w:sz w:val="28"/>
          <w:szCs w:val="28"/>
        </w:rPr>
      </w:pPr>
    </w:p>
    <w:p w:rsidR="004D2F9A" w:rsidRPr="009D77EF" w:rsidRDefault="004D2F9A" w:rsidP="0053705A">
      <w:pPr>
        <w:suppressAutoHyphens/>
        <w:spacing w:after="0" w:line="240" w:lineRule="auto"/>
        <w:jc w:val="right"/>
        <w:rPr>
          <w:rFonts w:ascii="Times New Roman" w:hAnsi="Times New Roman" w:cs="Times New Roman"/>
          <w:sz w:val="28"/>
          <w:szCs w:val="28"/>
        </w:rPr>
      </w:pPr>
      <w:r w:rsidRPr="009D77EF">
        <w:rPr>
          <w:rFonts w:ascii="Times New Roman" w:hAnsi="Times New Roman" w:cs="Times New Roman"/>
          <w:sz w:val="28"/>
          <w:szCs w:val="28"/>
        </w:rPr>
        <w:lastRenderedPageBreak/>
        <w:t>Приложение 5</w:t>
      </w:r>
    </w:p>
    <w:p w:rsidR="004D2F9A" w:rsidRDefault="004D2F9A" w:rsidP="007C5B20">
      <w:pPr>
        <w:suppressAutoHyphens/>
        <w:spacing w:after="0" w:line="240" w:lineRule="auto"/>
        <w:jc w:val="right"/>
        <w:rPr>
          <w:rFonts w:ascii="Times New Roman" w:hAnsi="Times New Roman" w:cs="Times New Roman"/>
          <w:sz w:val="28"/>
          <w:szCs w:val="28"/>
        </w:rPr>
      </w:pPr>
    </w:p>
    <w:p w:rsidR="0053705A" w:rsidRPr="009D77EF" w:rsidRDefault="0053705A" w:rsidP="007C5B20">
      <w:pPr>
        <w:suppressAutoHyphens/>
        <w:spacing w:after="0" w:line="240" w:lineRule="auto"/>
        <w:jc w:val="right"/>
        <w:rPr>
          <w:rFonts w:ascii="Times New Roman" w:hAnsi="Times New Roman" w:cs="Times New Roman"/>
          <w:sz w:val="28"/>
          <w:szCs w:val="28"/>
        </w:rPr>
      </w:pPr>
    </w:p>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СВЕДЕНИЯ</w:t>
      </w:r>
    </w:p>
    <w:p w:rsidR="004D2F9A"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об источнике информации и методике расчета</w:t>
      </w:r>
      <w:r w:rsidR="007C5B20">
        <w:rPr>
          <w:rFonts w:ascii="Times New Roman" w:hAnsi="Times New Roman" w:cs="Times New Roman"/>
          <w:sz w:val="28"/>
          <w:szCs w:val="28"/>
        </w:rPr>
        <w:t xml:space="preserve"> </w:t>
      </w:r>
      <w:r w:rsidRPr="009D77EF">
        <w:rPr>
          <w:rFonts w:ascii="Times New Roman" w:hAnsi="Times New Roman" w:cs="Times New Roman"/>
          <w:sz w:val="28"/>
          <w:szCs w:val="28"/>
        </w:rPr>
        <w:t xml:space="preserve">индикаторов достижения целей муниципальной программы </w:t>
      </w:r>
      <w:r w:rsidR="00E31D18" w:rsidRPr="009D77EF">
        <w:rPr>
          <w:rFonts w:ascii="Times New Roman" w:hAnsi="Times New Roman" w:cs="Times New Roman"/>
          <w:sz w:val="28"/>
          <w:szCs w:val="28"/>
        </w:rPr>
        <w:t>«Комплексные меры реализации молодежной политики в Кочубеевском муниципальном округе Ставропольского края»</w:t>
      </w:r>
      <w:r w:rsidR="00CE104F" w:rsidRPr="009D77EF">
        <w:rPr>
          <w:rFonts w:ascii="Times New Roman" w:hAnsi="Times New Roman" w:cs="Times New Roman"/>
          <w:sz w:val="28"/>
          <w:szCs w:val="28"/>
        </w:rPr>
        <w:t xml:space="preserve"> </w:t>
      </w:r>
      <w:r w:rsidRPr="009D77EF">
        <w:rPr>
          <w:rFonts w:ascii="Times New Roman" w:hAnsi="Times New Roman" w:cs="Times New Roman"/>
          <w:sz w:val="28"/>
          <w:szCs w:val="28"/>
        </w:rPr>
        <w:t>и</w:t>
      </w:r>
      <w:r w:rsidR="007C5B20">
        <w:rPr>
          <w:rFonts w:ascii="Times New Roman" w:hAnsi="Times New Roman" w:cs="Times New Roman"/>
          <w:sz w:val="28"/>
          <w:szCs w:val="28"/>
        </w:rPr>
        <w:t xml:space="preserve"> </w:t>
      </w:r>
      <w:r w:rsidRPr="009D77EF">
        <w:rPr>
          <w:rFonts w:ascii="Times New Roman" w:hAnsi="Times New Roman" w:cs="Times New Roman"/>
          <w:sz w:val="28"/>
          <w:szCs w:val="28"/>
        </w:rPr>
        <w:t>показателей решения задач подпрограмм муниципальной программы</w:t>
      </w:r>
    </w:p>
    <w:p w:rsidR="007C5B20" w:rsidRPr="009D77EF" w:rsidRDefault="007C5B20" w:rsidP="007C5B20">
      <w:pPr>
        <w:suppressAutoHyphens/>
        <w:spacing w:after="0" w:line="240" w:lineRule="auto"/>
        <w:jc w:val="center"/>
        <w:rPr>
          <w:rFonts w:ascii="Times New Roman" w:hAnsi="Times New Roman" w:cs="Times New Roman"/>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5799"/>
        <w:gridCol w:w="853"/>
        <w:gridCol w:w="6"/>
        <w:gridCol w:w="13"/>
        <w:gridCol w:w="5114"/>
        <w:gridCol w:w="2835"/>
      </w:tblGrid>
      <w:tr w:rsidR="003C7496" w:rsidRPr="009D77EF" w:rsidTr="001756D5">
        <w:trPr>
          <w:trHeight w:val="1932"/>
        </w:trPr>
        <w:tc>
          <w:tcPr>
            <w:tcW w:w="831"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w:t>
            </w:r>
          </w:p>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п/п</w:t>
            </w:r>
          </w:p>
        </w:tc>
        <w:tc>
          <w:tcPr>
            <w:tcW w:w="5799"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Наименование целевого индикатора и</w:t>
            </w:r>
          </w:p>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Показателя программы, подпрограммы программы</w:t>
            </w:r>
          </w:p>
        </w:tc>
        <w:tc>
          <w:tcPr>
            <w:tcW w:w="853"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Единица измерения</w:t>
            </w:r>
          </w:p>
        </w:tc>
        <w:tc>
          <w:tcPr>
            <w:tcW w:w="5133" w:type="dxa"/>
            <w:gridSpan w:val="3"/>
            <w:tcBorders>
              <w:top w:val="single" w:sz="4" w:space="0" w:color="auto"/>
              <w:left w:val="single" w:sz="4" w:space="0" w:color="auto"/>
              <w:right w:val="single" w:sz="4" w:space="0" w:color="auto"/>
            </w:tcBorders>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Источник информации</w:t>
            </w:r>
          </w:p>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(методика расчета)</w:t>
            </w:r>
          </w:p>
        </w:tc>
        <w:tc>
          <w:tcPr>
            <w:tcW w:w="2835" w:type="dxa"/>
            <w:tcBorders>
              <w:top w:val="single" w:sz="4" w:space="0" w:color="auto"/>
              <w:left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3C7496" w:rsidRPr="009D77EF" w:rsidTr="001756D5">
        <w:trPr>
          <w:trHeight w:val="200"/>
        </w:trPr>
        <w:tc>
          <w:tcPr>
            <w:tcW w:w="831"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p>
        </w:tc>
        <w:tc>
          <w:tcPr>
            <w:tcW w:w="5799"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3.</w:t>
            </w: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5.</w:t>
            </w:r>
          </w:p>
        </w:tc>
      </w:tr>
      <w:tr w:rsidR="003C7496" w:rsidRPr="009D77EF" w:rsidTr="001756D5">
        <w:trPr>
          <w:trHeight w:val="200"/>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Муниципальная программа «Комплексные меры реализации молодежной политики в Кочубеевском муниципальном </w:t>
            </w:r>
            <w:r w:rsidR="0005178E"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p w:rsidR="004D2F9A" w:rsidRPr="009D77EF" w:rsidRDefault="004D2F9A" w:rsidP="007C5B20">
            <w:pPr>
              <w:suppressAutoHyphens/>
              <w:spacing w:after="0" w:line="240" w:lineRule="auto"/>
              <w:jc w:val="center"/>
              <w:rPr>
                <w:rFonts w:ascii="Times New Roman" w:hAnsi="Times New Roman" w:cs="Times New Roman"/>
                <w:sz w:val="28"/>
                <w:szCs w:val="28"/>
              </w:rPr>
            </w:pPr>
          </w:p>
        </w:tc>
      </w:tr>
      <w:tr w:rsidR="003C7496" w:rsidRPr="009D77EF" w:rsidTr="001756D5">
        <w:trPr>
          <w:trHeight w:val="414"/>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1.</w:t>
            </w:r>
            <w:r w:rsidR="00DB5A58"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Подпрограмма «Организация работы с молодежью в Кочубеевском муниципальном </w:t>
            </w:r>
            <w:r w:rsidR="0005178E"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tc>
      </w:tr>
      <w:tr w:rsidR="003C7496" w:rsidRPr="009D77EF" w:rsidTr="001756D5">
        <w:trPr>
          <w:trHeight w:val="414"/>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молодежных мероприятий, направленных на воспитания патриотизма</w:t>
            </w:r>
          </w:p>
        </w:tc>
        <w:tc>
          <w:tcPr>
            <w:tcW w:w="859"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27"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Информационное сообщение муниципального казенного учреждения «Центр молодежной поддержки «Пегас»</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414"/>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мероприятий, направленных на борьбу с негативными явлениями в молодежной среде</w:t>
            </w:r>
          </w:p>
        </w:tc>
        <w:tc>
          <w:tcPr>
            <w:tcW w:w="859"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27"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Информационное сообщение муниципального казенного учреждения «Центр молодежной поддержки «Пегас»</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414"/>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lastRenderedPageBreak/>
              <w:t>3</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участников молодежных мероприятий</w:t>
            </w:r>
          </w:p>
        </w:tc>
        <w:tc>
          <w:tcPr>
            <w:tcW w:w="859"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чел.</w:t>
            </w:r>
          </w:p>
        </w:tc>
        <w:tc>
          <w:tcPr>
            <w:tcW w:w="5127"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Информационное сообщение муниципального казенного учреждения «Центр молодежной поддержки «Пегас»</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414"/>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4</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 в рамках увеличения уровня (степени) участия субъектов малого и среднего предпринимательства в экономике города</w:t>
            </w:r>
          </w:p>
        </w:tc>
        <w:tc>
          <w:tcPr>
            <w:tcW w:w="859"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proofErr w:type="spellStart"/>
            <w:r w:rsidRPr="009D77EF">
              <w:rPr>
                <w:rFonts w:ascii="Times New Roman" w:hAnsi="Times New Roman" w:cs="Times New Roman"/>
                <w:sz w:val="28"/>
                <w:szCs w:val="28"/>
              </w:rPr>
              <w:t>р</w:t>
            </w:r>
            <w:r w:rsidR="00227989" w:rsidRPr="009D77EF">
              <w:rPr>
                <w:rFonts w:ascii="Times New Roman" w:hAnsi="Times New Roman" w:cs="Times New Roman"/>
                <w:sz w:val="28"/>
                <w:szCs w:val="28"/>
              </w:rPr>
              <w:t>р</w:t>
            </w:r>
            <w:r w:rsidRPr="009D77EF">
              <w:rPr>
                <w:rFonts w:ascii="Times New Roman" w:hAnsi="Times New Roman" w:cs="Times New Roman"/>
                <w:sz w:val="28"/>
                <w:szCs w:val="28"/>
              </w:rPr>
              <w:t>ублей</w:t>
            </w:r>
            <w:proofErr w:type="spellEnd"/>
          </w:p>
        </w:tc>
        <w:tc>
          <w:tcPr>
            <w:tcW w:w="5127" w:type="dxa"/>
            <w:gridSpan w:val="2"/>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Рассчитывается по формуле:</w:t>
            </w:r>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ОПС = </w:t>
            </w:r>
            <m:oMath>
              <m:f>
                <m:fPr>
                  <m:ctrlPr>
                    <w:rPr>
                      <w:rFonts w:ascii="Cambria Math" w:hAnsi="Cambria Math" w:cs="Times New Roman"/>
                      <w:i/>
                      <w:sz w:val="28"/>
                      <w:szCs w:val="28"/>
                    </w:rPr>
                  </m:ctrlPr>
                </m:fPr>
                <m:num>
                  <m:r>
                    <w:rPr>
                      <w:rFonts w:ascii="Cambria Math" w:hAnsi="Cambria Math" w:cs="Times New Roman"/>
                      <w:sz w:val="28"/>
                      <w:szCs w:val="28"/>
                    </w:rPr>
                    <m:t>ФБ+КБ</m:t>
                  </m:r>
                </m:num>
                <m:den>
                  <m:r>
                    <w:rPr>
                      <w:rFonts w:ascii="Cambria Math" w:hAnsi="Cambria Math" w:cs="Times New Roman"/>
                      <w:sz w:val="28"/>
                      <w:szCs w:val="28"/>
                    </w:rPr>
                    <m:t>ГБ</m:t>
                  </m:r>
                </m:den>
              </m:f>
            </m:oMath>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где:</w:t>
            </w:r>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ОПС - 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w:t>
            </w:r>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ФБ - средства федерального бюджета;</w:t>
            </w:r>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КБ - средства бюджета Ставропольского края;</w:t>
            </w:r>
          </w:p>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ГБ - средства бюджета города</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DB5A58"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н</w:t>
            </w:r>
            <w:r w:rsidR="004D2F9A" w:rsidRPr="009D77EF">
              <w:rPr>
                <w:rFonts w:ascii="Times New Roman" w:hAnsi="Times New Roman" w:cs="Times New Roman"/>
                <w:sz w:val="28"/>
                <w:szCs w:val="28"/>
              </w:rPr>
              <w:t>а конец года</w:t>
            </w:r>
          </w:p>
        </w:tc>
      </w:tr>
      <w:tr w:rsidR="003C7496" w:rsidRPr="009D77EF" w:rsidTr="001756D5">
        <w:trPr>
          <w:trHeight w:val="414"/>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2.</w:t>
            </w:r>
            <w:r w:rsidR="00DB5A58" w:rsidRPr="009D77EF">
              <w:rPr>
                <w:rFonts w:ascii="Times New Roman" w:hAnsi="Times New Roman" w:cs="Times New Roman"/>
                <w:sz w:val="28"/>
                <w:szCs w:val="28"/>
              </w:rPr>
              <w:t xml:space="preserve"> </w:t>
            </w:r>
            <w:r w:rsidRPr="009D77EF">
              <w:rPr>
                <w:rFonts w:ascii="Times New Roman" w:hAnsi="Times New Roman" w:cs="Times New Roman"/>
                <w:sz w:val="28"/>
                <w:szCs w:val="28"/>
              </w:rPr>
              <w:t xml:space="preserve">Подпрограмма «Профилактика безнадзорности и правонарушений несовершеннолетних в Кочубеевском муниципальном </w:t>
            </w:r>
            <w:r w:rsidR="0005178E"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tc>
      </w:tr>
      <w:tr w:rsidR="003C7496" w:rsidRPr="009D77EF" w:rsidTr="001756D5">
        <w:trPr>
          <w:trHeight w:val="414"/>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Количество мероприятий, направленных на профилактику правонарушений, алкоголизма, </w:t>
            </w:r>
            <w:proofErr w:type="spellStart"/>
            <w:r w:rsidRPr="009D77EF">
              <w:rPr>
                <w:rFonts w:ascii="Times New Roman" w:hAnsi="Times New Roman" w:cs="Times New Roman"/>
                <w:sz w:val="28"/>
                <w:szCs w:val="28"/>
              </w:rPr>
              <w:t>табакокурения</w:t>
            </w:r>
            <w:proofErr w:type="spellEnd"/>
            <w:r w:rsidRPr="009D77EF">
              <w:rPr>
                <w:rFonts w:ascii="Times New Roman" w:hAnsi="Times New Roman" w:cs="Times New Roman"/>
                <w:sz w:val="28"/>
                <w:szCs w:val="28"/>
              </w:rPr>
              <w:t xml:space="preserve">, наркомании </w:t>
            </w:r>
          </w:p>
        </w:tc>
        <w:tc>
          <w:tcPr>
            <w:tcW w:w="872" w:type="dxa"/>
            <w:gridSpan w:val="3"/>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14"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Информационное сообщение комиссии по делам несовершеннолетних и защите их прав Кочубеевского муниципального </w:t>
            </w:r>
            <w:r w:rsidR="0005178E"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Ставропольского края</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133"/>
        </w:trPr>
        <w:tc>
          <w:tcPr>
            <w:tcW w:w="831"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w:t>
            </w:r>
          </w:p>
        </w:tc>
        <w:tc>
          <w:tcPr>
            <w:tcW w:w="5799"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преступлений, совершаемых несовершеннолетними</w:t>
            </w:r>
          </w:p>
        </w:tc>
        <w:tc>
          <w:tcPr>
            <w:tcW w:w="872" w:type="dxa"/>
            <w:gridSpan w:val="3"/>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14" w:type="dxa"/>
            <w:tcBorders>
              <w:top w:val="single" w:sz="4" w:space="0" w:color="auto"/>
              <w:left w:val="single" w:sz="4" w:space="0" w:color="auto"/>
              <w:bottom w:val="single" w:sz="4" w:space="0" w:color="auto"/>
              <w:right w:val="single" w:sz="4" w:space="0" w:color="auto"/>
            </w:tcBorders>
            <w:hideMark/>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Информационное сообщение отдела МВД России по Кочубеевскому </w:t>
            </w:r>
            <w:r w:rsidR="00DB5A58" w:rsidRPr="009D77EF">
              <w:rPr>
                <w:rFonts w:ascii="Times New Roman" w:hAnsi="Times New Roman" w:cs="Times New Roman"/>
                <w:sz w:val="28"/>
                <w:szCs w:val="28"/>
              </w:rPr>
              <w:t>району</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133"/>
        </w:trPr>
        <w:tc>
          <w:tcPr>
            <w:tcW w:w="831"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3</w:t>
            </w:r>
          </w:p>
        </w:tc>
        <w:tc>
          <w:tcPr>
            <w:tcW w:w="5799"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рейдовых мероприятий</w:t>
            </w:r>
          </w:p>
        </w:tc>
        <w:tc>
          <w:tcPr>
            <w:tcW w:w="872" w:type="dxa"/>
            <w:gridSpan w:val="3"/>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14"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Информационное сообщение комиссии по делам несовершеннолетних и защите их прав Кочубеевского муниципального </w:t>
            </w:r>
            <w:r w:rsidR="0005178E" w:rsidRPr="009D77EF">
              <w:rPr>
                <w:rFonts w:ascii="Times New Roman" w:hAnsi="Times New Roman" w:cs="Times New Roman"/>
                <w:sz w:val="28"/>
                <w:szCs w:val="28"/>
              </w:rPr>
              <w:t>округа</w:t>
            </w:r>
            <w:r w:rsidRPr="009D77EF">
              <w:rPr>
                <w:rFonts w:ascii="Times New Roman" w:hAnsi="Times New Roman" w:cs="Times New Roman"/>
                <w:sz w:val="28"/>
                <w:szCs w:val="28"/>
              </w:rPr>
              <w:t xml:space="preserve"> Ставропольского края</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EA6C43">
        <w:trPr>
          <w:trHeight w:val="133"/>
        </w:trPr>
        <w:tc>
          <w:tcPr>
            <w:tcW w:w="15451" w:type="dxa"/>
            <w:gridSpan w:val="7"/>
            <w:tcBorders>
              <w:top w:val="single" w:sz="4" w:space="0" w:color="auto"/>
              <w:left w:val="single" w:sz="4" w:space="0" w:color="auto"/>
              <w:bottom w:val="single" w:sz="4" w:space="0" w:color="auto"/>
              <w:right w:val="single" w:sz="4" w:space="0" w:color="auto"/>
            </w:tcBorders>
          </w:tcPr>
          <w:p w:rsidR="00DB5A58" w:rsidRPr="009D77EF" w:rsidRDefault="00DB5A58"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lastRenderedPageBreak/>
              <w:t>3. Подпрограмма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w:t>
            </w:r>
          </w:p>
        </w:tc>
      </w:tr>
      <w:tr w:rsidR="003C7496" w:rsidRPr="009D77EF" w:rsidTr="001756D5">
        <w:trPr>
          <w:trHeight w:val="133"/>
        </w:trPr>
        <w:tc>
          <w:tcPr>
            <w:tcW w:w="831" w:type="dxa"/>
            <w:tcBorders>
              <w:top w:val="single" w:sz="4" w:space="0" w:color="auto"/>
              <w:left w:val="single" w:sz="4" w:space="0" w:color="auto"/>
              <w:bottom w:val="single" w:sz="4" w:space="0" w:color="auto"/>
              <w:right w:val="single" w:sz="4" w:space="0" w:color="auto"/>
            </w:tcBorders>
          </w:tcPr>
          <w:p w:rsidR="00DB5A58" w:rsidRPr="009D77EF" w:rsidRDefault="00F13CAF"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w:t>
            </w:r>
          </w:p>
        </w:tc>
        <w:tc>
          <w:tcPr>
            <w:tcW w:w="5799" w:type="dxa"/>
            <w:tcBorders>
              <w:top w:val="single" w:sz="4" w:space="0" w:color="auto"/>
              <w:left w:val="single" w:sz="4" w:space="0" w:color="auto"/>
              <w:bottom w:val="single" w:sz="4" w:space="0" w:color="auto"/>
              <w:right w:val="single" w:sz="4" w:space="0" w:color="auto"/>
            </w:tcBorders>
          </w:tcPr>
          <w:p w:rsidR="00DB5A58" w:rsidRPr="009D77EF" w:rsidRDefault="00F13CAF"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окружных казачьих спортивных соревнований, культурно-массовых меропри</w:t>
            </w:r>
            <w:r w:rsidR="00B44459" w:rsidRPr="009D77EF">
              <w:rPr>
                <w:rFonts w:ascii="Times New Roman" w:hAnsi="Times New Roman" w:cs="Times New Roman"/>
                <w:sz w:val="28"/>
                <w:szCs w:val="28"/>
              </w:rPr>
              <w:t xml:space="preserve">ятий, конкурсов  </w:t>
            </w:r>
          </w:p>
        </w:tc>
        <w:tc>
          <w:tcPr>
            <w:tcW w:w="872" w:type="dxa"/>
            <w:gridSpan w:val="3"/>
            <w:tcBorders>
              <w:top w:val="single" w:sz="4" w:space="0" w:color="auto"/>
              <w:left w:val="single" w:sz="4" w:space="0" w:color="auto"/>
              <w:bottom w:val="single" w:sz="4" w:space="0" w:color="auto"/>
              <w:right w:val="single" w:sz="4" w:space="0" w:color="auto"/>
            </w:tcBorders>
          </w:tcPr>
          <w:p w:rsidR="00DB5A58" w:rsidRPr="009D77EF" w:rsidRDefault="00B4445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14" w:type="dxa"/>
            <w:tcBorders>
              <w:top w:val="single" w:sz="4" w:space="0" w:color="auto"/>
              <w:left w:val="single" w:sz="4" w:space="0" w:color="auto"/>
              <w:bottom w:val="single" w:sz="4" w:space="0" w:color="auto"/>
              <w:right w:val="single" w:sz="4" w:space="0" w:color="auto"/>
            </w:tcBorders>
          </w:tcPr>
          <w:p w:rsidR="00DB5A58" w:rsidRPr="009D77EF" w:rsidRDefault="00B4445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 xml:space="preserve">Информационная справка Средне-Кубанского окружного казачьего общества Ставропольского окружного казачьего общества Терского войскового казачьего общества </w:t>
            </w:r>
          </w:p>
        </w:tc>
        <w:tc>
          <w:tcPr>
            <w:tcW w:w="2835" w:type="dxa"/>
            <w:tcBorders>
              <w:top w:val="single" w:sz="4" w:space="0" w:color="auto"/>
              <w:left w:val="single" w:sz="4" w:space="0" w:color="auto"/>
              <w:bottom w:val="single" w:sz="4" w:space="0" w:color="auto"/>
              <w:right w:val="single" w:sz="4" w:space="0" w:color="auto"/>
            </w:tcBorders>
          </w:tcPr>
          <w:p w:rsidR="00DB5A58" w:rsidRPr="009D77EF" w:rsidRDefault="00B44459"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133"/>
        </w:trPr>
        <w:tc>
          <w:tcPr>
            <w:tcW w:w="831" w:type="dxa"/>
            <w:tcBorders>
              <w:top w:val="single" w:sz="4" w:space="0" w:color="auto"/>
              <w:left w:val="single" w:sz="4" w:space="0" w:color="auto"/>
              <w:bottom w:val="single" w:sz="4" w:space="0" w:color="auto"/>
              <w:right w:val="single" w:sz="4" w:space="0" w:color="auto"/>
            </w:tcBorders>
          </w:tcPr>
          <w:p w:rsidR="00DB5A58" w:rsidRPr="009D77EF" w:rsidRDefault="00FF7BFE"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2</w:t>
            </w:r>
          </w:p>
        </w:tc>
        <w:tc>
          <w:tcPr>
            <w:tcW w:w="5799" w:type="dxa"/>
            <w:tcBorders>
              <w:top w:val="single" w:sz="4" w:space="0" w:color="auto"/>
              <w:left w:val="single" w:sz="4" w:space="0" w:color="auto"/>
              <w:bottom w:val="single" w:sz="4" w:space="0" w:color="auto"/>
              <w:right w:val="single" w:sz="4" w:space="0" w:color="auto"/>
            </w:tcBorders>
          </w:tcPr>
          <w:p w:rsidR="00DB5A58" w:rsidRPr="009D77EF" w:rsidRDefault="00B44459"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w:t>
            </w:r>
            <w:r w:rsidR="00FF5132" w:rsidRPr="009D77EF">
              <w:rPr>
                <w:rFonts w:ascii="Times New Roman" w:hAnsi="Times New Roman" w:cs="Times New Roman"/>
                <w:sz w:val="28"/>
                <w:szCs w:val="28"/>
              </w:rPr>
              <w:t xml:space="preserve">личество участников окружных казачьих спортивных соревнований, культурно-массовых мероприятий, конкурсов </w:t>
            </w:r>
          </w:p>
        </w:tc>
        <w:tc>
          <w:tcPr>
            <w:tcW w:w="872" w:type="dxa"/>
            <w:gridSpan w:val="3"/>
            <w:tcBorders>
              <w:top w:val="single" w:sz="4" w:space="0" w:color="auto"/>
              <w:left w:val="single" w:sz="4" w:space="0" w:color="auto"/>
              <w:bottom w:val="single" w:sz="4" w:space="0" w:color="auto"/>
              <w:right w:val="single" w:sz="4" w:space="0" w:color="auto"/>
            </w:tcBorders>
          </w:tcPr>
          <w:p w:rsidR="00DB5A58" w:rsidRPr="009D77EF" w:rsidRDefault="00FF5132"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чел.</w:t>
            </w:r>
          </w:p>
        </w:tc>
        <w:tc>
          <w:tcPr>
            <w:tcW w:w="5114" w:type="dxa"/>
            <w:tcBorders>
              <w:top w:val="single" w:sz="4" w:space="0" w:color="auto"/>
              <w:left w:val="single" w:sz="4" w:space="0" w:color="auto"/>
              <w:bottom w:val="single" w:sz="4" w:space="0" w:color="auto"/>
              <w:right w:val="single" w:sz="4" w:space="0" w:color="auto"/>
            </w:tcBorders>
          </w:tcPr>
          <w:p w:rsidR="00DB5A58" w:rsidRPr="009D77EF" w:rsidRDefault="00FF5132"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Информационная справка Средне-Кубанского окружного казачьего общества Ставропольского окружного казачьего общества Терского войскового казачьего общества</w:t>
            </w:r>
          </w:p>
        </w:tc>
        <w:tc>
          <w:tcPr>
            <w:tcW w:w="2835" w:type="dxa"/>
            <w:tcBorders>
              <w:top w:val="single" w:sz="4" w:space="0" w:color="auto"/>
              <w:left w:val="single" w:sz="4" w:space="0" w:color="auto"/>
              <w:bottom w:val="single" w:sz="4" w:space="0" w:color="auto"/>
              <w:right w:val="single" w:sz="4" w:space="0" w:color="auto"/>
            </w:tcBorders>
          </w:tcPr>
          <w:p w:rsidR="00DB5A58" w:rsidRPr="009D77EF" w:rsidRDefault="00FF5132"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r w:rsidR="003C7496" w:rsidRPr="009D77EF" w:rsidTr="001756D5">
        <w:trPr>
          <w:trHeight w:val="185"/>
        </w:trPr>
        <w:tc>
          <w:tcPr>
            <w:tcW w:w="15451" w:type="dxa"/>
            <w:gridSpan w:val="7"/>
            <w:tcBorders>
              <w:top w:val="single" w:sz="4" w:space="0" w:color="auto"/>
              <w:left w:val="single" w:sz="4" w:space="0" w:color="auto"/>
              <w:bottom w:val="single" w:sz="4" w:space="0" w:color="auto"/>
              <w:right w:val="single" w:sz="4" w:space="0" w:color="auto"/>
            </w:tcBorders>
          </w:tcPr>
          <w:p w:rsidR="004D2F9A" w:rsidRPr="009D77EF" w:rsidRDefault="00FF5132"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4</w:t>
            </w:r>
            <w:r w:rsidR="004D2F9A" w:rsidRPr="009D77EF">
              <w:rPr>
                <w:rFonts w:ascii="Times New Roman" w:hAnsi="Times New Roman" w:cs="Times New Roman"/>
                <w:sz w:val="28"/>
                <w:szCs w:val="28"/>
              </w:rPr>
              <w:t xml:space="preserve">. Подпрограмма «Обеспечение реализации Программы и </w:t>
            </w:r>
            <w:proofErr w:type="spellStart"/>
            <w:r w:rsidR="004D2F9A" w:rsidRPr="009D77EF">
              <w:rPr>
                <w:rFonts w:ascii="Times New Roman" w:hAnsi="Times New Roman" w:cs="Times New Roman"/>
                <w:sz w:val="28"/>
                <w:szCs w:val="28"/>
              </w:rPr>
              <w:t>общепрограммные</w:t>
            </w:r>
            <w:proofErr w:type="spellEnd"/>
            <w:r w:rsidR="004D2F9A" w:rsidRPr="009D77EF">
              <w:rPr>
                <w:rFonts w:ascii="Times New Roman" w:hAnsi="Times New Roman" w:cs="Times New Roman"/>
                <w:sz w:val="28"/>
                <w:szCs w:val="28"/>
              </w:rPr>
              <w:t xml:space="preserve"> мероприятия»</w:t>
            </w:r>
          </w:p>
          <w:p w:rsidR="004D2F9A" w:rsidRPr="009D77EF" w:rsidRDefault="004D2F9A" w:rsidP="007C5B20">
            <w:pPr>
              <w:suppressAutoHyphens/>
              <w:spacing w:after="0" w:line="240" w:lineRule="auto"/>
              <w:jc w:val="center"/>
              <w:rPr>
                <w:rFonts w:ascii="Times New Roman" w:hAnsi="Times New Roman" w:cs="Times New Roman"/>
                <w:sz w:val="28"/>
                <w:szCs w:val="28"/>
              </w:rPr>
            </w:pPr>
          </w:p>
        </w:tc>
      </w:tr>
      <w:tr w:rsidR="003C7496" w:rsidRPr="009D77EF" w:rsidTr="001756D5">
        <w:trPr>
          <w:trHeight w:val="185"/>
        </w:trPr>
        <w:tc>
          <w:tcPr>
            <w:tcW w:w="831"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1</w:t>
            </w:r>
          </w:p>
        </w:tc>
        <w:tc>
          <w:tcPr>
            <w:tcW w:w="5799"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Количество проведенных мероприятий для молодежи различной направленности</w:t>
            </w:r>
          </w:p>
        </w:tc>
        <w:tc>
          <w:tcPr>
            <w:tcW w:w="872" w:type="dxa"/>
            <w:gridSpan w:val="3"/>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шт.</w:t>
            </w:r>
          </w:p>
        </w:tc>
        <w:tc>
          <w:tcPr>
            <w:tcW w:w="5114" w:type="dxa"/>
            <w:tcBorders>
              <w:top w:val="single" w:sz="4" w:space="0" w:color="auto"/>
              <w:left w:val="single" w:sz="4" w:space="0" w:color="auto"/>
              <w:bottom w:val="single" w:sz="4" w:space="0" w:color="auto"/>
              <w:right w:val="single" w:sz="4" w:space="0" w:color="auto"/>
            </w:tcBorders>
          </w:tcPr>
          <w:p w:rsidR="004D2F9A" w:rsidRPr="009D77EF" w:rsidRDefault="004D2F9A" w:rsidP="008D1ED8">
            <w:pPr>
              <w:suppressAutoHyphens/>
              <w:spacing w:after="0" w:line="240" w:lineRule="auto"/>
              <w:jc w:val="both"/>
              <w:rPr>
                <w:rFonts w:ascii="Times New Roman" w:hAnsi="Times New Roman" w:cs="Times New Roman"/>
                <w:sz w:val="28"/>
                <w:szCs w:val="28"/>
              </w:rPr>
            </w:pPr>
            <w:r w:rsidRPr="009D77EF">
              <w:rPr>
                <w:rFonts w:ascii="Times New Roman" w:hAnsi="Times New Roman" w:cs="Times New Roman"/>
                <w:sz w:val="28"/>
                <w:szCs w:val="28"/>
              </w:rPr>
              <w:t>Информационное сообщение муниципального казенного учреждения «Центр молодежной поддержки «Пегас»</w:t>
            </w:r>
          </w:p>
        </w:tc>
        <w:tc>
          <w:tcPr>
            <w:tcW w:w="2835" w:type="dxa"/>
            <w:tcBorders>
              <w:top w:val="single" w:sz="4" w:space="0" w:color="auto"/>
              <w:left w:val="single" w:sz="4" w:space="0" w:color="auto"/>
              <w:bottom w:val="single" w:sz="4" w:space="0" w:color="auto"/>
              <w:right w:val="single" w:sz="4" w:space="0" w:color="auto"/>
            </w:tcBorders>
          </w:tcPr>
          <w:p w:rsidR="004D2F9A" w:rsidRPr="009D77EF" w:rsidRDefault="004D2F9A" w:rsidP="007C5B20">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ежегодно</w:t>
            </w:r>
          </w:p>
        </w:tc>
      </w:tr>
    </w:tbl>
    <w:p w:rsidR="004D2F9A" w:rsidRPr="009D77EF" w:rsidRDefault="004D2F9A"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8D1ED8">
      <w:pPr>
        <w:suppressAutoHyphens/>
        <w:spacing w:after="0" w:line="240" w:lineRule="auto"/>
        <w:jc w:val="both"/>
        <w:rPr>
          <w:rFonts w:ascii="Times New Roman" w:hAnsi="Times New Roman" w:cs="Times New Roman"/>
          <w:sz w:val="28"/>
          <w:szCs w:val="28"/>
        </w:rPr>
      </w:pPr>
    </w:p>
    <w:p w:rsidR="00E17F61" w:rsidRPr="009D77EF" w:rsidRDefault="00E17F61" w:rsidP="00097B74">
      <w:pPr>
        <w:suppressAutoHyphens/>
        <w:spacing w:after="0" w:line="240" w:lineRule="auto"/>
        <w:jc w:val="right"/>
        <w:rPr>
          <w:rFonts w:ascii="Times New Roman" w:hAnsi="Times New Roman" w:cs="Times New Roman"/>
          <w:sz w:val="28"/>
          <w:szCs w:val="28"/>
        </w:rPr>
      </w:pPr>
      <w:r w:rsidRPr="009D77EF">
        <w:rPr>
          <w:rFonts w:ascii="Times New Roman" w:hAnsi="Times New Roman" w:cs="Times New Roman"/>
          <w:sz w:val="28"/>
          <w:szCs w:val="28"/>
        </w:rPr>
        <w:lastRenderedPageBreak/>
        <w:t>Приложение 6</w:t>
      </w:r>
    </w:p>
    <w:p w:rsidR="00E17F61" w:rsidRDefault="00E17F61" w:rsidP="008D1ED8">
      <w:pPr>
        <w:suppressAutoHyphens/>
        <w:spacing w:after="0" w:line="240" w:lineRule="auto"/>
        <w:jc w:val="both"/>
        <w:rPr>
          <w:rFonts w:ascii="Times New Roman" w:hAnsi="Times New Roman" w:cs="Times New Roman"/>
          <w:sz w:val="28"/>
          <w:szCs w:val="28"/>
        </w:rPr>
      </w:pPr>
    </w:p>
    <w:p w:rsidR="00097B74" w:rsidRPr="009D77EF" w:rsidRDefault="00097B74" w:rsidP="008D1ED8">
      <w:pPr>
        <w:suppressAutoHyphens/>
        <w:spacing w:after="0" w:line="240" w:lineRule="auto"/>
        <w:jc w:val="both"/>
        <w:rPr>
          <w:rFonts w:ascii="Times New Roman" w:hAnsi="Times New Roman" w:cs="Times New Roman"/>
          <w:sz w:val="28"/>
          <w:szCs w:val="28"/>
        </w:rPr>
      </w:pPr>
    </w:p>
    <w:p w:rsidR="00E17F61" w:rsidRPr="009D77EF" w:rsidRDefault="00E17F61" w:rsidP="00097B74">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СВЕДЕНИЯ</w:t>
      </w:r>
    </w:p>
    <w:p w:rsidR="00E17F61" w:rsidRPr="009D77EF" w:rsidRDefault="00E17F61" w:rsidP="00097B74">
      <w:pPr>
        <w:suppressAutoHyphens/>
        <w:spacing w:after="0" w:line="240" w:lineRule="auto"/>
        <w:jc w:val="center"/>
        <w:rPr>
          <w:rFonts w:ascii="Times New Roman" w:hAnsi="Times New Roman" w:cs="Times New Roman"/>
          <w:sz w:val="28"/>
          <w:szCs w:val="28"/>
        </w:rPr>
      </w:pPr>
      <w:r w:rsidRPr="009D77EF">
        <w:rPr>
          <w:rFonts w:ascii="Times New Roman" w:hAnsi="Times New Roman" w:cs="Times New Roman"/>
          <w:sz w:val="28"/>
          <w:szCs w:val="28"/>
        </w:rPr>
        <w:t xml:space="preserve">О весовых коэффициентах, присвоенных целям Программы, задачам программы «Комплексные меры реализации молодежной политики в Кочубеевском муниципальном </w:t>
      </w:r>
      <w:r w:rsidR="00EA6C43" w:rsidRPr="009D77EF">
        <w:rPr>
          <w:rFonts w:ascii="Times New Roman" w:hAnsi="Times New Roman" w:cs="Times New Roman"/>
          <w:sz w:val="28"/>
          <w:szCs w:val="28"/>
        </w:rPr>
        <w:t>округе</w:t>
      </w:r>
      <w:r w:rsidRPr="009D77EF">
        <w:rPr>
          <w:rFonts w:ascii="Times New Roman" w:hAnsi="Times New Roman" w:cs="Times New Roman"/>
          <w:sz w:val="28"/>
          <w:szCs w:val="28"/>
        </w:rPr>
        <w:t xml:space="preserve"> Ставропольского края»</w:t>
      </w:r>
    </w:p>
    <w:p w:rsidR="00E17F61" w:rsidRPr="009D77EF" w:rsidRDefault="00E17F61" w:rsidP="008D1ED8">
      <w:pPr>
        <w:suppressAutoHyphens/>
        <w:spacing w:after="0" w:line="240" w:lineRule="auto"/>
        <w:jc w:val="both"/>
        <w:rPr>
          <w:rFonts w:ascii="Times New Roman" w:hAnsi="Times New Roman" w:cs="Times New Roman"/>
          <w:sz w:val="28"/>
          <w:szCs w:val="28"/>
        </w:rPr>
      </w:pPr>
    </w:p>
    <w:tbl>
      <w:tblPr>
        <w:tblStyle w:val="a4"/>
        <w:tblW w:w="14598" w:type="dxa"/>
        <w:tblLayout w:type="fixed"/>
        <w:tblLook w:val="04A0" w:firstRow="1" w:lastRow="0" w:firstColumn="1" w:lastColumn="0" w:noHBand="0" w:noVBand="1"/>
      </w:tblPr>
      <w:tblGrid>
        <w:gridCol w:w="937"/>
        <w:gridCol w:w="4390"/>
        <w:gridCol w:w="1627"/>
        <w:gridCol w:w="1625"/>
        <w:gridCol w:w="1627"/>
        <w:gridCol w:w="1464"/>
        <w:gridCol w:w="1464"/>
        <w:gridCol w:w="1464"/>
      </w:tblGrid>
      <w:tr w:rsidR="003C7496" w:rsidRPr="009D77EF" w:rsidTr="00AF19CB">
        <w:trPr>
          <w:trHeight w:val="178"/>
        </w:trPr>
        <w:tc>
          <w:tcPr>
            <w:tcW w:w="937" w:type="dxa"/>
            <w:vMerge w:val="restart"/>
          </w:tcPr>
          <w:p w:rsidR="005F3735" w:rsidRPr="009D77EF" w:rsidRDefault="005F3735" w:rsidP="0051380E">
            <w:pPr>
              <w:suppressAutoHyphens/>
              <w:jc w:val="center"/>
              <w:rPr>
                <w:sz w:val="28"/>
                <w:szCs w:val="28"/>
              </w:rPr>
            </w:pPr>
            <w:r w:rsidRPr="009D77EF">
              <w:rPr>
                <w:sz w:val="28"/>
                <w:szCs w:val="28"/>
              </w:rPr>
              <w:t>№</w:t>
            </w:r>
          </w:p>
          <w:p w:rsidR="005F3735" w:rsidRPr="009D77EF" w:rsidRDefault="005F3735" w:rsidP="0051380E">
            <w:pPr>
              <w:suppressAutoHyphens/>
              <w:jc w:val="center"/>
              <w:rPr>
                <w:sz w:val="28"/>
                <w:szCs w:val="28"/>
              </w:rPr>
            </w:pPr>
            <w:r w:rsidRPr="009D77EF">
              <w:rPr>
                <w:sz w:val="28"/>
                <w:szCs w:val="28"/>
              </w:rPr>
              <w:t>п/п</w:t>
            </w:r>
          </w:p>
        </w:tc>
        <w:tc>
          <w:tcPr>
            <w:tcW w:w="4390" w:type="dxa"/>
            <w:vMerge w:val="restart"/>
          </w:tcPr>
          <w:p w:rsidR="005F3735" w:rsidRPr="009D77EF" w:rsidRDefault="005F3735" w:rsidP="00097B74">
            <w:pPr>
              <w:suppressAutoHyphens/>
              <w:jc w:val="center"/>
              <w:rPr>
                <w:sz w:val="28"/>
                <w:szCs w:val="28"/>
              </w:rPr>
            </w:pPr>
            <w:r w:rsidRPr="009D77EF">
              <w:rPr>
                <w:sz w:val="28"/>
                <w:szCs w:val="28"/>
              </w:rPr>
              <w:t>Цели Программы и задачи подпрограмм</w:t>
            </w:r>
          </w:p>
        </w:tc>
        <w:tc>
          <w:tcPr>
            <w:tcW w:w="9271" w:type="dxa"/>
            <w:gridSpan w:val="6"/>
          </w:tcPr>
          <w:p w:rsidR="005F3735" w:rsidRPr="009D77EF" w:rsidRDefault="005F3735" w:rsidP="00097B74">
            <w:pPr>
              <w:suppressAutoHyphens/>
              <w:jc w:val="center"/>
              <w:rPr>
                <w:sz w:val="28"/>
                <w:szCs w:val="28"/>
              </w:rPr>
            </w:pPr>
            <w:r w:rsidRPr="009D77EF">
              <w:rPr>
                <w:sz w:val="28"/>
                <w:szCs w:val="28"/>
              </w:rPr>
              <w:t>Значения весовых коэффициентов, присвоенных целям программы по годам</w:t>
            </w:r>
          </w:p>
        </w:tc>
      </w:tr>
      <w:tr w:rsidR="003C7496" w:rsidRPr="009D77EF" w:rsidTr="005F3735">
        <w:trPr>
          <w:trHeight w:val="178"/>
        </w:trPr>
        <w:tc>
          <w:tcPr>
            <w:tcW w:w="937" w:type="dxa"/>
            <w:vMerge/>
          </w:tcPr>
          <w:p w:rsidR="005F3735" w:rsidRPr="009D77EF" w:rsidRDefault="005F3735" w:rsidP="0051380E">
            <w:pPr>
              <w:suppressAutoHyphens/>
              <w:jc w:val="center"/>
              <w:rPr>
                <w:sz w:val="28"/>
                <w:szCs w:val="28"/>
              </w:rPr>
            </w:pPr>
          </w:p>
        </w:tc>
        <w:tc>
          <w:tcPr>
            <w:tcW w:w="4390" w:type="dxa"/>
            <w:vMerge/>
          </w:tcPr>
          <w:p w:rsidR="005F3735" w:rsidRPr="009D77EF" w:rsidRDefault="005F3735" w:rsidP="00097B74">
            <w:pPr>
              <w:suppressAutoHyphens/>
              <w:jc w:val="center"/>
              <w:rPr>
                <w:sz w:val="28"/>
                <w:szCs w:val="28"/>
              </w:rPr>
            </w:pPr>
          </w:p>
        </w:tc>
        <w:tc>
          <w:tcPr>
            <w:tcW w:w="1627" w:type="dxa"/>
          </w:tcPr>
          <w:p w:rsidR="005F3735" w:rsidRPr="009D77EF" w:rsidRDefault="005F3735" w:rsidP="00097B74">
            <w:pPr>
              <w:suppressAutoHyphens/>
              <w:jc w:val="center"/>
              <w:rPr>
                <w:sz w:val="28"/>
                <w:szCs w:val="28"/>
              </w:rPr>
            </w:pPr>
            <w:r w:rsidRPr="009D77EF">
              <w:rPr>
                <w:sz w:val="28"/>
                <w:szCs w:val="28"/>
              </w:rPr>
              <w:t>2023</w:t>
            </w:r>
          </w:p>
        </w:tc>
        <w:tc>
          <w:tcPr>
            <w:tcW w:w="1625" w:type="dxa"/>
          </w:tcPr>
          <w:p w:rsidR="005F3735" w:rsidRPr="009D77EF" w:rsidRDefault="005F3735" w:rsidP="00097B74">
            <w:pPr>
              <w:suppressAutoHyphens/>
              <w:jc w:val="center"/>
              <w:rPr>
                <w:sz w:val="28"/>
                <w:szCs w:val="28"/>
              </w:rPr>
            </w:pPr>
            <w:r w:rsidRPr="009D77EF">
              <w:rPr>
                <w:sz w:val="28"/>
                <w:szCs w:val="28"/>
              </w:rPr>
              <w:t>2024</w:t>
            </w:r>
          </w:p>
        </w:tc>
        <w:tc>
          <w:tcPr>
            <w:tcW w:w="1627" w:type="dxa"/>
          </w:tcPr>
          <w:p w:rsidR="005F3735" w:rsidRPr="009D77EF" w:rsidRDefault="005F3735" w:rsidP="00097B74">
            <w:pPr>
              <w:suppressAutoHyphens/>
              <w:jc w:val="center"/>
              <w:rPr>
                <w:sz w:val="28"/>
                <w:szCs w:val="28"/>
              </w:rPr>
            </w:pPr>
            <w:r w:rsidRPr="009D77EF">
              <w:rPr>
                <w:sz w:val="28"/>
                <w:szCs w:val="28"/>
              </w:rPr>
              <w:t>2025</w:t>
            </w:r>
          </w:p>
        </w:tc>
        <w:tc>
          <w:tcPr>
            <w:tcW w:w="1464" w:type="dxa"/>
          </w:tcPr>
          <w:p w:rsidR="005F3735" w:rsidRPr="009D77EF" w:rsidRDefault="005F3735" w:rsidP="00097B74">
            <w:pPr>
              <w:suppressAutoHyphens/>
              <w:jc w:val="center"/>
              <w:rPr>
                <w:sz w:val="28"/>
                <w:szCs w:val="28"/>
              </w:rPr>
            </w:pPr>
            <w:r w:rsidRPr="009D77EF">
              <w:rPr>
                <w:sz w:val="28"/>
                <w:szCs w:val="28"/>
              </w:rPr>
              <w:t>2026</w:t>
            </w:r>
          </w:p>
        </w:tc>
        <w:tc>
          <w:tcPr>
            <w:tcW w:w="1464" w:type="dxa"/>
          </w:tcPr>
          <w:p w:rsidR="005F3735" w:rsidRPr="009D77EF" w:rsidRDefault="005F3735" w:rsidP="00097B74">
            <w:pPr>
              <w:suppressAutoHyphens/>
              <w:jc w:val="center"/>
              <w:rPr>
                <w:sz w:val="28"/>
                <w:szCs w:val="28"/>
              </w:rPr>
            </w:pPr>
            <w:r w:rsidRPr="009D77EF">
              <w:rPr>
                <w:sz w:val="28"/>
                <w:szCs w:val="28"/>
              </w:rPr>
              <w:t>2027</w:t>
            </w:r>
          </w:p>
        </w:tc>
        <w:tc>
          <w:tcPr>
            <w:tcW w:w="1464" w:type="dxa"/>
          </w:tcPr>
          <w:p w:rsidR="005F3735" w:rsidRPr="009D77EF" w:rsidRDefault="005F3735" w:rsidP="00097B74">
            <w:pPr>
              <w:suppressAutoHyphens/>
              <w:jc w:val="center"/>
              <w:rPr>
                <w:sz w:val="28"/>
                <w:szCs w:val="28"/>
              </w:rPr>
            </w:pPr>
            <w:r w:rsidRPr="009D77EF">
              <w:rPr>
                <w:sz w:val="28"/>
                <w:szCs w:val="28"/>
              </w:rPr>
              <w:t>2028</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r w:rsidRPr="009D77EF">
              <w:rPr>
                <w:sz w:val="28"/>
                <w:szCs w:val="28"/>
              </w:rPr>
              <w:t>1</w:t>
            </w:r>
          </w:p>
        </w:tc>
        <w:tc>
          <w:tcPr>
            <w:tcW w:w="4390" w:type="dxa"/>
          </w:tcPr>
          <w:p w:rsidR="005F3735" w:rsidRPr="009D77EF" w:rsidRDefault="005F3735" w:rsidP="008D1ED8">
            <w:pPr>
              <w:suppressAutoHyphens/>
              <w:jc w:val="both"/>
              <w:rPr>
                <w:sz w:val="28"/>
                <w:szCs w:val="28"/>
              </w:rPr>
            </w:pPr>
            <w:r w:rsidRPr="009D77EF">
              <w:rPr>
                <w:sz w:val="28"/>
                <w:szCs w:val="28"/>
              </w:rPr>
              <w:t>Цель 1. «Осуществления молодежной политики в Кочубеевском муниципальном округе Ставропольского края»</w:t>
            </w:r>
          </w:p>
        </w:tc>
        <w:tc>
          <w:tcPr>
            <w:tcW w:w="1627" w:type="dxa"/>
          </w:tcPr>
          <w:p w:rsidR="005F3735" w:rsidRPr="009D77EF" w:rsidRDefault="005F3735" w:rsidP="00097B74">
            <w:pPr>
              <w:suppressAutoHyphens/>
              <w:jc w:val="center"/>
              <w:rPr>
                <w:sz w:val="28"/>
                <w:szCs w:val="28"/>
              </w:rPr>
            </w:pPr>
            <w:r w:rsidRPr="009D77EF">
              <w:rPr>
                <w:sz w:val="28"/>
                <w:szCs w:val="28"/>
              </w:rPr>
              <w:t>0,0672</w:t>
            </w:r>
          </w:p>
        </w:tc>
        <w:tc>
          <w:tcPr>
            <w:tcW w:w="1625" w:type="dxa"/>
          </w:tcPr>
          <w:p w:rsidR="005F3735" w:rsidRPr="009D77EF" w:rsidRDefault="005F3735" w:rsidP="00097B74">
            <w:pPr>
              <w:suppressAutoHyphens/>
              <w:jc w:val="center"/>
              <w:rPr>
                <w:sz w:val="28"/>
                <w:szCs w:val="28"/>
              </w:rPr>
            </w:pPr>
            <w:r w:rsidRPr="009D77EF">
              <w:rPr>
                <w:sz w:val="28"/>
                <w:szCs w:val="28"/>
              </w:rPr>
              <w:t>0,0672</w:t>
            </w:r>
          </w:p>
        </w:tc>
        <w:tc>
          <w:tcPr>
            <w:tcW w:w="1627" w:type="dxa"/>
          </w:tcPr>
          <w:p w:rsidR="005F3735" w:rsidRPr="009D77EF" w:rsidRDefault="005F3735" w:rsidP="00097B74">
            <w:pPr>
              <w:suppressAutoHyphens/>
              <w:jc w:val="center"/>
              <w:rPr>
                <w:sz w:val="28"/>
                <w:szCs w:val="28"/>
              </w:rPr>
            </w:pPr>
            <w:r w:rsidRPr="009D77EF">
              <w:rPr>
                <w:sz w:val="28"/>
                <w:szCs w:val="28"/>
              </w:rPr>
              <w:t>0,0672</w:t>
            </w:r>
          </w:p>
        </w:tc>
        <w:tc>
          <w:tcPr>
            <w:tcW w:w="1464" w:type="dxa"/>
          </w:tcPr>
          <w:p w:rsidR="005F3735" w:rsidRPr="009D77EF" w:rsidRDefault="005F3735" w:rsidP="00097B74">
            <w:pPr>
              <w:suppressAutoHyphens/>
              <w:jc w:val="center"/>
              <w:rPr>
                <w:sz w:val="28"/>
                <w:szCs w:val="28"/>
              </w:rPr>
            </w:pPr>
            <w:r w:rsidRPr="009D77EF">
              <w:rPr>
                <w:sz w:val="28"/>
                <w:szCs w:val="28"/>
              </w:rPr>
              <w:t>0,0672</w:t>
            </w:r>
          </w:p>
        </w:tc>
        <w:tc>
          <w:tcPr>
            <w:tcW w:w="1464" w:type="dxa"/>
          </w:tcPr>
          <w:p w:rsidR="005F3735" w:rsidRPr="009D77EF" w:rsidRDefault="005F3735" w:rsidP="00097B74">
            <w:pPr>
              <w:suppressAutoHyphens/>
              <w:jc w:val="center"/>
              <w:rPr>
                <w:sz w:val="28"/>
                <w:szCs w:val="28"/>
              </w:rPr>
            </w:pPr>
            <w:r w:rsidRPr="009D77EF">
              <w:rPr>
                <w:sz w:val="28"/>
                <w:szCs w:val="28"/>
              </w:rPr>
              <w:t>0,0672</w:t>
            </w:r>
          </w:p>
        </w:tc>
        <w:tc>
          <w:tcPr>
            <w:tcW w:w="1464" w:type="dxa"/>
          </w:tcPr>
          <w:p w:rsidR="005F3735" w:rsidRPr="009D77EF" w:rsidRDefault="005F3735" w:rsidP="00097B74">
            <w:pPr>
              <w:suppressAutoHyphens/>
              <w:jc w:val="center"/>
              <w:rPr>
                <w:sz w:val="28"/>
                <w:szCs w:val="28"/>
              </w:rPr>
            </w:pPr>
            <w:r w:rsidRPr="009D77EF">
              <w:rPr>
                <w:sz w:val="28"/>
                <w:szCs w:val="28"/>
              </w:rPr>
              <w:t>0,0672</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p>
        </w:tc>
        <w:tc>
          <w:tcPr>
            <w:tcW w:w="4390" w:type="dxa"/>
          </w:tcPr>
          <w:p w:rsidR="005F3735" w:rsidRPr="009D77EF" w:rsidRDefault="005F3735" w:rsidP="008D1ED8">
            <w:pPr>
              <w:suppressAutoHyphens/>
              <w:jc w:val="both"/>
              <w:rPr>
                <w:sz w:val="28"/>
                <w:szCs w:val="28"/>
              </w:rPr>
            </w:pPr>
            <w:r w:rsidRPr="009D77EF">
              <w:rPr>
                <w:sz w:val="28"/>
                <w:szCs w:val="28"/>
              </w:rPr>
              <w:t>Задача. «Создание условий для патриотического и духовно-нравственного воспитания, интеллектуального, творческого, физического развития молодежи, развитие добровольческого движения»</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625" w:type="dxa"/>
          </w:tcPr>
          <w:p w:rsidR="005F3735" w:rsidRPr="009D77EF" w:rsidRDefault="005F3735" w:rsidP="00097B74">
            <w:pPr>
              <w:suppressAutoHyphens/>
              <w:jc w:val="center"/>
              <w:rPr>
                <w:sz w:val="28"/>
                <w:szCs w:val="28"/>
              </w:rPr>
            </w:pPr>
            <w:r w:rsidRPr="009D77EF">
              <w:rPr>
                <w:sz w:val="28"/>
                <w:szCs w:val="28"/>
              </w:rPr>
              <w:t>1</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r w:rsidRPr="009D77EF">
              <w:rPr>
                <w:sz w:val="28"/>
                <w:szCs w:val="28"/>
              </w:rPr>
              <w:t>2</w:t>
            </w:r>
          </w:p>
        </w:tc>
        <w:tc>
          <w:tcPr>
            <w:tcW w:w="4390" w:type="dxa"/>
          </w:tcPr>
          <w:p w:rsidR="005F3735" w:rsidRPr="009D77EF" w:rsidRDefault="005F3735" w:rsidP="008D1ED8">
            <w:pPr>
              <w:suppressAutoHyphens/>
              <w:jc w:val="both"/>
              <w:rPr>
                <w:sz w:val="28"/>
                <w:szCs w:val="28"/>
              </w:rPr>
            </w:pPr>
            <w:r w:rsidRPr="009D77EF">
              <w:rPr>
                <w:sz w:val="28"/>
                <w:szCs w:val="28"/>
              </w:rPr>
              <w:t>Цель 2. «Комплексное решение проблемы профилактики безнадзорности и правонарушений детей и подростков, их социальной реабилитации в современном обществе»</w:t>
            </w:r>
          </w:p>
        </w:tc>
        <w:tc>
          <w:tcPr>
            <w:tcW w:w="1627" w:type="dxa"/>
          </w:tcPr>
          <w:p w:rsidR="005F3735" w:rsidRPr="009D77EF" w:rsidRDefault="005F3735" w:rsidP="00097B74">
            <w:pPr>
              <w:suppressAutoHyphens/>
              <w:jc w:val="center"/>
              <w:rPr>
                <w:sz w:val="28"/>
                <w:szCs w:val="28"/>
              </w:rPr>
            </w:pPr>
            <w:r w:rsidRPr="009D77EF">
              <w:rPr>
                <w:sz w:val="28"/>
                <w:szCs w:val="28"/>
              </w:rPr>
              <w:t>0,0119</w:t>
            </w:r>
          </w:p>
        </w:tc>
        <w:tc>
          <w:tcPr>
            <w:tcW w:w="1625" w:type="dxa"/>
          </w:tcPr>
          <w:p w:rsidR="005F3735" w:rsidRPr="009D77EF" w:rsidRDefault="005F3735" w:rsidP="00097B74">
            <w:pPr>
              <w:suppressAutoHyphens/>
              <w:jc w:val="center"/>
              <w:rPr>
                <w:sz w:val="28"/>
                <w:szCs w:val="28"/>
              </w:rPr>
            </w:pPr>
            <w:r w:rsidRPr="009D77EF">
              <w:rPr>
                <w:sz w:val="28"/>
                <w:szCs w:val="28"/>
              </w:rPr>
              <w:t>0,0119</w:t>
            </w:r>
          </w:p>
        </w:tc>
        <w:tc>
          <w:tcPr>
            <w:tcW w:w="1627" w:type="dxa"/>
          </w:tcPr>
          <w:p w:rsidR="005F3735" w:rsidRPr="009D77EF" w:rsidRDefault="005F3735" w:rsidP="00097B74">
            <w:pPr>
              <w:suppressAutoHyphens/>
              <w:jc w:val="center"/>
              <w:rPr>
                <w:sz w:val="28"/>
                <w:szCs w:val="28"/>
              </w:rPr>
            </w:pPr>
            <w:r w:rsidRPr="009D77EF">
              <w:rPr>
                <w:sz w:val="28"/>
                <w:szCs w:val="28"/>
              </w:rPr>
              <w:t>0,0119</w:t>
            </w:r>
          </w:p>
        </w:tc>
        <w:tc>
          <w:tcPr>
            <w:tcW w:w="1464" w:type="dxa"/>
          </w:tcPr>
          <w:p w:rsidR="005F3735" w:rsidRPr="009D77EF" w:rsidRDefault="005F3735" w:rsidP="00097B74">
            <w:pPr>
              <w:suppressAutoHyphens/>
              <w:jc w:val="center"/>
              <w:rPr>
                <w:sz w:val="28"/>
                <w:szCs w:val="28"/>
              </w:rPr>
            </w:pPr>
            <w:r w:rsidRPr="009D77EF">
              <w:rPr>
                <w:sz w:val="28"/>
                <w:szCs w:val="28"/>
              </w:rPr>
              <w:t>0,0119</w:t>
            </w:r>
          </w:p>
        </w:tc>
        <w:tc>
          <w:tcPr>
            <w:tcW w:w="1464" w:type="dxa"/>
          </w:tcPr>
          <w:p w:rsidR="005F3735" w:rsidRPr="009D77EF" w:rsidRDefault="005F3735" w:rsidP="00097B74">
            <w:pPr>
              <w:suppressAutoHyphens/>
              <w:jc w:val="center"/>
              <w:rPr>
                <w:sz w:val="28"/>
                <w:szCs w:val="28"/>
              </w:rPr>
            </w:pPr>
            <w:r w:rsidRPr="009D77EF">
              <w:rPr>
                <w:sz w:val="28"/>
                <w:szCs w:val="28"/>
              </w:rPr>
              <w:t>0,0119</w:t>
            </w:r>
          </w:p>
        </w:tc>
        <w:tc>
          <w:tcPr>
            <w:tcW w:w="1464" w:type="dxa"/>
          </w:tcPr>
          <w:p w:rsidR="005F3735" w:rsidRPr="009D77EF" w:rsidRDefault="005F3735" w:rsidP="00097B74">
            <w:pPr>
              <w:suppressAutoHyphens/>
              <w:jc w:val="center"/>
              <w:rPr>
                <w:sz w:val="28"/>
                <w:szCs w:val="28"/>
              </w:rPr>
            </w:pPr>
            <w:r w:rsidRPr="009D77EF">
              <w:rPr>
                <w:sz w:val="28"/>
                <w:szCs w:val="28"/>
              </w:rPr>
              <w:t>0,0119</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p>
        </w:tc>
        <w:tc>
          <w:tcPr>
            <w:tcW w:w="4390" w:type="dxa"/>
          </w:tcPr>
          <w:p w:rsidR="005F3735" w:rsidRPr="009D77EF" w:rsidRDefault="005F3735" w:rsidP="008D1ED8">
            <w:pPr>
              <w:suppressAutoHyphens/>
              <w:jc w:val="both"/>
              <w:rPr>
                <w:sz w:val="28"/>
                <w:szCs w:val="28"/>
              </w:rPr>
            </w:pPr>
            <w:r w:rsidRPr="009D77EF">
              <w:rPr>
                <w:sz w:val="28"/>
                <w:szCs w:val="28"/>
              </w:rPr>
              <w:t xml:space="preserve">Задача «Усиление мер по </w:t>
            </w:r>
            <w:r w:rsidRPr="009D77EF">
              <w:rPr>
                <w:sz w:val="28"/>
                <w:szCs w:val="28"/>
              </w:rPr>
              <w:lastRenderedPageBreak/>
              <w:t>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tc>
        <w:tc>
          <w:tcPr>
            <w:tcW w:w="1627" w:type="dxa"/>
          </w:tcPr>
          <w:p w:rsidR="005F3735" w:rsidRPr="009D77EF" w:rsidRDefault="005F3735" w:rsidP="00097B74">
            <w:pPr>
              <w:suppressAutoHyphens/>
              <w:jc w:val="center"/>
              <w:rPr>
                <w:sz w:val="28"/>
                <w:szCs w:val="28"/>
              </w:rPr>
            </w:pPr>
            <w:r w:rsidRPr="009D77EF">
              <w:rPr>
                <w:sz w:val="28"/>
                <w:szCs w:val="28"/>
              </w:rPr>
              <w:lastRenderedPageBreak/>
              <w:t>1</w:t>
            </w:r>
          </w:p>
        </w:tc>
        <w:tc>
          <w:tcPr>
            <w:tcW w:w="1625" w:type="dxa"/>
          </w:tcPr>
          <w:p w:rsidR="005F3735" w:rsidRPr="009D77EF" w:rsidRDefault="005F3735" w:rsidP="00097B74">
            <w:pPr>
              <w:suppressAutoHyphens/>
              <w:jc w:val="center"/>
              <w:rPr>
                <w:sz w:val="28"/>
                <w:szCs w:val="28"/>
              </w:rPr>
            </w:pPr>
            <w:r w:rsidRPr="009D77EF">
              <w:rPr>
                <w:sz w:val="28"/>
                <w:szCs w:val="28"/>
              </w:rPr>
              <w:t>1</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r w:rsidRPr="009D77EF">
              <w:rPr>
                <w:sz w:val="28"/>
                <w:szCs w:val="28"/>
              </w:rPr>
              <w:lastRenderedPageBreak/>
              <w:t>3</w:t>
            </w:r>
          </w:p>
        </w:tc>
        <w:tc>
          <w:tcPr>
            <w:tcW w:w="4390" w:type="dxa"/>
          </w:tcPr>
          <w:p w:rsidR="005F3735" w:rsidRPr="009D77EF" w:rsidRDefault="005F3735" w:rsidP="008D1ED8">
            <w:pPr>
              <w:suppressAutoHyphens/>
              <w:jc w:val="both"/>
              <w:rPr>
                <w:sz w:val="28"/>
                <w:szCs w:val="28"/>
              </w:rPr>
            </w:pPr>
            <w:r w:rsidRPr="009D77EF">
              <w:rPr>
                <w:sz w:val="28"/>
                <w:szCs w:val="28"/>
              </w:rPr>
              <w:t>Цель 3. «Возрождение и развитие духовно-культурных основ казачества, семейных традиций»</w:t>
            </w:r>
          </w:p>
        </w:tc>
        <w:tc>
          <w:tcPr>
            <w:tcW w:w="1627" w:type="dxa"/>
          </w:tcPr>
          <w:p w:rsidR="005F3735" w:rsidRPr="009D77EF" w:rsidRDefault="005F3735" w:rsidP="00097B74">
            <w:pPr>
              <w:suppressAutoHyphens/>
              <w:jc w:val="center"/>
              <w:rPr>
                <w:sz w:val="28"/>
                <w:szCs w:val="28"/>
              </w:rPr>
            </w:pPr>
            <w:r w:rsidRPr="009D77EF">
              <w:rPr>
                <w:sz w:val="28"/>
                <w:szCs w:val="28"/>
              </w:rPr>
              <w:t>0</w:t>
            </w:r>
          </w:p>
        </w:tc>
        <w:tc>
          <w:tcPr>
            <w:tcW w:w="1625" w:type="dxa"/>
          </w:tcPr>
          <w:p w:rsidR="005F3735" w:rsidRPr="009D77EF" w:rsidRDefault="005F3735" w:rsidP="00097B74">
            <w:pPr>
              <w:suppressAutoHyphens/>
              <w:jc w:val="center"/>
              <w:rPr>
                <w:sz w:val="28"/>
                <w:szCs w:val="28"/>
              </w:rPr>
            </w:pPr>
            <w:r w:rsidRPr="009D77EF">
              <w:rPr>
                <w:sz w:val="28"/>
                <w:szCs w:val="28"/>
              </w:rPr>
              <w:t>0</w:t>
            </w:r>
          </w:p>
        </w:tc>
        <w:tc>
          <w:tcPr>
            <w:tcW w:w="1627" w:type="dxa"/>
          </w:tcPr>
          <w:p w:rsidR="005F3735" w:rsidRPr="009D77EF" w:rsidRDefault="005F3735" w:rsidP="00097B74">
            <w:pPr>
              <w:suppressAutoHyphens/>
              <w:jc w:val="center"/>
              <w:rPr>
                <w:sz w:val="28"/>
                <w:szCs w:val="28"/>
              </w:rPr>
            </w:pPr>
            <w:r w:rsidRPr="009D77EF">
              <w:rPr>
                <w:sz w:val="28"/>
                <w:szCs w:val="28"/>
              </w:rPr>
              <w:t>0</w:t>
            </w:r>
          </w:p>
        </w:tc>
        <w:tc>
          <w:tcPr>
            <w:tcW w:w="1464" w:type="dxa"/>
          </w:tcPr>
          <w:p w:rsidR="005F3735" w:rsidRPr="009D77EF" w:rsidRDefault="005F3735" w:rsidP="00097B74">
            <w:pPr>
              <w:suppressAutoHyphens/>
              <w:jc w:val="center"/>
              <w:rPr>
                <w:sz w:val="28"/>
                <w:szCs w:val="28"/>
              </w:rPr>
            </w:pPr>
            <w:r w:rsidRPr="009D77EF">
              <w:rPr>
                <w:sz w:val="28"/>
                <w:szCs w:val="28"/>
              </w:rPr>
              <w:t>0</w:t>
            </w:r>
          </w:p>
        </w:tc>
        <w:tc>
          <w:tcPr>
            <w:tcW w:w="1464" w:type="dxa"/>
          </w:tcPr>
          <w:p w:rsidR="005F3735" w:rsidRPr="009D77EF" w:rsidRDefault="005F3735" w:rsidP="00097B74">
            <w:pPr>
              <w:suppressAutoHyphens/>
              <w:jc w:val="center"/>
              <w:rPr>
                <w:sz w:val="28"/>
                <w:szCs w:val="28"/>
              </w:rPr>
            </w:pPr>
            <w:r w:rsidRPr="009D77EF">
              <w:rPr>
                <w:sz w:val="28"/>
                <w:szCs w:val="28"/>
              </w:rPr>
              <w:t>0</w:t>
            </w:r>
          </w:p>
        </w:tc>
        <w:tc>
          <w:tcPr>
            <w:tcW w:w="1464" w:type="dxa"/>
          </w:tcPr>
          <w:p w:rsidR="005F3735" w:rsidRPr="009D77EF" w:rsidRDefault="005F3735" w:rsidP="00097B74">
            <w:pPr>
              <w:suppressAutoHyphens/>
              <w:jc w:val="center"/>
              <w:rPr>
                <w:sz w:val="28"/>
                <w:szCs w:val="28"/>
              </w:rPr>
            </w:pPr>
            <w:r w:rsidRPr="009D77EF">
              <w:rPr>
                <w:sz w:val="28"/>
                <w:szCs w:val="28"/>
              </w:rPr>
              <w:t>0</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p>
        </w:tc>
        <w:tc>
          <w:tcPr>
            <w:tcW w:w="4390" w:type="dxa"/>
          </w:tcPr>
          <w:p w:rsidR="005F3735" w:rsidRPr="009D77EF" w:rsidRDefault="005F3735" w:rsidP="008D1ED8">
            <w:pPr>
              <w:suppressAutoHyphens/>
              <w:jc w:val="both"/>
              <w:rPr>
                <w:sz w:val="28"/>
                <w:szCs w:val="28"/>
              </w:rPr>
            </w:pPr>
            <w:r w:rsidRPr="009D77EF">
              <w:rPr>
                <w:sz w:val="28"/>
                <w:szCs w:val="28"/>
              </w:rPr>
              <w:t>Задача. «Содействие сохранению и развитию самобытной культуры казаков Кочубеевского округа, их образа жизни, традиций и духовных ценностей»</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625" w:type="dxa"/>
          </w:tcPr>
          <w:p w:rsidR="005F3735" w:rsidRPr="009D77EF" w:rsidRDefault="005F3735" w:rsidP="00097B74">
            <w:pPr>
              <w:suppressAutoHyphens/>
              <w:jc w:val="center"/>
              <w:rPr>
                <w:sz w:val="28"/>
                <w:szCs w:val="28"/>
              </w:rPr>
            </w:pPr>
            <w:r w:rsidRPr="009D77EF">
              <w:rPr>
                <w:sz w:val="28"/>
                <w:szCs w:val="28"/>
              </w:rPr>
              <w:t>1</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r>
      <w:tr w:rsidR="003C7496" w:rsidRPr="009D77EF" w:rsidTr="005F3735">
        <w:trPr>
          <w:trHeight w:val="178"/>
        </w:trPr>
        <w:tc>
          <w:tcPr>
            <w:tcW w:w="937" w:type="dxa"/>
          </w:tcPr>
          <w:p w:rsidR="005F3735" w:rsidRPr="009D77EF" w:rsidRDefault="005F3735" w:rsidP="0051380E">
            <w:pPr>
              <w:suppressAutoHyphens/>
              <w:jc w:val="center"/>
              <w:rPr>
                <w:sz w:val="28"/>
                <w:szCs w:val="28"/>
              </w:rPr>
            </w:pPr>
            <w:r w:rsidRPr="009D77EF">
              <w:rPr>
                <w:sz w:val="28"/>
                <w:szCs w:val="28"/>
              </w:rPr>
              <w:t>4</w:t>
            </w:r>
          </w:p>
        </w:tc>
        <w:tc>
          <w:tcPr>
            <w:tcW w:w="4390" w:type="dxa"/>
          </w:tcPr>
          <w:p w:rsidR="005F3735" w:rsidRPr="009D77EF" w:rsidRDefault="005F3735" w:rsidP="008D1ED8">
            <w:pPr>
              <w:suppressAutoHyphens/>
              <w:jc w:val="both"/>
              <w:rPr>
                <w:sz w:val="28"/>
                <w:szCs w:val="28"/>
              </w:rPr>
            </w:pPr>
            <w:r w:rsidRPr="009D77EF">
              <w:rPr>
                <w:sz w:val="28"/>
                <w:szCs w:val="28"/>
              </w:rPr>
              <w:t>Цель 4. Обеспечение деятельности учреждения в области организационно-воспитательной работы с молодежью</w:t>
            </w:r>
          </w:p>
        </w:tc>
        <w:tc>
          <w:tcPr>
            <w:tcW w:w="1627" w:type="dxa"/>
          </w:tcPr>
          <w:p w:rsidR="005F3735" w:rsidRPr="009D77EF" w:rsidRDefault="005F3735" w:rsidP="00097B74">
            <w:pPr>
              <w:suppressAutoHyphens/>
              <w:jc w:val="center"/>
              <w:rPr>
                <w:sz w:val="28"/>
                <w:szCs w:val="28"/>
              </w:rPr>
            </w:pPr>
            <w:r w:rsidRPr="009D77EF">
              <w:rPr>
                <w:sz w:val="28"/>
                <w:szCs w:val="28"/>
              </w:rPr>
              <w:t>0,9209</w:t>
            </w:r>
          </w:p>
        </w:tc>
        <w:tc>
          <w:tcPr>
            <w:tcW w:w="1625" w:type="dxa"/>
          </w:tcPr>
          <w:p w:rsidR="005F3735" w:rsidRPr="009D77EF" w:rsidRDefault="005F3735" w:rsidP="00097B74">
            <w:pPr>
              <w:suppressAutoHyphens/>
              <w:jc w:val="center"/>
              <w:rPr>
                <w:sz w:val="28"/>
                <w:szCs w:val="28"/>
              </w:rPr>
            </w:pPr>
            <w:r w:rsidRPr="009D77EF">
              <w:rPr>
                <w:sz w:val="28"/>
                <w:szCs w:val="28"/>
              </w:rPr>
              <w:t>0,9209</w:t>
            </w:r>
          </w:p>
        </w:tc>
        <w:tc>
          <w:tcPr>
            <w:tcW w:w="1627" w:type="dxa"/>
          </w:tcPr>
          <w:p w:rsidR="005F3735" w:rsidRPr="009D77EF" w:rsidRDefault="005F3735" w:rsidP="00097B74">
            <w:pPr>
              <w:suppressAutoHyphens/>
              <w:jc w:val="center"/>
              <w:rPr>
                <w:sz w:val="28"/>
                <w:szCs w:val="28"/>
              </w:rPr>
            </w:pPr>
            <w:r w:rsidRPr="009D77EF">
              <w:rPr>
                <w:sz w:val="28"/>
                <w:szCs w:val="28"/>
              </w:rPr>
              <w:t>0,9209</w:t>
            </w:r>
          </w:p>
        </w:tc>
        <w:tc>
          <w:tcPr>
            <w:tcW w:w="1464" w:type="dxa"/>
          </w:tcPr>
          <w:p w:rsidR="005F3735" w:rsidRPr="009D77EF" w:rsidRDefault="005F3735" w:rsidP="00097B74">
            <w:pPr>
              <w:suppressAutoHyphens/>
              <w:jc w:val="center"/>
              <w:rPr>
                <w:sz w:val="28"/>
                <w:szCs w:val="28"/>
              </w:rPr>
            </w:pPr>
            <w:r w:rsidRPr="009D77EF">
              <w:rPr>
                <w:sz w:val="28"/>
                <w:szCs w:val="28"/>
              </w:rPr>
              <w:t>0,9209</w:t>
            </w:r>
          </w:p>
        </w:tc>
        <w:tc>
          <w:tcPr>
            <w:tcW w:w="1464" w:type="dxa"/>
          </w:tcPr>
          <w:p w:rsidR="005F3735" w:rsidRPr="009D77EF" w:rsidRDefault="005F3735" w:rsidP="00097B74">
            <w:pPr>
              <w:suppressAutoHyphens/>
              <w:jc w:val="center"/>
              <w:rPr>
                <w:sz w:val="28"/>
                <w:szCs w:val="28"/>
              </w:rPr>
            </w:pPr>
            <w:r w:rsidRPr="009D77EF">
              <w:rPr>
                <w:sz w:val="28"/>
                <w:szCs w:val="28"/>
              </w:rPr>
              <w:t>0,9209</w:t>
            </w:r>
          </w:p>
        </w:tc>
        <w:tc>
          <w:tcPr>
            <w:tcW w:w="1464" w:type="dxa"/>
          </w:tcPr>
          <w:p w:rsidR="005F3735" w:rsidRPr="009D77EF" w:rsidRDefault="005F3735" w:rsidP="00097B74">
            <w:pPr>
              <w:suppressAutoHyphens/>
              <w:jc w:val="center"/>
              <w:rPr>
                <w:sz w:val="28"/>
                <w:szCs w:val="28"/>
              </w:rPr>
            </w:pPr>
            <w:r w:rsidRPr="009D77EF">
              <w:rPr>
                <w:sz w:val="28"/>
                <w:szCs w:val="28"/>
              </w:rPr>
              <w:t>0,9209</w:t>
            </w:r>
          </w:p>
        </w:tc>
      </w:tr>
      <w:tr w:rsidR="005F3735" w:rsidRPr="009D77EF" w:rsidTr="005F3735">
        <w:trPr>
          <w:trHeight w:val="2797"/>
        </w:trPr>
        <w:tc>
          <w:tcPr>
            <w:tcW w:w="937" w:type="dxa"/>
          </w:tcPr>
          <w:p w:rsidR="005F3735" w:rsidRPr="009D77EF" w:rsidRDefault="005F3735" w:rsidP="0051380E">
            <w:pPr>
              <w:suppressAutoHyphens/>
              <w:jc w:val="center"/>
              <w:rPr>
                <w:sz w:val="28"/>
                <w:szCs w:val="28"/>
              </w:rPr>
            </w:pPr>
          </w:p>
        </w:tc>
        <w:tc>
          <w:tcPr>
            <w:tcW w:w="4390" w:type="dxa"/>
          </w:tcPr>
          <w:p w:rsidR="005F3735" w:rsidRPr="009D77EF" w:rsidRDefault="005F3735" w:rsidP="008D1ED8">
            <w:pPr>
              <w:suppressAutoHyphens/>
              <w:jc w:val="both"/>
              <w:rPr>
                <w:sz w:val="28"/>
                <w:szCs w:val="28"/>
              </w:rPr>
            </w:pPr>
            <w:r w:rsidRPr="009D77EF">
              <w:rPr>
                <w:sz w:val="28"/>
                <w:szCs w:val="28"/>
              </w:rPr>
              <w:t>Задача. «Обеспечение деятельности учреждения, осуществляющего работу с молодежью на территории Кочубеевского муниципального округа Ставропольского края»</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625" w:type="dxa"/>
          </w:tcPr>
          <w:p w:rsidR="005F3735" w:rsidRPr="009D77EF" w:rsidRDefault="005F3735" w:rsidP="00097B74">
            <w:pPr>
              <w:suppressAutoHyphens/>
              <w:jc w:val="center"/>
              <w:rPr>
                <w:sz w:val="28"/>
                <w:szCs w:val="28"/>
              </w:rPr>
            </w:pPr>
            <w:r w:rsidRPr="009D77EF">
              <w:rPr>
                <w:sz w:val="28"/>
                <w:szCs w:val="28"/>
              </w:rPr>
              <w:t>1</w:t>
            </w:r>
          </w:p>
        </w:tc>
        <w:tc>
          <w:tcPr>
            <w:tcW w:w="1627"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c>
          <w:tcPr>
            <w:tcW w:w="1464" w:type="dxa"/>
          </w:tcPr>
          <w:p w:rsidR="005F3735" w:rsidRPr="009D77EF" w:rsidRDefault="005F3735" w:rsidP="00097B74">
            <w:pPr>
              <w:suppressAutoHyphens/>
              <w:jc w:val="center"/>
              <w:rPr>
                <w:sz w:val="28"/>
                <w:szCs w:val="28"/>
              </w:rPr>
            </w:pPr>
            <w:r w:rsidRPr="009D77EF">
              <w:rPr>
                <w:sz w:val="28"/>
                <w:szCs w:val="28"/>
              </w:rPr>
              <w:t>1</w:t>
            </w:r>
          </w:p>
        </w:tc>
      </w:tr>
    </w:tbl>
    <w:p w:rsidR="00141F5C" w:rsidRPr="009D77EF" w:rsidRDefault="00141F5C" w:rsidP="008D1ED8">
      <w:pPr>
        <w:suppressAutoHyphens/>
        <w:spacing w:after="0" w:line="240" w:lineRule="auto"/>
        <w:jc w:val="both"/>
        <w:rPr>
          <w:rFonts w:ascii="Times New Roman" w:hAnsi="Times New Roman" w:cs="Times New Roman"/>
          <w:sz w:val="28"/>
          <w:szCs w:val="28"/>
        </w:rPr>
      </w:pPr>
    </w:p>
    <w:sectPr w:rsidR="00141F5C" w:rsidRPr="009D77EF" w:rsidSect="00D41C84">
      <w:pgSz w:w="16838" w:h="11906" w:orient="landscape"/>
      <w:pgMar w:top="1701" w:right="851" w:bottom="709" w:left="1134" w:header="142" w:footer="49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B85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C02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C8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06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D81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186D44"/>
    <w:lvl w:ilvl="0">
      <w:numFmt w:val="decimal"/>
      <w:lvlText w:val="*"/>
      <w:lvlJc w:val="left"/>
      <w:pPr>
        <w:ind w:left="0" w:firstLine="0"/>
      </w:pPr>
      <w:rPr>
        <w:rFonts w:cs="Times New Roman"/>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816AD1"/>
    <w:multiLevelType w:val="hybridMultilevel"/>
    <w:tmpl w:val="33384402"/>
    <w:lvl w:ilvl="0" w:tplc="698E0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15:restartNumberingAfterBreak="0">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D6F70"/>
    <w:multiLevelType w:val="hybridMultilevel"/>
    <w:tmpl w:val="2A264950"/>
    <w:lvl w:ilvl="0" w:tplc="7B36527E">
      <w:start w:val="1"/>
      <w:numFmt w:val="decimal"/>
      <w:lvlText w:val="%1."/>
      <w:lvlJc w:val="left"/>
      <w:pPr>
        <w:ind w:left="1200" w:hanging="495"/>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E47748"/>
    <w:multiLevelType w:val="hybridMultilevel"/>
    <w:tmpl w:val="5F328926"/>
    <w:lvl w:ilvl="0" w:tplc="1AF803A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7084511"/>
    <w:multiLevelType w:val="hybridMultilevel"/>
    <w:tmpl w:val="0F3257F2"/>
    <w:lvl w:ilvl="0" w:tplc="192E6BA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9F4027"/>
    <w:multiLevelType w:val="hybridMultilevel"/>
    <w:tmpl w:val="6E540A40"/>
    <w:lvl w:ilvl="0" w:tplc="19B0E2B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2C21E59"/>
    <w:multiLevelType w:val="hybridMultilevel"/>
    <w:tmpl w:val="903245EC"/>
    <w:lvl w:ilvl="0" w:tplc="18EEC1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196DEE"/>
    <w:multiLevelType w:val="hybridMultilevel"/>
    <w:tmpl w:val="341A4502"/>
    <w:lvl w:ilvl="0" w:tplc="DD5A6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1C4CE1"/>
    <w:multiLevelType w:val="hybridMultilevel"/>
    <w:tmpl w:val="2842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76D5B46"/>
    <w:multiLevelType w:val="hybridMultilevel"/>
    <w:tmpl w:val="CE6471F6"/>
    <w:lvl w:ilvl="0" w:tplc="CD887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4" w15:restartNumberingAfterBreak="0">
    <w:nsid w:val="4E3D47F4"/>
    <w:multiLevelType w:val="multilevel"/>
    <w:tmpl w:val="5AF8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8B5B89"/>
    <w:multiLevelType w:val="hybridMultilevel"/>
    <w:tmpl w:val="9A424A6A"/>
    <w:lvl w:ilvl="0" w:tplc="B72ECD4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DE07A2"/>
    <w:multiLevelType w:val="hybridMultilevel"/>
    <w:tmpl w:val="F6B405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FB2604"/>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1" w15:restartNumberingAfterBreak="0">
    <w:nsid w:val="66836D4F"/>
    <w:multiLevelType w:val="hybridMultilevel"/>
    <w:tmpl w:val="093CB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BF6641"/>
    <w:multiLevelType w:val="hybridMultilevel"/>
    <w:tmpl w:val="6E540A40"/>
    <w:lvl w:ilvl="0" w:tplc="19B0E2B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72606D"/>
    <w:multiLevelType w:val="hybridMultilevel"/>
    <w:tmpl w:val="5F328926"/>
    <w:lvl w:ilvl="0" w:tplc="1AF803A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197624"/>
    <w:multiLevelType w:val="hybridMultilevel"/>
    <w:tmpl w:val="A77E28B2"/>
    <w:lvl w:ilvl="0" w:tplc="800E1AE6">
      <w:start w:val="1"/>
      <w:numFmt w:val="decimal"/>
      <w:lvlText w:val="%1."/>
      <w:lvlJc w:val="left"/>
      <w:pPr>
        <w:ind w:left="1070" w:hanging="360"/>
      </w:pPr>
      <w:rPr>
        <w:rFonts w:ascii="Times New Roman" w:hAnsi="Times New Roman" w:cs="Times New Roman"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70B813F6"/>
    <w:multiLevelType w:val="hybridMultilevel"/>
    <w:tmpl w:val="352C66B0"/>
    <w:lvl w:ilvl="0" w:tplc="CD720592">
      <w:start w:val="1"/>
      <w:numFmt w:val="decimal"/>
      <w:lvlText w:val="%1."/>
      <w:lvlJc w:val="left"/>
      <w:pPr>
        <w:ind w:left="1709" w:hanging="102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48" w15:restartNumberingAfterBreak="0">
    <w:nsid w:val="763821F2"/>
    <w:multiLevelType w:val="hybridMultilevel"/>
    <w:tmpl w:val="5F328926"/>
    <w:lvl w:ilvl="0" w:tplc="1AF803A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1"/>
  </w:num>
  <w:num w:numId="3">
    <w:abstractNumId w:val="17"/>
  </w:num>
  <w:num w:numId="4">
    <w:abstractNumId w:val="41"/>
  </w:num>
  <w:num w:numId="5">
    <w:abstractNumId w:val="21"/>
  </w:num>
  <w:num w:numId="6">
    <w:abstractNumId w:val="47"/>
  </w:num>
  <w:num w:numId="7">
    <w:abstractNumId w:val="48"/>
  </w:num>
  <w:num w:numId="8">
    <w:abstractNumId w:val="24"/>
  </w:num>
  <w:num w:numId="9">
    <w:abstractNumId w:val="43"/>
  </w:num>
  <w:num w:numId="10">
    <w:abstractNumId w:val="33"/>
  </w:num>
  <w:num w:numId="11">
    <w:abstractNumId w:val="38"/>
  </w:num>
  <w:num w:numId="12">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3">
    <w:abstractNumId w:val="16"/>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40"/>
  </w:num>
  <w:num w:numId="27">
    <w:abstractNumId w:val="15"/>
  </w:num>
  <w:num w:numId="28">
    <w:abstractNumId w:val="49"/>
  </w:num>
  <w:num w:numId="29">
    <w:abstractNumId w:val="36"/>
  </w:num>
  <w:num w:numId="30">
    <w:abstractNumId w:val="23"/>
  </w:num>
  <w:num w:numId="31">
    <w:abstractNumId w:val="18"/>
  </w:num>
  <w:num w:numId="32">
    <w:abstractNumId w:val="45"/>
  </w:num>
  <w:num w:numId="33">
    <w:abstractNumId w:val="26"/>
  </w:num>
  <w:num w:numId="34">
    <w:abstractNumId w:val="25"/>
  </w:num>
  <w:num w:numId="35">
    <w:abstractNumId w:val="14"/>
  </w:num>
  <w:num w:numId="36">
    <w:abstractNumId w:val="31"/>
  </w:num>
  <w:num w:numId="37">
    <w:abstractNumId w:val="13"/>
  </w:num>
  <w:num w:numId="38">
    <w:abstractNumId w:val="20"/>
  </w:num>
  <w:num w:numId="39">
    <w:abstractNumId w:val="22"/>
  </w:num>
  <w:num w:numId="40">
    <w:abstractNumId w:val="46"/>
  </w:num>
  <w:num w:numId="41">
    <w:abstractNumId w:val="39"/>
  </w:num>
  <w:num w:numId="42">
    <w:abstractNumId w:val="32"/>
  </w:num>
  <w:num w:numId="43">
    <w:abstractNumId w:val="44"/>
  </w:num>
  <w:num w:numId="44">
    <w:abstractNumId w:val="19"/>
  </w:num>
  <w:num w:numId="45">
    <w:abstractNumId w:val="42"/>
  </w:num>
  <w:num w:numId="46">
    <w:abstractNumId w:val="35"/>
  </w:num>
  <w:num w:numId="47">
    <w:abstractNumId w:val="27"/>
  </w:num>
  <w:num w:numId="48">
    <w:abstractNumId w:val="12"/>
  </w:num>
  <w:num w:numId="49">
    <w:abstractNumId w:val="2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99590F"/>
    <w:rsid w:val="00004194"/>
    <w:rsid w:val="00004C20"/>
    <w:rsid w:val="00025B59"/>
    <w:rsid w:val="00033319"/>
    <w:rsid w:val="00046FF2"/>
    <w:rsid w:val="0005178E"/>
    <w:rsid w:val="00055CF6"/>
    <w:rsid w:val="000629F4"/>
    <w:rsid w:val="00066F97"/>
    <w:rsid w:val="00091BCD"/>
    <w:rsid w:val="00097B74"/>
    <w:rsid w:val="000D1A7B"/>
    <w:rsid w:val="000D6321"/>
    <w:rsid w:val="000E4459"/>
    <w:rsid w:val="000F56E2"/>
    <w:rsid w:val="00101197"/>
    <w:rsid w:val="0010125D"/>
    <w:rsid w:val="0010325C"/>
    <w:rsid w:val="00116263"/>
    <w:rsid w:val="00141F5C"/>
    <w:rsid w:val="00142638"/>
    <w:rsid w:val="00151F25"/>
    <w:rsid w:val="00153B94"/>
    <w:rsid w:val="00171480"/>
    <w:rsid w:val="001756D5"/>
    <w:rsid w:val="00180ADC"/>
    <w:rsid w:val="001A1853"/>
    <w:rsid w:val="001A26FF"/>
    <w:rsid w:val="001B73E5"/>
    <w:rsid w:val="0020480E"/>
    <w:rsid w:val="00216C32"/>
    <w:rsid w:val="00220A81"/>
    <w:rsid w:val="0022123A"/>
    <w:rsid w:val="00224FE5"/>
    <w:rsid w:val="00226FC2"/>
    <w:rsid w:val="00227989"/>
    <w:rsid w:val="002300D6"/>
    <w:rsid w:val="002317DA"/>
    <w:rsid w:val="0023548E"/>
    <w:rsid w:val="0023703C"/>
    <w:rsid w:val="002452AE"/>
    <w:rsid w:val="00255FEC"/>
    <w:rsid w:val="002577DB"/>
    <w:rsid w:val="00276C76"/>
    <w:rsid w:val="00281559"/>
    <w:rsid w:val="002906D1"/>
    <w:rsid w:val="002A7F90"/>
    <w:rsid w:val="002C0F7D"/>
    <w:rsid w:val="002D6CE8"/>
    <w:rsid w:val="002E731F"/>
    <w:rsid w:val="002F0053"/>
    <w:rsid w:val="00321FC5"/>
    <w:rsid w:val="00324AAB"/>
    <w:rsid w:val="00342672"/>
    <w:rsid w:val="0034731E"/>
    <w:rsid w:val="0035164B"/>
    <w:rsid w:val="00351EE5"/>
    <w:rsid w:val="00372959"/>
    <w:rsid w:val="0037328B"/>
    <w:rsid w:val="00376605"/>
    <w:rsid w:val="00380691"/>
    <w:rsid w:val="00396FD6"/>
    <w:rsid w:val="003A28B8"/>
    <w:rsid w:val="003C34CA"/>
    <w:rsid w:val="003C7496"/>
    <w:rsid w:val="003D23FF"/>
    <w:rsid w:val="003E641E"/>
    <w:rsid w:val="003F3F58"/>
    <w:rsid w:val="003F4FBD"/>
    <w:rsid w:val="00403282"/>
    <w:rsid w:val="00416D84"/>
    <w:rsid w:val="004249C2"/>
    <w:rsid w:val="00437C50"/>
    <w:rsid w:val="004529EC"/>
    <w:rsid w:val="00471788"/>
    <w:rsid w:val="00475CCB"/>
    <w:rsid w:val="004809A9"/>
    <w:rsid w:val="00484360"/>
    <w:rsid w:val="00486B4C"/>
    <w:rsid w:val="00493BD5"/>
    <w:rsid w:val="00497856"/>
    <w:rsid w:val="004D1696"/>
    <w:rsid w:val="004D2F9A"/>
    <w:rsid w:val="004D579A"/>
    <w:rsid w:val="004E5440"/>
    <w:rsid w:val="004F236A"/>
    <w:rsid w:val="0051380E"/>
    <w:rsid w:val="00535261"/>
    <w:rsid w:val="0053705A"/>
    <w:rsid w:val="00544E69"/>
    <w:rsid w:val="005505BE"/>
    <w:rsid w:val="00560BD4"/>
    <w:rsid w:val="00565A1F"/>
    <w:rsid w:val="00575A8A"/>
    <w:rsid w:val="00576D21"/>
    <w:rsid w:val="00577F34"/>
    <w:rsid w:val="005823EB"/>
    <w:rsid w:val="005A79C2"/>
    <w:rsid w:val="005C0AEE"/>
    <w:rsid w:val="005C4773"/>
    <w:rsid w:val="005E70C5"/>
    <w:rsid w:val="005F31FC"/>
    <w:rsid w:val="005F3735"/>
    <w:rsid w:val="006111DD"/>
    <w:rsid w:val="00614D56"/>
    <w:rsid w:val="00616DDF"/>
    <w:rsid w:val="00617834"/>
    <w:rsid w:val="00625936"/>
    <w:rsid w:val="00631243"/>
    <w:rsid w:val="00643B7B"/>
    <w:rsid w:val="00646E1E"/>
    <w:rsid w:val="00660EBB"/>
    <w:rsid w:val="00681AD6"/>
    <w:rsid w:val="00684A5E"/>
    <w:rsid w:val="006866A1"/>
    <w:rsid w:val="00687C9F"/>
    <w:rsid w:val="00691464"/>
    <w:rsid w:val="006940B2"/>
    <w:rsid w:val="006B4D64"/>
    <w:rsid w:val="006C287E"/>
    <w:rsid w:val="006C545B"/>
    <w:rsid w:val="006E1BD7"/>
    <w:rsid w:val="006F2B0C"/>
    <w:rsid w:val="006F3319"/>
    <w:rsid w:val="00702CAE"/>
    <w:rsid w:val="007062BC"/>
    <w:rsid w:val="00713822"/>
    <w:rsid w:val="0071638F"/>
    <w:rsid w:val="0071659C"/>
    <w:rsid w:val="00723F84"/>
    <w:rsid w:val="0072552F"/>
    <w:rsid w:val="00744852"/>
    <w:rsid w:val="0075381A"/>
    <w:rsid w:val="00757149"/>
    <w:rsid w:val="007701C7"/>
    <w:rsid w:val="00785CE5"/>
    <w:rsid w:val="007A7C64"/>
    <w:rsid w:val="007B0B77"/>
    <w:rsid w:val="007B66B5"/>
    <w:rsid w:val="007C5B20"/>
    <w:rsid w:val="007C63D4"/>
    <w:rsid w:val="007C7176"/>
    <w:rsid w:val="00813AE6"/>
    <w:rsid w:val="0081784A"/>
    <w:rsid w:val="00843546"/>
    <w:rsid w:val="00852F29"/>
    <w:rsid w:val="00860631"/>
    <w:rsid w:val="00885C2D"/>
    <w:rsid w:val="0088762E"/>
    <w:rsid w:val="0089357E"/>
    <w:rsid w:val="008B2CE2"/>
    <w:rsid w:val="008B446B"/>
    <w:rsid w:val="008D149F"/>
    <w:rsid w:val="008D1A44"/>
    <w:rsid w:val="008D1ED8"/>
    <w:rsid w:val="008E671A"/>
    <w:rsid w:val="008F7CA3"/>
    <w:rsid w:val="00906A46"/>
    <w:rsid w:val="00907F20"/>
    <w:rsid w:val="009230F9"/>
    <w:rsid w:val="00943536"/>
    <w:rsid w:val="0099590F"/>
    <w:rsid w:val="009A3686"/>
    <w:rsid w:val="009A3FE7"/>
    <w:rsid w:val="009B2FD4"/>
    <w:rsid w:val="009B687E"/>
    <w:rsid w:val="009D77EF"/>
    <w:rsid w:val="009F48D9"/>
    <w:rsid w:val="00A03734"/>
    <w:rsid w:val="00A157B0"/>
    <w:rsid w:val="00A1727D"/>
    <w:rsid w:val="00A256A1"/>
    <w:rsid w:val="00A2646B"/>
    <w:rsid w:val="00A27CF2"/>
    <w:rsid w:val="00A33CA0"/>
    <w:rsid w:val="00A54576"/>
    <w:rsid w:val="00A6530C"/>
    <w:rsid w:val="00A655CE"/>
    <w:rsid w:val="00A7113F"/>
    <w:rsid w:val="00A94ECF"/>
    <w:rsid w:val="00AA6345"/>
    <w:rsid w:val="00AB2376"/>
    <w:rsid w:val="00AD12BD"/>
    <w:rsid w:val="00AD6B7D"/>
    <w:rsid w:val="00AE4886"/>
    <w:rsid w:val="00AE5385"/>
    <w:rsid w:val="00AF19CB"/>
    <w:rsid w:val="00AF5B95"/>
    <w:rsid w:val="00B110E7"/>
    <w:rsid w:val="00B37D55"/>
    <w:rsid w:val="00B44459"/>
    <w:rsid w:val="00B44CF5"/>
    <w:rsid w:val="00B46996"/>
    <w:rsid w:val="00B63916"/>
    <w:rsid w:val="00B7310D"/>
    <w:rsid w:val="00B80DF8"/>
    <w:rsid w:val="00B82842"/>
    <w:rsid w:val="00BA21C9"/>
    <w:rsid w:val="00BA5D32"/>
    <w:rsid w:val="00BB4981"/>
    <w:rsid w:val="00BB76A6"/>
    <w:rsid w:val="00BD6F06"/>
    <w:rsid w:val="00BD7E69"/>
    <w:rsid w:val="00BE01DA"/>
    <w:rsid w:val="00BE1EBB"/>
    <w:rsid w:val="00BF2086"/>
    <w:rsid w:val="00C14F8D"/>
    <w:rsid w:val="00C270A1"/>
    <w:rsid w:val="00C51A17"/>
    <w:rsid w:val="00C5254B"/>
    <w:rsid w:val="00C56FBD"/>
    <w:rsid w:val="00C57D2E"/>
    <w:rsid w:val="00C60083"/>
    <w:rsid w:val="00C677A8"/>
    <w:rsid w:val="00C71F28"/>
    <w:rsid w:val="00C73567"/>
    <w:rsid w:val="00C8350B"/>
    <w:rsid w:val="00C865F7"/>
    <w:rsid w:val="00CB1E22"/>
    <w:rsid w:val="00CD1983"/>
    <w:rsid w:val="00CE04E8"/>
    <w:rsid w:val="00CE104F"/>
    <w:rsid w:val="00CE40AD"/>
    <w:rsid w:val="00CE55A6"/>
    <w:rsid w:val="00D044F6"/>
    <w:rsid w:val="00D06D32"/>
    <w:rsid w:val="00D07808"/>
    <w:rsid w:val="00D14067"/>
    <w:rsid w:val="00D172D2"/>
    <w:rsid w:val="00D41C84"/>
    <w:rsid w:val="00DB50E6"/>
    <w:rsid w:val="00DB5A58"/>
    <w:rsid w:val="00DB72E7"/>
    <w:rsid w:val="00DC3042"/>
    <w:rsid w:val="00DC5627"/>
    <w:rsid w:val="00DE3398"/>
    <w:rsid w:val="00DE486F"/>
    <w:rsid w:val="00DF0ACE"/>
    <w:rsid w:val="00DF1FE0"/>
    <w:rsid w:val="00DF289E"/>
    <w:rsid w:val="00DF7949"/>
    <w:rsid w:val="00E14F3E"/>
    <w:rsid w:val="00E17F61"/>
    <w:rsid w:val="00E24DF1"/>
    <w:rsid w:val="00E31D18"/>
    <w:rsid w:val="00E365BC"/>
    <w:rsid w:val="00E42182"/>
    <w:rsid w:val="00E60A00"/>
    <w:rsid w:val="00E82A35"/>
    <w:rsid w:val="00E968C1"/>
    <w:rsid w:val="00E96B64"/>
    <w:rsid w:val="00EA26FA"/>
    <w:rsid w:val="00EA6C43"/>
    <w:rsid w:val="00EB6C40"/>
    <w:rsid w:val="00EC5328"/>
    <w:rsid w:val="00EC6C56"/>
    <w:rsid w:val="00EC6DD1"/>
    <w:rsid w:val="00ED0CB0"/>
    <w:rsid w:val="00ED6CD3"/>
    <w:rsid w:val="00EF2D4C"/>
    <w:rsid w:val="00F00736"/>
    <w:rsid w:val="00F11F20"/>
    <w:rsid w:val="00F13CAF"/>
    <w:rsid w:val="00F1755F"/>
    <w:rsid w:val="00F20684"/>
    <w:rsid w:val="00F20E4C"/>
    <w:rsid w:val="00F374EF"/>
    <w:rsid w:val="00F513B4"/>
    <w:rsid w:val="00F64D3C"/>
    <w:rsid w:val="00F73CBF"/>
    <w:rsid w:val="00F81556"/>
    <w:rsid w:val="00F847DE"/>
    <w:rsid w:val="00F93463"/>
    <w:rsid w:val="00F9707C"/>
    <w:rsid w:val="00FA27B6"/>
    <w:rsid w:val="00FA702D"/>
    <w:rsid w:val="00FB5F91"/>
    <w:rsid w:val="00FC089D"/>
    <w:rsid w:val="00FE4E49"/>
    <w:rsid w:val="00FF5132"/>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0A6F"/>
  <w15:docId w15:val="{B27148CF-129A-445B-A3B6-1EA7BE75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06"/>
  </w:style>
  <w:style w:type="paragraph" w:styleId="1">
    <w:name w:val="heading 1"/>
    <w:basedOn w:val="a"/>
    <w:next w:val="a"/>
    <w:link w:val="10"/>
    <w:uiPriority w:val="9"/>
    <w:qFormat/>
    <w:rsid w:val="002317D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2317D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90F"/>
    <w:pPr>
      <w:ind w:left="720"/>
      <w:contextualSpacing/>
    </w:pPr>
    <w:rPr>
      <w:rFonts w:ascii="Calibri" w:eastAsia="Times New Roman" w:hAnsi="Calibri" w:cs="Times New Roman"/>
      <w:lang w:eastAsia="ru-RU"/>
    </w:rPr>
  </w:style>
  <w:style w:type="paragraph" w:customStyle="1" w:styleId="ConsPlusTitle">
    <w:name w:val="ConsPlusTitle"/>
    <w:rsid w:val="009959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2317D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317DA"/>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2317DA"/>
  </w:style>
  <w:style w:type="table" w:styleId="a4">
    <w:name w:val="Table Grid"/>
    <w:basedOn w:val="a1"/>
    <w:uiPriority w:val="59"/>
    <w:rsid w:val="002317D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w:basedOn w:val="a"/>
    <w:rsid w:val="002317DA"/>
    <w:pPr>
      <w:spacing w:before="100" w:beforeAutospacing="1" w:after="100" w:afterAutospacing="1" w:line="240" w:lineRule="auto"/>
    </w:pPr>
    <w:rPr>
      <w:rFonts w:ascii="Tahoma" w:eastAsia="Times New Roman" w:hAnsi="Tahoma" w:cs="Tahoma"/>
      <w:sz w:val="20"/>
      <w:szCs w:val="20"/>
      <w:lang w:val="en-US"/>
    </w:rPr>
  </w:style>
  <w:style w:type="paragraph" w:styleId="a5">
    <w:name w:val="Normal (Web)"/>
    <w:basedOn w:val="a"/>
    <w:rsid w:val="002317DA"/>
    <w:pPr>
      <w:spacing w:before="26" w:after="26" w:line="240" w:lineRule="auto"/>
    </w:pPr>
    <w:rPr>
      <w:rFonts w:ascii="Arial" w:eastAsia="Times New Roman" w:hAnsi="Arial" w:cs="Arial"/>
      <w:color w:val="332E2D"/>
      <w:spacing w:val="2"/>
      <w:sz w:val="24"/>
      <w:szCs w:val="24"/>
      <w:lang w:eastAsia="ru-RU"/>
    </w:rPr>
  </w:style>
  <w:style w:type="paragraph" w:customStyle="1" w:styleId="ConsPlusNormal">
    <w:name w:val="ConsPlusNormal"/>
    <w:rsid w:val="00231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317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317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uiPriority w:val="1"/>
    <w:qFormat/>
    <w:rsid w:val="002317DA"/>
    <w:pPr>
      <w:spacing w:after="0" w:line="240" w:lineRule="auto"/>
    </w:pPr>
    <w:rPr>
      <w:rFonts w:ascii="Times New Roman" w:eastAsia="Calibri" w:hAnsi="Times New Roman" w:cs="Times New Roman"/>
      <w:sz w:val="28"/>
    </w:rPr>
  </w:style>
  <w:style w:type="character" w:customStyle="1" w:styleId="apple-style-span">
    <w:name w:val="apple-style-span"/>
    <w:basedOn w:val="a0"/>
    <w:rsid w:val="002317DA"/>
  </w:style>
  <w:style w:type="paragraph" w:styleId="a7">
    <w:name w:val="Body Text"/>
    <w:basedOn w:val="a"/>
    <w:link w:val="a8"/>
    <w:unhideWhenUsed/>
    <w:rsid w:val="002317DA"/>
    <w:pPr>
      <w:widowControl w:val="0"/>
      <w:spacing w:after="0" w:line="240" w:lineRule="auto"/>
      <w:jc w:val="both"/>
    </w:pPr>
    <w:rPr>
      <w:rFonts w:ascii="Times New Roman" w:eastAsia="Times New Roman" w:hAnsi="Times New Roman" w:cs="Times New Roman"/>
      <w:sz w:val="28"/>
      <w:szCs w:val="20"/>
      <w:lang w:val="en-US" w:eastAsia="ru-RU"/>
    </w:rPr>
  </w:style>
  <w:style w:type="character" w:customStyle="1" w:styleId="a8">
    <w:name w:val="Основной текст Знак"/>
    <w:basedOn w:val="a0"/>
    <w:link w:val="a7"/>
    <w:rsid w:val="002317DA"/>
    <w:rPr>
      <w:rFonts w:ascii="Times New Roman" w:eastAsia="Times New Roman" w:hAnsi="Times New Roman" w:cs="Times New Roman"/>
      <w:sz w:val="28"/>
      <w:szCs w:val="20"/>
      <w:lang w:val="en-US" w:eastAsia="ru-RU"/>
    </w:rPr>
  </w:style>
  <w:style w:type="paragraph" w:styleId="a9">
    <w:name w:val="Body Text Indent"/>
    <w:basedOn w:val="a"/>
    <w:link w:val="aa"/>
    <w:unhideWhenUsed/>
    <w:rsid w:val="002317DA"/>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rsid w:val="002317DA"/>
    <w:rPr>
      <w:rFonts w:ascii="Calibri" w:eastAsia="Times New Roman" w:hAnsi="Calibri" w:cs="Times New Roman"/>
      <w:lang w:eastAsia="ru-RU"/>
    </w:rPr>
  </w:style>
  <w:style w:type="paragraph" w:styleId="21">
    <w:name w:val="Body Text Indent 2"/>
    <w:basedOn w:val="a"/>
    <w:link w:val="22"/>
    <w:uiPriority w:val="99"/>
    <w:semiHidden/>
    <w:unhideWhenUsed/>
    <w:rsid w:val="002317DA"/>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2317DA"/>
    <w:rPr>
      <w:rFonts w:ascii="Calibri" w:eastAsia="Times New Roman" w:hAnsi="Calibri" w:cs="Times New Roman"/>
      <w:lang w:eastAsia="ru-RU"/>
    </w:rPr>
  </w:style>
  <w:style w:type="paragraph" w:customStyle="1" w:styleId="Style2">
    <w:name w:val="Style2"/>
    <w:basedOn w:val="a"/>
    <w:uiPriority w:val="99"/>
    <w:rsid w:val="002317DA"/>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customStyle="1" w:styleId="FontStyle12">
    <w:name w:val="Font Style12"/>
    <w:uiPriority w:val="99"/>
    <w:rsid w:val="002317DA"/>
    <w:rPr>
      <w:rFonts w:ascii="Times New Roman" w:hAnsi="Times New Roman" w:cs="Times New Roman"/>
      <w:b/>
      <w:bCs/>
      <w:sz w:val="26"/>
      <w:szCs w:val="26"/>
    </w:rPr>
  </w:style>
  <w:style w:type="character" w:customStyle="1" w:styleId="FontStyle13">
    <w:name w:val="Font Style13"/>
    <w:uiPriority w:val="99"/>
    <w:rsid w:val="002317DA"/>
    <w:rPr>
      <w:rFonts w:ascii="Times New Roman" w:hAnsi="Times New Roman" w:cs="Times New Roman"/>
      <w:sz w:val="26"/>
      <w:szCs w:val="26"/>
    </w:rPr>
  </w:style>
  <w:style w:type="paragraph" w:styleId="ab">
    <w:name w:val="Plain Text"/>
    <w:basedOn w:val="a"/>
    <w:link w:val="ac"/>
    <w:rsid w:val="002317DA"/>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2317DA"/>
    <w:rPr>
      <w:rFonts w:ascii="Courier New" w:eastAsia="Times New Roman" w:hAnsi="Courier New" w:cs="Courier New"/>
      <w:sz w:val="20"/>
      <w:szCs w:val="20"/>
      <w:lang w:eastAsia="ru-RU"/>
    </w:rPr>
  </w:style>
  <w:style w:type="paragraph" w:styleId="3">
    <w:name w:val="Body Text Indent 3"/>
    <w:basedOn w:val="a"/>
    <w:link w:val="30"/>
    <w:uiPriority w:val="99"/>
    <w:semiHidden/>
    <w:unhideWhenUsed/>
    <w:rsid w:val="002317DA"/>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semiHidden/>
    <w:rsid w:val="002317DA"/>
    <w:rPr>
      <w:rFonts w:ascii="Calibri" w:eastAsia="Times New Roman" w:hAnsi="Calibri" w:cs="Times New Roman"/>
      <w:sz w:val="16"/>
      <w:szCs w:val="16"/>
      <w:lang w:eastAsia="ru-RU"/>
    </w:rPr>
  </w:style>
  <w:style w:type="character" w:customStyle="1" w:styleId="FontStyle11">
    <w:name w:val="Font Style11"/>
    <w:uiPriority w:val="99"/>
    <w:rsid w:val="002317DA"/>
    <w:rPr>
      <w:rFonts w:ascii="Times New Roman" w:hAnsi="Times New Roman" w:cs="Times New Roman"/>
      <w:sz w:val="26"/>
      <w:szCs w:val="26"/>
    </w:rPr>
  </w:style>
  <w:style w:type="character" w:customStyle="1" w:styleId="FontStyle18">
    <w:name w:val="Font Style18"/>
    <w:rsid w:val="002317DA"/>
    <w:rPr>
      <w:rFonts w:ascii="Times New Roman" w:hAnsi="Times New Roman" w:cs="Times New Roman"/>
      <w:sz w:val="16"/>
      <w:szCs w:val="16"/>
    </w:rPr>
  </w:style>
  <w:style w:type="paragraph" w:customStyle="1" w:styleId="13">
    <w:name w:val="Знак Знак1 Знак Знак Знак Знак"/>
    <w:basedOn w:val="a"/>
    <w:rsid w:val="002317D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DocList">
    <w:name w:val="ConsPlusDocList"/>
    <w:next w:val="a"/>
    <w:rsid w:val="002317DA"/>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d">
    <w:name w:val="Hyperlink"/>
    <w:uiPriority w:val="99"/>
    <w:rsid w:val="002317DA"/>
    <w:rPr>
      <w:color w:val="0000FF"/>
      <w:u w:val="single"/>
    </w:rPr>
  </w:style>
  <w:style w:type="paragraph" w:customStyle="1" w:styleId="BodyText21">
    <w:name w:val="Body Text 21"/>
    <w:basedOn w:val="a"/>
    <w:rsid w:val="002317DA"/>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next w:val="a"/>
    <w:rsid w:val="002317DA"/>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e">
    <w:name w:val="header"/>
    <w:basedOn w:val="a"/>
    <w:link w:val="af"/>
    <w:unhideWhenUsed/>
    <w:rsid w:val="002317DA"/>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rsid w:val="002317DA"/>
    <w:rPr>
      <w:rFonts w:ascii="Calibri" w:eastAsia="Times New Roman" w:hAnsi="Calibri" w:cs="Times New Roman"/>
      <w:lang w:eastAsia="ru-RU"/>
    </w:rPr>
  </w:style>
  <w:style w:type="paragraph" w:styleId="af0">
    <w:name w:val="footer"/>
    <w:basedOn w:val="a"/>
    <w:link w:val="af1"/>
    <w:uiPriority w:val="99"/>
    <w:unhideWhenUsed/>
    <w:rsid w:val="002317DA"/>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2317DA"/>
    <w:rPr>
      <w:rFonts w:ascii="Calibri" w:eastAsia="Times New Roman" w:hAnsi="Calibri" w:cs="Times New Roman"/>
      <w:lang w:eastAsia="ru-RU"/>
    </w:rPr>
  </w:style>
  <w:style w:type="paragraph" w:customStyle="1" w:styleId="ConsPlusDocList1">
    <w:name w:val="ConsPlusDocList1"/>
    <w:next w:val="a"/>
    <w:rsid w:val="002317DA"/>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3">
    <w:name w:val="Body Text 2"/>
    <w:basedOn w:val="a"/>
    <w:link w:val="24"/>
    <w:uiPriority w:val="99"/>
    <w:semiHidden/>
    <w:unhideWhenUsed/>
    <w:rsid w:val="002317DA"/>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semiHidden/>
    <w:rsid w:val="002317DA"/>
    <w:rPr>
      <w:rFonts w:ascii="Calibri" w:eastAsia="Times New Roman" w:hAnsi="Calibri" w:cs="Times New Roman"/>
      <w:lang w:eastAsia="ru-RU"/>
    </w:rPr>
  </w:style>
  <w:style w:type="paragraph" w:customStyle="1" w:styleId="210">
    <w:name w:val="Основной текст 21"/>
    <w:basedOn w:val="a"/>
    <w:link w:val="BodyText2"/>
    <w:rsid w:val="002317DA"/>
    <w:pPr>
      <w:spacing w:after="0" w:line="240" w:lineRule="auto"/>
      <w:jc w:val="both"/>
    </w:pPr>
    <w:rPr>
      <w:rFonts w:ascii="Times New Roman" w:eastAsia="Times New Roman" w:hAnsi="Times New Roman" w:cs="Times New Roman"/>
      <w:kern w:val="16"/>
      <w:sz w:val="28"/>
      <w:szCs w:val="20"/>
      <w:lang w:eastAsia="ru-RU"/>
    </w:rPr>
  </w:style>
  <w:style w:type="character" w:customStyle="1" w:styleId="BodyText2">
    <w:name w:val="Body Text 2 Знак"/>
    <w:link w:val="210"/>
    <w:rsid w:val="002317DA"/>
    <w:rPr>
      <w:rFonts w:ascii="Times New Roman" w:eastAsia="Times New Roman" w:hAnsi="Times New Roman" w:cs="Times New Roman"/>
      <w:kern w:val="16"/>
      <w:sz w:val="28"/>
      <w:szCs w:val="20"/>
      <w:lang w:eastAsia="ru-RU"/>
    </w:rPr>
  </w:style>
  <w:style w:type="character" w:customStyle="1" w:styleId="WW8Num1z0">
    <w:name w:val="WW8Num1z0"/>
    <w:rsid w:val="002317DA"/>
    <w:rPr>
      <w:rFonts w:ascii="Symbol" w:hAnsi="Symbol"/>
    </w:rPr>
  </w:style>
  <w:style w:type="character" w:customStyle="1" w:styleId="WW8Num1z1">
    <w:name w:val="WW8Num1z1"/>
    <w:rsid w:val="002317DA"/>
    <w:rPr>
      <w:rFonts w:ascii="Courier New" w:hAnsi="Courier New" w:cs="Courier New"/>
    </w:rPr>
  </w:style>
  <w:style w:type="character" w:customStyle="1" w:styleId="WW8Num1z2">
    <w:name w:val="WW8Num1z2"/>
    <w:rsid w:val="002317DA"/>
    <w:rPr>
      <w:rFonts w:ascii="Wingdings" w:hAnsi="Wingdings"/>
    </w:rPr>
  </w:style>
  <w:style w:type="character" w:customStyle="1" w:styleId="WW8Num2z0">
    <w:name w:val="WW8Num2z0"/>
    <w:rsid w:val="002317DA"/>
    <w:rPr>
      <w:rFonts w:ascii="Symbol" w:hAnsi="Symbol"/>
    </w:rPr>
  </w:style>
  <w:style w:type="character" w:customStyle="1" w:styleId="WW8Num2z1">
    <w:name w:val="WW8Num2z1"/>
    <w:rsid w:val="002317DA"/>
    <w:rPr>
      <w:rFonts w:ascii="Courier New" w:hAnsi="Courier New" w:cs="Courier New"/>
    </w:rPr>
  </w:style>
  <w:style w:type="character" w:customStyle="1" w:styleId="WW8Num2z2">
    <w:name w:val="WW8Num2z2"/>
    <w:rsid w:val="002317DA"/>
    <w:rPr>
      <w:rFonts w:ascii="Wingdings" w:hAnsi="Wingdings"/>
    </w:rPr>
  </w:style>
  <w:style w:type="character" w:customStyle="1" w:styleId="14">
    <w:name w:val="Основной шрифт абзаца1"/>
    <w:rsid w:val="002317DA"/>
  </w:style>
  <w:style w:type="character" w:customStyle="1" w:styleId="af2">
    <w:name w:val="Текст выноски Знак"/>
    <w:link w:val="af3"/>
    <w:rsid w:val="002317DA"/>
    <w:rPr>
      <w:rFonts w:ascii="Tahoma" w:eastAsia="Times New Roman" w:hAnsi="Tahoma" w:cs="Tahoma"/>
      <w:sz w:val="16"/>
      <w:szCs w:val="16"/>
      <w:lang w:eastAsia="ar-SA"/>
    </w:rPr>
  </w:style>
  <w:style w:type="paragraph" w:styleId="af3">
    <w:name w:val="Balloon Text"/>
    <w:basedOn w:val="a"/>
    <w:link w:val="af2"/>
    <w:rsid w:val="002317DA"/>
    <w:pPr>
      <w:spacing w:after="0" w:line="240" w:lineRule="auto"/>
    </w:pPr>
    <w:rPr>
      <w:rFonts w:ascii="Tahoma" w:eastAsia="Times New Roman" w:hAnsi="Tahoma" w:cs="Tahoma"/>
      <w:sz w:val="16"/>
      <w:szCs w:val="16"/>
      <w:lang w:eastAsia="ar-SA"/>
    </w:rPr>
  </w:style>
  <w:style w:type="character" w:customStyle="1" w:styleId="15">
    <w:name w:val="Текст выноски Знак1"/>
    <w:basedOn w:val="a0"/>
    <w:uiPriority w:val="99"/>
    <w:semiHidden/>
    <w:rsid w:val="002317DA"/>
    <w:rPr>
      <w:rFonts w:ascii="Tahoma" w:hAnsi="Tahoma" w:cs="Tahoma"/>
      <w:sz w:val="16"/>
      <w:szCs w:val="16"/>
    </w:rPr>
  </w:style>
  <w:style w:type="paragraph" w:customStyle="1" w:styleId="16">
    <w:name w:val="Îáû÷íûé1"/>
    <w:rsid w:val="002317DA"/>
    <w:pPr>
      <w:suppressAutoHyphens/>
      <w:overflowPunct w:val="0"/>
      <w:autoSpaceDE w:val="0"/>
      <w:spacing w:after="0" w:line="240" w:lineRule="auto"/>
      <w:textAlignment w:val="baseline"/>
    </w:pPr>
    <w:rPr>
      <w:rFonts w:ascii="Times New Roman" w:eastAsia="Arial" w:hAnsi="Times New Roman" w:cs="Times New Roman"/>
      <w:sz w:val="24"/>
      <w:szCs w:val="20"/>
      <w:lang w:eastAsia="ar-SA"/>
    </w:rPr>
  </w:style>
  <w:style w:type="paragraph" w:customStyle="1" w:styleId="220">
    <w:name w:val="Основной текст 22"/>
    <w:basedOn w:val="a"/>
    <w:rsid w:val="002317DA"/>
    <w:pPr>
      <w:overflowPunct w:val="0"/>
      <w:autoSpaceDE w:val="0"/>
      <w:spacing w:after="0" w:line="240" w:lineRule="auto"/>
      <w:ind w:firstLine="709"/>
      <w:jc w:val="both"/>
      <w:textAlignment w:val="baseline"/>
    </w:pPr>
    <w:rPr>
      <w:rFonts w:ascii="Courier New" w:eastAsia="Times New Roman" w:hAnsi="Courier New" w:cs="Times New Roman"/>
      <w:sz w:val="24"/>
      <w:szCs w:val="20"/>
      <w:lang w:eastAsia="ar-SA"/>
    </w:rPr>
  </w:style>
  <w:style w:type="paragraph" w:customStyle="1" w:styleId="211">
    <w:name w:val="Основной текст с отступом 21"/>
    <w:basedOn w:val="a"/>
    <w:rsid w:val="002317DA"/>
    <w:pPr>
      <w:overflowPunct w:val="0"/>
      <w:autoSpaceDE w:val="0"/>
      <w:spacing w:after="0" w:line="240" w:lineRule="auto"/>
      <w:ind w:right="43" w:firstLine="709"/>
      <w:jc w:val="both"/>
      <w:textAlignment w:val="baseline"/>
    </w:pPr>
    <w:rPr>
      <w:rFonts w:ascii="Times New Roman" w:eastAsia="Times New Roman" w:hAnsi="Times New Roman" w:cs="Times New Roman"/>
      <w:sz w:val="28"/>
      <w:szCs w:val="20"/>
      <w:lang w:eastAsia="ar-SA"/>
    </w:rPr>
  </w:style>
  <w:style w:type="character" w:customStyle="1" w:styleId="af4">
    <w:name w:val="Гипертекстовая ссылка"/>
    <w:uiPriority w:val="99"/>
    <w:rsid w:val="002317DA"/>
    <w:rPr>
      <w:rFonts w:cs="Times New Roman"/>
      <w:b/>
      <w:bCs/>
      <w:color w:val="008000"/>
    </w:rPr>
  </w:style>
  <w:style w:type="paragraph" w:customStyle="1" w:styleId="af5">
    <w:name w:val="Нормальный (таблица)"/>
    <w:basedOn w:val="a"/>
    <w:next w:val="a"/>
    <w:uiPriority w:val="99"/>
    <w:rsid w:val="002317D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TimesNewRoman">
    <w:name w:val="Нормальный (таблица) + Times New Roman"/>
    <w:aliases w:val="14 пт,Междустр.интервал:  точно 12 пт"/>
    <w:basedOn w:val="a"/>
    <w:rsid w:val="002317DA"/>
    <w:pPr>
      <w:spacing w:after="0" w:line="240" w:lineRule="auto"/>
      <w:jc w:val="both"/>
    </w:pPr>
    <w:rPr>
      <w:rFonts w:ascii="Times New Roman" w:eastAsia="Times New Roman" w:hAnsi="Times New Roman" w:cs="Times New Roman"/>
      <w:bCs/>
      <w:sz w:val="28"/>
      <w:szCs w:val="28"/>
      <w:lang w:eastAsia="ar-SA"/>
    </w:rPr>
  </w:style>
  <w:style w:type="character" w:customStyle="1" w:styleId="af6">
    <w:name w:val="Цветовое выделение"/>
    <w:uiPriority w:val="99"/>
    <w:rsid w:val="002317DA"/>
    <w:rPr>
      <w:b/>
      <w:color w:val="000080"/>
    </w:rPr>
  </w:style>
  <w:style w:type="character" w:customStyle="1" w:styleId="WW-Absatz-Standardschriftart">
    <w:name w:val="WW-Absatz-Standardschriftart"/>
    <w:rsid w:val="002317DA"/>
  </w:style>
  <w:style w:type="character" w:customStyle="1" w:styleId="WW-Absatz-Standardschriftart11111">
    <w:name w:val="WW-Absatz-Standardschriftart11111"/>
    <w:rsid w:val="002317DA"/>
  </w:style>
  <w:style w:type="paragraph" w:customStyle="1" w:styleId="af7">
    <w:name w:val="Знак"/>
    <w:basedOn w:val="a"/>
    <w:rsid w:val="002317D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8">
    <w:name w:val="Placeholder Text"/>
    <w:basedOn w:val="a0"/>
    <w:uiPriority w:val="99"/>
    <w:semiHidden/>
    <w:rsid w:val="004D2F9A"/>
    <w:rPr>
      <w:color w:val="808080"/>
    </w:rPr>
  </w:style>
  <w:style w:type="paragraph" w:customStyle="1" w:styleId="c3">
    <w:name w:val="c3"/>
    <w:basedOn w:val="a"/>
    <w:rsid w:val="00B73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7310D"/>
  </w:style>
  <w:style w:type="character" w:customStyle="1" w:styleId="c0">
    <w:name w:val="c0"/>
    <w:basedOn w:val="a0"/>
    <w:rsid w:val="00B7310D"/>
  </w:style>
  <w:style w:type="character" w:customStyle="1" w:styleId="s2">
    <w:name w:val="s2"/>
    <w:rsid w:val="00C71F28"/>
  </w:style>
  <w:style w:type="paragraph" w:customStyle="1" w:styleId="p1">
    <w:name w:val="p1"/>
    <w:basedOn w:val="a"/>
    <w:rsid w:val="00C71F2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71F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8400">
      <w:bodyDiv w:val="1"/>
      <w:marLeft w:val="0"/>
      <w:marRight w:val="0"/>
      <w:marTop w:val="0"/>
      <w:marBottom w:val="0"/>
      <w:divBdr>
        <w:top w:val="none" w:sz="0" w:space="0" w:color="auto"/>
        <w:left w:val="none" w:sz="0" w:space="0" w:color="auto"/>
        <w:bottom w:val="none" w:sz="0" w:space="0" w:color="auto"/>
        <w:right w:val="none" w:sz="0" w:space="0" w:color="auto"/>
      </w:divBdr>
    </w:div>
    <w:div w:id="449125860">
      <w:bodyDiv w:val="1"/>
      <w:marLeft w:val="0"/>
      <w:marRight w:val="0"/>
      <w:marTop w:val="0"/>
      <w:marBottom w:val="0"/>
      <w:divBdr>
        <w:top w:val="none" w:sz="0" w:space="0" w:color="auto"/>
        <w:left w:val="none" w:sz="0" w:space="0" w:color="auto"/>
        <w:bottom w:val="none" w:sz="0" w:space="0" w:color="auto"/>
        <w:right w:val="none" w:sz="0" w:space="0" w:color="auto"/>
      </w:divBdr>
    </w:div>
    <w:div w:id="1121532487">
      <w:bodyDiv w:val="1"/>
      <w:marLeft w:val="0"/>
      <w:marRight w:val="0"/>
      <w:marTop w:val="0"/>
      <w:marBottom w:val="0"/>
      <w:divBdr>
        <w:top w:val="none" w:sz="0" w:space="0" w:color="auto"/>
        <w:left w:val="none" w:sz="0" w:space="0" w:color="auto"/>
        <w:bottom w:val="none" w:sz="0" w:space="0" w:color="auto"/>
        <w:right w:val="none" w:sz="0" w:space="0" w:color="auto"/>
      </w:divBdr>
    </w:div>
    <w:div w:id="1447457427">
      <w:bodyDiv w:val="1"/>
      <w:marLeft w:val="0"/>
      <w:marRight w:val="0"/>
      <w:marTop w:val="0"/>
      <w:marBottom w:val="0"/>
      <w:divBdr>
        <w:top w:val="none" w:sz="0" w:space="0" w:color="auto"/>
        <w:left w:val="none" w:sz="0" w:space="0" w:color="auto"/>
        <w:bottom w:val="none" w:sz="0" w:space="0" w:color="auto"/>
        <w:right w:val="none" w:sz="0" w:space="0" w:color="auto"/>
      </w:divBdr>
    </w:div>
    <w:div w:id="19925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9A8CE4E29A979AF8BF00B3EA4125E86308BE5BF170734DBEBFC78AD3A188DC2839E58B67F7771100AB2DEL8d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BE52C3FBEABA637A45BB2FDB0D180175D719D5193BBEE5E438F26A8187E639977503E4718B2081B6EA14CC1i9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190E-FD80-44D2-BCF8-944CABF0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40</Pages>
  <Words>8591</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Пегас</dc:creator>
  <cp:lastModifiedBy>Набокова Анастасия Владимировна</cp:lastModifiedBy>
  <cp:revision>91</cp:revision>
  <cp:lastPrinted>2023-01-18T10:00:00Z</cp:lastPrinted>
  <dcterms:created xsi:type="dcterms:W3CDTF">2020-01-14T12:18:00Z</dcterms:created>
  <dcterms:modified xsi:type="dcterms:W3CDTF">2023-01-20T08:22:00Z</dcterms:modified>
</cp:coreProperties>
</file>