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97101C">
        <w:t xml:space="preserve">Администрация Кочубеевского муниципального округа  Ставропольского края сообщает о проведении общественного </w:t>
      </w:r>
      <w:proofErr w:type="gramStart"/>
      <w:r w:rsidRPr="0097101C">
        <w:t>обсуждения проекта постановления администрации Кочубеевского муниципального округа Ставропольского</w:t>
      </w:r>
      <w:proofErr w:type="gramEnd"/>
      <w:r w:rsidRPr="0097101C">
        <w:t xml:space="preserve"> края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2023 год» (далее – проект Постановления). 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Данный проект Постановления размещён на сайте администрации Кочубеевского муниципального округа Ставропольского края в разделе «Муниципальный контроль АКМО СК», подраздел «Общественное обсуждение».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Дата начала приёма замечаний и предложений с 01 октября 2022 г.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Дата окончания приёма замечаний – 01 ноября 2022 г.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Замечания и предложения в письменном и электронном виде направляются в администрацию Кочубеевского муниципального округа Ставропольского края по почте или на электронный адрес отдела архитектуры и градостроительства администрации Кочубеевского муниципального округа Ставропольского края.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Информация об администрации Кочубеевского муниципального округа  Ставропольского края: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Юридический адрес: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ул. Октябрьской Революции, 64, с. Кочубеевское, Ставропольский край, 357000;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Контактный телефон: 8 800 200 75 46 (доб.190)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Адрес электронной почты отдела имущественных и земельных отношений  администрации Кочубеевского муниципального района Ставропольского края:</w:t>
      </w:r>
      <w:r w:rsidRPr="0097101C">
        <w:rPr>
          <w:rStyle w:val="a4"/>
        </w:rPr>
        <w:t> </w:t>
      </w:r>
      <w:hyperlink r:id="rId5" w:history="1">
        <w:r w:rsidRPr="0097101C">
          <w:rPr>
            <w:rStyle w:val="a5"/>
            <w:color w:val="auto"/>
            <w:u w:val="none"/>
          </w:rPr>
          <w:t>arx-akmr@yandex.ru</w:t>
        </w:r>
      </w:hyperlink>
      <w:r w:rsidRPr="0097101C">
        <w:t>.</w:t>
      </w:r>
    </w:p>
    <w:p w:rsidR="0097101C" w:rsidRPr="0097101C" w:rsidRDefault="0097101C" w:rsidP="0097101C">
      <w:pPr>
        <w:pStyle w:val="a3"/>
        <w:shd w:val="clear" w:color="auto" w:fill="FFFFFF"/>
        <w:spacing w:before="0" w:beforeAutospacing="0" w:after="150" w:afterAutospacing="0"/>
      </w:pPr>
      <w:r w:rsidRPr="0097101C">
        <w:t>Информацию подготовил отдел архитектуры и градостроительства  администрации Кочубеевского муниципального округа Ставропольского края.</w:t>
      </w:r>
    </w:p>
    <w:bookmarkEnd w:id="0"/>
    <w:p w:rsidR="00D44044" w:rsidRPr="0097101C" w:rsidRDefault="00D44044">
      <w:pPr>
        <w:rPr>
          <w:rFonts w:ascii="Times New Roman" w:hAnsi="Times New Roman" w:cs="Times New Roman"/>
          <w:sz w:val="24"/>
          <w:szCs w:val="24"/>
        </w:rPr>
      </w:pPr>
    </w:p>
    <w:sectPr w:rsidR="00D44044" w:rsidRPr="0097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1C"/>
    <w:rsid w:val="00667558"/>
    <w:rsid w:val="0097101C"/>
    <w:rsid w:val="00D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01C"/>
    <w:rPr>
      <w:b/>
      <w:bCs/>
    </w:rPr>
  </w:style>
  <w:style w:type="character" w:styleId="a5">
    <w:name w:val="Hyperlink"/>
    <w:basedOn w:val="a0"/>
    <w:uiPriority w:val="99"/>
    <w:semiHidden/>
    <w:unhideWhenUsed/>
    <w:rsid w:val="00971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01C"/>
    <w:rPr>
      <w:b/>
      <w:bCs/>
    </w:rPr>
  </w:style>
  <w:style w:type="character" w:styleId="a5">
    <w:name w:val="Hyperlink"/>
    <w:basedOn w:val="a0"/>
    <w:uiPriority w:val="99"/>
    <w:semiHidden/>
    <w:unhideWhenUsed/>
    <w:rsid w:val="0097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x-ak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2024-03-29T04:32:00Z</dcterms:created>
  <dcterms:modified xsi:type="dcterms:W3CDTF">2024-03-29T04:32:00Z</dcterms:modified>
</cp:coreProperties>
</file>