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FC" w:rsidRPr="002C06E6" w:rsidRDefault="007555FC" w:rsidP="00755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C06E6">
        <w:rPr>
          <w:b/>
          <w:sz w:val="28"/>
          <w:szCs w:val="28"/>
        </w:rPr>
        <w:t xml:space="preserve">ротокол </w:t>
      </w:r>
    </w:p>
    <w:p w:rsidR="007555FC" w:rsidRPr="00071778" w:rsidRDefault="007555FC" w:rsidP="007555FC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2C06E6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Pr="002C06E6">
        <w:rPr>
          <w:b/>
          <w:color w:val="000000"/>
          <w:sz w:val="28"/>
          <w:szCs w:val="28"/>
        </w:rPr>
        <w:t xml:space="preserve">общественного совета </w:t>
      </w:r>
      <w:r w:rsidRPr="00071778">
        <w:rPr>
          <w:b/>
          <w:sz w:val="28"/>
          <w:szCs w:val="28"/>
        </w:rPr>
        <w:t xml:space="preserve">Кочубеевского </w:t>
      </w:r>
      <w:r>
        <w:rPr>
          <w:b/>
          <w:sz w:val="28"/>
          <w:szCs w:val="28"/>
        </w:rPr>
        <w:t xml:space="preserve">муниципального округа </w:t>
      </w:r>
      <w:r w:rsidRPr="00071778">
        <w:rPr>
          <w:b/>
          <w:sz w:val="28"/>
          <w:szCs w:val="28"/>
        </w:rPr>
        <w:t>Ставропольского края</w:t>
      </w:r>
    </w:p>
    <w:p w:rsidR="007555FC" w:rsidRDefault="007555FC" w:rsidP="007555FC">
      <w:pPr>
        <w:jc w:val="center"/>
        <w:rPr>
          <w:sz w:val="28"/>
          <w:szCs w:val="28"/>
        </w:rPr>
      </w:pPr>
    </w:p>
    <w:p w:rsidR="0095092A" w:rsidRDefault="0095092A" w:rsidP="0095092A">
      <w:pPr>
        <w:jc w:val="center"/>
        <w:rPr>
          <w:sz w:val="28"/>
          <w:szCs w:val="28"/>
        </w:rPr>
      </w:pPr>
    </w:p>
    <w:p w:rsidR="0095092A" w:rsidRDefault="0095092A" w:rsidP="009509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Кочубеевское                                                   </w:t>
      </w:r>
      <w:r w:rsidR="00137D26">
        <w:rPr>
          <w:sz w:val="28"/>
          <w:szCs w:val="28"/>
        </w:rPr>
        <w:t>06 декабря</w:t>
      </w:r>
      <w:r>
        <w:rPr>
          <w:sz w:val="28"/>
          <w:szCs w:val="28"/>
        </w:rPr>
        <w:t xml:space="preserve"> 20</w:t>
      </w:r>
      <w:r w:rsidR="00542A96">
        <w:rPr>
          <w:sz w:val="28"/>
          <w:szCs w:val="28"/>
        </w:rPr>
        <w:t>2</w:t>
      </w:r>
      <w:r w:rsidR="007555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95092A" w:rsidRDefault="0095092A" w:rsidP="0095092A"/>
    <w:p w:rsidR="009076DB" w:rsidRDefault="009076DB" w:rsidP="009076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p w:rsidR="009076DB" w:rsidRPr="00722979" w:rsidRDefault="009076DB" w:rsidP="009076DB">
      <w:pPr>
        <w:jc w:val="both"/>
        <w:rPr>
          <w:sz w:val="28"/>
          <w:szCs w:val="28"/>
        </w:rPr>
      </w:pPr>
      <w:r w:rsidRPr="00722979">
        <w:rPr>
          <w:sz w:val="28"/>
          <w:szCs w:val="28"/>
        </w:rPr>
        <w:t xml:space="preserve">О.Ш. Дмитриева, </w:t>
      </w:r>
      <w:r w:rsidRPr="00722979">
        <w:rPr>
          <w:rFonts w:eastAsia="Calibri"/>
          <w:sz w:val="28"/>
          <w:szCs w:val="28"/>
          <w:lang w:eastAsia="en-US"/>
        </w:rPr>
        <w:t>член районного Совета женщин, председатель Общественного совета Кочубеевского муниципального округа Ставропольского края</w:t>
      </w:r>
    </w:p>
    <w:p w:rsidR="009076DB" w:rsidRDefault="009076DB" w:rsidP="009076D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Присутствовали: </w:t>
      </w:r>
    </w:p>
    <w:p w:rsidR="009076DB" w:rsidRDefault="009076DB" w:rsidP="009076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Арапова</w:t>
      </w:r>
      <w:proofErr w:type="spellEnd"/>
      <w:r>
        <w:rPr>
          <w:sz w:val="28"/>
          <w:szCs w:val="28"/>
        </w:rPr>
        <w:t xml:space="preserve"> Л.В.,</w:t>
      </w:r>
      <w:r w:rsidRPr="000C1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Юрченко И.А.,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А.И., Липка З.И., Литвинова Л.П., </w:t>
      </w:r>
      <w:proofErr w:type="spellStart"/>
      <w:r>
        <w:rPr>
          <w:sz w:val="28"/>
          <w:szCs w:val="28"/>
        </w:rPr>
        <w:t>Пухальская</w:t>
      </w:r>
      <w:proofErr w:type="spellEnd"/>
      <w:r>
        <w:rPr>
          <w:sz w:val="28"/>
          <w:szCs w:val="28"/>
        </w:rPr>
        <w:t xml:space="preserve"> Л.Н., Васильева Е.Н, </w:t>
      </w:r>
      <w:r w:rsidR="00137D26">
        <w:rPr>
          <w:sz w:val="28"/>
          <w:szCs w:val="28"/>
        </w:rPr>
        <w:t>Глазкова Е.Ю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Белоцерковец</w:t>
      </w:r>
      <w:proofErr w:type="spellEnd"/>
      <w:r>
        <w:rPr>
          <w:sz w:val="28"/>
          <w:szCs w:val="28"/>
        </w:rPr>
        <w:t xml:space="preserve"> А.В., Демченко С.А., Лапин О.В., Ворончихина Н.А., </w:t>
      </w:r>
      <w:proofErr w:type="spellStart"/>
      <w:r>
        <w:rPr>
          <w:sz w:val="28"/>
          <w:szCs w:val="28"/>
        </w:rPr>
        <w:t>Дудникова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Быхкалов</w:t>
      </w:r>
      <w:proofErr w:type="spellEnd"/>
      <w:r>
        <w:rPr>
          <w:sz w:val="28"/>
          <w:szCs w:val="28"/>
        </w:rPr>
        <w:t xml:space="preserve"> В.Д., Царев Д.С., Дубинский В.М., </w:t>
      </w:r>
      <w:proofErr w:type="spellStart"/>
      <w:r>
        <w:rPr>
          <w:sz w:val="28"/>
          <w:szCs w:val="28"/>
        </w:rPr>
        <w:t>Виприцкая</w:t>
      </w:r>
      <w:proofErr w:type="spellEnd"/>
      <w:r>
        <w:rPr>
          <w:sz w:val="28"/>
          <w:szCs w:val="28"/>
        </w:rPr>
        <w:t xml:space="preserve"> Т.Ю.</w:t>
      </w:r>
    </w:p>
    <w:p w:rsidR="00542A96" w:rsidRDefault="00542A96" w:rsidP="00542A96">
      <w:pPr>
        <w:ind w:firstLine="360"/>
        <w:jc w:val="both"/>
        <w:rPr>
          <w:sz w:val="28"/>
          <w:szCs w:val="28"/>
        </w:rPr>
      </w:pPr>
    </w:p>
    <w:p w:rsidR="00542A96" w:rsidRDefault="00542A96" w:rsidP="00542A96">
      <w:pPr>
        <w:widowControl/>
        <w:suppressAutoHyphens/>
        <w:autoSpaceDE/>
        <w:autoSpaceDN/>
        <w:adjustRightInd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1. Вступительное слово по открытию заседания.</w:t>
      </w:r>
    </w:p>
    <w:p w:rsidR="00542A96" w:rsidRDefault="00542A96" w:rsidP="00542A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приветственным словом по открытию заседания выступила председатель общественного совета Кочубеевского муниципального округа Ставропольского края Ольга </w:t>
      </w:r>
      <w:proofErr w:type="spellStart"/>
      <w:r>
        <w:rPr>
          <w:sz w:val="28"/>
          <w:szCs w:val="28"/>
        </w:rPr>
        <w:t>Шалвавовна</w:t>
      </w:r>
      <w:proofErr w:type="spellEnd"/>
      <w:r>
        <w:rPr>
          <w:sz w:val="28"/>
          <w:szCs w:val="28"/>
        </w:rPr>
        <w:t xml:space="preserve"> Дмитриева.  </w:t>
      </w:r>
    </w:p>
    <w:p w:rsidR="009C2B63" w:rsidRDefault="009C2B63" w:rsidP="0095092A">
      <w:pPr>
        <w:ind w:firstLine="360"/>
        <w:jc w:val="both"/>
        <w:rPr>
          <w:sz w:val="28"/>
          <w:szCs w:val="28"/>
        </w:rPr>
      </w:pPr>
    </w:p>
    <w:p w:rsidR="00C9140A" w:rsidRDefault="0095092A" w:rsidP="00C9140A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r w:rsidRPr="004F7EBD">
        <w:rPr>
          <w:b/>
          <w:color w:val="000000"/>
          <w:sz w:val="28"/>
          <w:szCs w:val="28"/>
        </w:rPr>
        <w:t xml:space="preserve">Вопрос </w:t>
      </w:r>
      <w:r w:rsidR="00D128AF">
        <w:rPr>
          <w:b/>
          <w:color w:val="000000"/>
          <w:sz w:val="28"/>
          <w:szCs w:val="28"/>
        </w:rPr>
        <w:t>2</w:t>
      </w:r>
      <w:r w:rsidR="00C9140A">
        <w:rPr>
          <w:b/>
          <w:color w:val="000000"/>
          <w:sz w:val="28"/>
          <w:szCs w:val="28"/>
        </w:rPr>
        <w:t xml:space="preserve">. </w:t>
      </w:r>
      <w:r w:rsidR="006D0647" w:rsidRPr="009A4862">
        <w:rPr>
          <w:rFonts w:eastAsia="Calibri"/>
          <w:b/>
          <w:sz w:val="28"/>
          <w:szCs w:val="28"/>
          <w:lang w:eastAsia="en-US"/>
        </w:rPr>
        <w:t xml:space="preserve">О работе с молодежью в Кочубеевском </w:t>
      </w:r>
      <w:r w:rsidR="006D0647" w:rsidRPr="009A4862">
        <w:rPr>
          <w:rFonts w:eastAsia="Calibri"/>
          <w:b/>
          <w:color w:val="000000"/>
          <w:sz w:val="28"/>
          <w:szCs w:val="28"/>
          <w:lang w:eastAsia="en-US"/>
        </w:rPr>
        <w:t>муниципальном округе Ставропольского края</w:t>
      </w:r>
      <w:r w:rsidR="00C9140A" w:rsidRPr="008A1C45">
        <w:rPr>
          <w:b/>
          <w:color w:val="000000"/>
          <w:sz w:val="28"/>
          <w:szCs w:val="28"/>
        </w:rPr>
        <w:t>.</w:t>
      </w:r>
    </w:p>
    <w:p w:rsidR="006D0647" w:rsidRDefault="006D0647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информацией выступила Глазкова Елизавета Юрьевна, директор муниципального казенного учреждения «Центр молодежной поддержки «Пегас».</w:t>
      </w:r>
    </w:p>
    <w:p w:rsidR="006277C7" w:rsidRPr="006277C7" w:rsidRDefault="006277C7" w:rsidP="006277C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77C7">
        <w:rPr>
          <w:rFonts w:eastAsia="Calibri"/>
          <w:sz w:val="28"/>
          <w:szCs w:val="28"/>
          <w:lang w:eastAsia="en-US"/>
        </w:rPr>
        <w:t xml:space="preserve">МКУ «ЦМП «Пегас» за 2023 год было проведено 242 мероприятия, в которых приняли участие молодежь более 9000 человек разных возрастных категорий. </w:t>
      </w:r>
    </w:p>
    <w:p w:rsidR="006277C7" w:rsidRPr="006277C7" w:rsidRDefault="006277C7" w:rsidP="006277C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77C7">
        <w:rPr>
          <w:rFonts w:eastAsia="Calibri"/>
          <w:sz w:val="28"/>
          <w:szCs w:val="28"/>
          <w:lang w:eastAsia="en-US"/>
        </w:rPr>
        <w:t>Можно выделить такие крупномасштабные мероприятия как:</w:t>
      </w:r>
    </w:p>
    <w:p w:rsidR="006277C7" w:rsidRPr="006277C7" w:rsidRDefault="006277C7" w:rsidP="006277C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77C7">
        <w:rPr>
          <w:rFonts w:eastAsia="Calibri"/>
          <w:sz w:val="28"/>
          <w:szCs w:val="28"/>
          <w:lang w:eastAsia="en-US"/>
        </w:rPr>
        <w:t xml:space="preserve">- </w:t>
      </w: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Окружной спортивный фестиваль среди трудовых коллективов, в котором приняло участие более 150 человек;</w:t>
      </w:r>
    </w:p>
    <w:p w:rsidR="006277C7" w:rsidRPr="006277C7" w:rsidRDefault="006277C7" w:rsidP="006277C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77C7">
        <w:rPr>
          <w:rFonts w:eastAsia="Calibri"/>
          <w:sz w:val="28"/>
          <w:szCs w:val="28"/>
          <w:lang w:eastAsia="en-US"/>
        </w:rPr>
        <w:t xml:space="preserve">- </w:t>
      </w: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Весенняя неделя добра 2023, в которой приняло участие 577 человек;</w:t>
      </w:r>
    </w:p>
    <w:p w:rsidR="006277C7" w:rsidRPr="006277C7" w:rsidRDefault="006277C7" w:rsidP="006277C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Акция «Вахта Памяти-2023», приняло участие более 200 человек;</w:t>
      </w:r>
    </w:p>
    <w:p w:rsidR="006277C7" w:rsidRPr="006277C7" w:rsidRDefault="006277C7" w:rsidP="006277C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- 57-й слет УПБ, приняло участие более 200 человек;</w:t>
      </w:r>
    </w:p>
    <w:p w:rsidR="006277C7" w:rsidRPr="006277C7" w:rsidRDefault="006277C7" w:rsidP="006277C7">
      <w:pPr>
        <w:widowControl/>
        <w:autoSpaceDE/>
        <w:autoSpaceDN/>
        <w:adjustRightInd/>
        <w:ind w:right="96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-Торжественное мероприятие, посвящённое Дню призывника, приняло участие более 100 человек;</w:t>
      </w:r>
    </w:p>
    <w:p w:rsidR="006277C7" w:rsidRPr="006277C7" w:rsidRDefault="006277C7" w:rsidP="006277C7">
      <w:pPr>
        <w:widowControl/>
        <w:autoSpaceDE/>
        <w:autoSpaceDN/>
        <w:adjustRightInd/>
        <w:ind w:right="96" w:firstLine="709"/>
        <w:jc w:val="both"/>
        <w:rPr>
          <w:color w:val="000000"/>
          <w:sz w:val="28"/>
          <w:szCs w:val="28"/>
          <w:lang w:eastAsia="en-US"/>
        </w:rPr>
      </w:pP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6277C7">
        <w:rPr>
          <w:color w:val="000000"/>
          <w:sz w:val="28"/>
          <w:szCs w:val="28"/>
          <w:lang w:eastAsia="en-US"/>
        </w:rPr>
        <w:t>Кавказ наш общий дом, приняло участие более 500 человек;</w:t>
      </w:r>
    </w:p>
    <w:p w:rsidR="006277C7" w:rsidRPr="006277C7" w:rsidRDefault="006277C7" w:rsidP="006277C7">
      <w:pPr>
        <w:widowControl/>
        <w:autoSpaceDE/>
        <w:autoSpaceDN/>
        <w:adjustRightInd/>
        <w:ind w:right="96" w:firstLine="709"/>
        <w:jc w:val="both"/>
        <w:rPr>
          <w:color w:val="000000"/>
          <w:sz w:val="28"/>
          <w:szCs w:val="28"/>
          <w:lang w:eastAsia="en-US"/>
        </w:rPr>
      </w:pPr>
      <w:r w:rsidRPr="006277C7">
        <w:rPr>
          <w:color w:val="000000"/>
          <w:sz w:val="28"/>
          <w:szCs w:val="28"/>
          <w:lang w:eastAsia="en-US"/>
        </w:rPr>
        <w:t xml:space="preserve">- </w:t>
      </w: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День молодежи, </w:t>
      </w:r>
      <w:r w:rsidRPr="006277C7">
        <w:rPr>
          <w:color w:val="000000"/>
          <w:sz w:val="28"/>
          <w:szCs w:val="28"/>
          <w:lang w:eastAsia="en-US"/>
        </w:rPr>
        <w:t>приняло участие более 500 человек;</w:t>
      </w:r>
    </w:p>
    <w:p w:rsidR="006277C7" w:rsidRPr="006277C7" w:rsidRDefault="006277C7" w:rsidP="006277C7">
      <w:pPr>
        <w:widowControl/>
        <w:autoSpaceDE/>
        <w:autoSpaceDN/>
        <w:adjustRightInd/>
        <w:ind w:right="96" w:firstLine="709"/>
        <w:jc w:val="both"/>
        <w:rPr>
          <w:color w:val="000000"/>
          <w:sz w:val="28"/>
          <w:szCs w:val="28"/>
          <w:lang w:eastAsia="en-US"/>
        </w:rPr>
      </w:pP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День семьи, любви и верности, </w:t>
      </w:r>
      <w:r w:rsidRPr="006277C7">
        <w:rPr>
          <w:color w:val="000000"/>
          <w:sz w:val="28"/>
          <w:szCs w:val="28"/>
          <w:lang w:eastAsia="en-US"/>
        </w:rPr>
        <w:t>приняло участие более 500 человек;</w:t>
      </w:r>
    </w:p>
    <w:p w:rsidR="006277C7" w:rsidRPr="006277C7" w:rsidRDefault="006277C7" w:rsidP="006277C7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Пеший поход, </w:t>
      </w:r>
      <w:r w:rsidRPr="006277C7">
        <w:rPr>
          <w:color w:val="000000"/>
          <w:sz w:val="28"/>
          <w:szCs w:val="28"/>
          <w:lang w:eastAsia="en-US"/>
        </w:rPr>
        <w:t>приняло участие более 200 человек;</w:t>
      </w:r>
    </w:p>
    <w:p w:rsidR="006277C7" w:rsidRPr="006277C7" w:rsidRDefault="006277C7" w:rsidP="006277C7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6277C7">
        <w:rPr>
          <w:color w:val="000000"/>
          <w:sz w:val="28"/>
          <w:szCs w:val="28"/>
          <w:lang w:eastAsia="en-US"/>
        </w:rPr>
        <w:t xml:space="preserve">- </w:t>
      </w: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День Ставропольского края, </w:t>
      </w:r>
      <w:r w:rsidRPr="006277C7">
        <w:rPr>
          <w:color w:val="000000"/>
          <w:sz w:val="28"/>
          <w:szCs w:val="28"/>
          <w:lang w:eastAsia="en-US"/>
        </w:rPr>
        <w:t>приняло участие более 150 человек;</w:t>
      </w:r>
    </w:p>
    <w:p w:rsidR="006277C7" w:rsidRPr="006277C7" w:rsidRDefault="006277C7" w:rsidP="006277C7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77C7">
        <w:rPr>
          <w:color w:val="000000"/>
          <w:sz w:val="28"/>
          <w:szCs w:val="28"/>
          <w:lang w:eastAsia="en-US"/>
        </w:rPr>
        <w:t xml:space="preserve">- </w:t>
      </w: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Велопробег "2000 метров </w:t>
      </w:r>
      <w:proofErr w:type="spellStart"/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Zа</w:t>
      </w:r>
      <w:proofErr w:type="spellEnd"/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Победу", приняло участие более 250 человек;</w:t>
      </w:r>
    </w:p>
    <w:p w:rsidR="006277C7" w:rsidRPr="006277C7" w:rsidRDefault="006277C7" w:rsidP="006277C7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- Торжественное награждение добровольцев (волонтеров) Кочубеевского округа, </w:t>
      </w:r>
      <w:r w:rsidRPr="006277C7">
        <w:rPr>
          <w:color w:val="000000"/>
          <w:sz w:val="28"/>
          <w:szCs w:val="28"/>
          <w:lang w:eastAsia="en-US"/>
        </w:rPr>
        <w:t>приняло участие более 100 человек;</w:t>
      </w:r>
    </w:p>
    <w:p w:rsidR="006277C7" w:rsidRPr="006277C7" w:rsidRDefault="006277C7" w:rsidP="006277C7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- Представление «Морозко» для детей участников СВО, приняло участие более 300 человек.</w:t>
      </w:r>
    </w:p>
    <w:p w:rsidR="006277C7" w:rsidRPr="006277C7" w:rsidRDefault="006277C7" w:rsidP="006277C7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77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Также ежеквартально на базе Кочубеевского гуманитарно-технического колледжа и других общеобразовательных учреждениях Кочубеевского округа специалисты центра Пегас совместно с отделом МВД России «Кочубеевский, отделом по общественной безопасности АКМО СК проводили профилактические беседы по различным направлениям таким как: гармонизация межэтнических отношений, и предупреждение межнациональных конфликтов среди молодежи, о мерах по предупреждению совершения несовершеннолетними преступлений в сфере незаконного оборота наркотических средств и психотропных веществ.</w:t>
      </w:r>
    </w:p>
    <w:p w:rsidR="00C9140A" w:rsidRDefault="00C9140A" w:rsidP="00C9140A">
      <w:pPr>
        <w:ind w:firstLine="708"/>
        <w:jc w:val="both"/>
        <w:rPr>
          <w:b/>
          <w:sz w:val="28"/>
          <w:szCs w:val="28"/>
        </w:rPr>
      </w:pPr>
    </w:p>
    <w:p w:rsidR="00C9140A" w:rsidRDefault="00C9140A" w:rsidP="00C914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C9140A" w:rsidRDefault="00C9140A" w:rsidP="00C9140A">
      <w:pPr>
        <w:pStyle w:val="a3"/>
        <w:widowControl/>
        <w:numPr>
          <w:ilvl w:val="1"/>
          <w:numId w:val="7"/>
        </w:numPr>
        <w:tabs>
          <w:tab w:val="clear" w:pos="1363"/>
          <w:tab w:val="num" w:pos="-142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8958B1">
        <w:rPr>
          <w:sz w:val="28"/>
          <w:szCs w:val="28"/>
        </w:rPr>
        <w:t>.</w:t>
      </w:r>
    </w:p>
    <w:p w:rsidR="00C9140A" w:rsidRDefault="00C9140A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C9140A" w:rsidRDefault="00C9140A" w:rsidP="00C9140A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r w:rsidRPr="001C2BC2">
        <w:rPr>
          <w:b/>
          <w:sz w:val="28"/>
          <w:szCs w:val="28"/>
        </w:rPr>
        <w:t xml:space="preserve">Вопрос </w:t>
      </w:r>
      <w:r w:rsidR="00D128AF">
        <w:rPr>
          <w:b/>
          <w:sz w:val="28"/>
          <w:szCs w:val="28"/>
        </w:rPr>
        <w:t>3</w:t>
      </w:r>
      <w:r w:rsidRPr="001C2BC2">
        <w:rPr>
          <w:b/>
          <w:sz w:val="28"/>
          <w:szCs w:val="28"/>
        </w:rPr>
        <w:t xml:space="preserve">. </w:t>
      </w:r>
      <w:r w:rsidR="00137D26" w:rsidRPr="00137D26">
        <w:rPr>
          <w:b/>
          <w:sz w:val="28"/>
          <w:szCs w:val="28"/>
        </w:rPr>
        <w:t>О работе общественного совета Кочубеевского муниципального округа Ставропольского края за 2023 год</w:t>
      </w:r>
      <w:r w:rsidRPr="00722F85">
        <w:rPr>
          <w:b/>
          <w:color w:val="000000"/>
          <w:sz w:val="28"/>
          <w:szCs w:val="28"/>
        </w:rPr>
        <w:t>.</w:t>
      </w:r>
    </w:p>
    <w:p w:rsidR="00137D26" w:rsidRDefault="00137D26" w:rsidP="00137D26">
      <w:pPr>
        <w:pStyle w:val="a3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данному вопросу выступила: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общественного совета Кочубеевского муниципального округа Ставропольского края Ольга </w:t>
      </w:r>
      <w:proofErr w:type="spellStart"/>
      <w:r>
        <w:rPr>
          <w:sz w:val="28"/>
          <w:szCs w:val="28"/>
        </w:rPr>
        <w:t>Шалвавовна</w:t>
      </w:r>
      <w:proofErr w:type="spellEnd"/>
      <w:r>
        <w:rPr>
          <w:sz w:val="28"/>
          <w:szCs w:val="28"/>
        </w:rPr>
        <w:t xml:space="preserve"> Дмитриева</w:t>
      </w:r>
      <w:r>
        <w:rPr>
          <w:sz w:val="28"/>
          <w:szCs w:val="28"/>
        </w:rPr>
        <w:t>.</w:t>
      </w:r>
    </w:p>
    <w:p w:rsidR="00137D26" w:rsidRPr="00137D26" w:rsidRDefault="00137D26" w:rsidP="00137D26">
      <w:pPr>
        <w:widowControl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37D26">
        <w:rPr>
          <w:rFonts w:eastAsia="Calibri"/>
          <w:sz w:val="28"/>
          <w:szCs w:val="28"/>
          <w:lang w:eastAsia="en-US"/>
        </w:rPr>
        <w:t xml:space="preserve">Перечень вопросов, рассмотренных на заседаниях общественного совета </w:t>
      </w:r>
      <w:r w:rsidRPr="00137D26">
        <w:rPr>
          <w:rFonts w:eastAsia="Calibri"/>
          <w:color w:val="000000"/>
          <w:sz w:val="28"/>
          <w:szCs w:val="28"/>
          <w:lang w:eastAsia="en-US"/>
        </w:rPr>
        <w:t xml:space="preserve">Кочубеевского муниципального </w:t>
      </w:r>
      <w:r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137D26">
        <w:rPr>
          <w:rFonts w:eastAsia="Calibri"/>
          <w:color w:val="000000"/>
          <w:sz w:val="28"/>
          <w:szCs w:val="28"/>
          <w:lang w:eastAsia="en-US"/>
        </w:rPr>
        <w:t xml:space="preserve"> Ставропольского края в 202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137D26">
        <w:rPr>
          <w:rFonts w:eastAsia="Calibri"/>
          <w:color w:val="000000"/>
          <w:sz w:val="28"/>
          <w:szCs w:val="28"/>
          <w:lang w:eastAsia="en-US"/>
        </w:rPr>
        <w:t xml:space="preserve"> году:</w:t>
      </w:r>
    </w:p>
    <w:p w:rsidR="00137D26" w:rsidRDefault="00137D26" w:rsidP="00137D2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7D26"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>23 марта</w:t>
      </w:r>
      <w:r w:rsidRPr="00137D26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137D26">
        <w:rPr>
          <w:rFonts w:eastAsia="Calibri"/>
          <w:color w:val="000000"/>
          <w:sz w:val="28"/>
          <w:szCs w:val="28"/>
          <w:lang w:eastAsia="en-US"/>
        </w:rPr>
        <w:t xml:space="preserve"> года:</w:t>
      </w:r>
    </w:p>
    <w:p w:rsidR="00137D26" w:rsidRPr="00137D26" w:rsidRDefault="00137D26" w:rsidP="00137D26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</w:t>
      </w:r>
      <w:r w:rsidRPr="00137D26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137D26">
        <w:rPr>
          <w:rFonts w:eastAsia="Calibri"/>
          <w:color w:val="000000"/>
          <w:sz w:val="28"/>
          <w:szCs w:val="28"/>
          <w:lang w:eastAsia="en-US"/>
        </w:rPr>
        <w:t xml:space="preserve">О выполнении решений </w:t>
      </w:r>
      <w:r w:rsidRPr="00137D26">
        <w:rPr>
          <w:rFonts w:eastAsia="Calibri"/>
          <w:sz w:val="28"/>
          <w:szCs w:val="28"/>
          <w:lang w:eastAsia="en-US"/>
        </w:rPr>
        <w:t>обще</w:t>
      </w:r>
      <w:r w:rsidRPr="00137D26">
        <w:rPr>
          <w:rFonts w:eastAsia="Calibri"/>
          <w:sz w:val="28"/>
          <w:szCs w:val="28"/>
          <w:lang w:eastAsia="en-US"/>
        </w:rPr>
        <w:t>ственного совета Кочубеевского муниципального округа</w:t>
      </w:r>
      <w:r w:rsidRPr="00137D26">
        <w:rPr>
          <w:rFonts w:eastAsia="Calibri"/>
          <w:sz w:val="28"/>
          <w:szCs w:val="28"/>
          <w:lang w:eastAsia="en-US"/>
        </w:rPr>
        <w:t xml:space="preserve"> Ставропольского края за 2022 год</w:t>
      </w:r>
      <w:r w:rsidRPr="00137D26">
        <w:rPr>
          <w:rFonts w:eastAsia="Calibri"/>
          <w:sz w:val="28"/>
          <w:szCs w:val="28"/>
          <w:lang w:eastAsia="en-US"/>
        </w:rPr>
        <w:t>.</w:t>
      </w:r>
    </w:p>
    <w:p w:rsidR="00137D26" w:rsidRPr="00137D26" w:rsidRDefault="00137D26" w:rsidP="00137D26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7D26">
        <w:rPr>
          <w:rFonts w:eastAsia="Calibri"/>
          <w:sz w:val="28"/>
          <w:szCs w:val="28"/>
          <w:lang w:eastAsia="en-US"/>
        </w:rPr>
        <w:t xml:space="preserve">2. </w:t>
      </w:r>
      <w:r w:rsidRPr="00137D26">
        <w:rPr>
          <w:rFonts w:eastAsia="Calibri"/>
          <w:sz w:val="28"/>
          <w:szCs w:val="28"/>
          <w:lang w:eastAsia="en-US"/>
        </w:rPr>
        <w:t>О требовании Федерального закона от 19.06.2004г. № 54-ФЗ «О собраниях, митингах, демонстрациях, шествиях и пикетированиях». Об ответственности за организацию и участие в противоправных акциях и групповых нарушениях общественного порядка.</w:t>
      </w:r>
    </w:p>
    <w:p w:rsidR="00137D26" w:rsidRPr="00137D26" w:rsidRDefault="00137D26" w:rsidP="00137D2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7D26">
        <w:rPr>
          <w:rFonts w:eastAsia="Calibri"/>
          <w:sz w:val="28"/>
          <w:szCs w:val="28"/>
          <w:lang w:eastAsia="en-US"/>
        </w:rPr>
        <w:t xml:space="preserve">3. </w:t>
      </w:r>
      <w:r w:rsidRPr="00137D26">
        <w:rPr>
          <w:rFonts w:eastAsia="Calibri"/>
          <w:sz w:val="28"/>
          <w:szCs w:val="28"/>
          <w:lang w:eastAsia="en-US"/>
        </w:rPr>
        <w:t xml:space="preserve">О работе в области дорожного хозяйства в Кочубеевском </w:t>
      </w:r>
      <w:r w:rsidRPr="00137D26">
        <w:rPr>
          <w:rFonts w:eastAsia="Calibri"/>
          <w:color w:val="000000"/>
          <w:sz w:val="28"/>
          <w:szCs w:val="28"/>
          <w:lang w:eastAsia="en-US"/>
        </w:rPr>
        <w:t>муниципальном округе Ставропольского края</w:t>
      </w:r>
    </w:p>
    <w:p w:rsidR="00137D26" w:rsidRPr="00137D26" w:rsidRDefault="00137D26" w:rsidP="009A486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7D26">
        <w:rPr>
          <w:rFonts w:eastAsia="Calibri"/>
          <w:color w:val="000000"/>
          <w:sz w:val="28"/>
          <w:szCs w:val="28"/>
          <w:lang w:eastAsia="en-US"/>
        </w:rPr>
        <w:t>4.</w:t>
      </w:r>
      <w:r w:rsidRPr="00137D26">
        <w:rPr>
          <w:rFonts w:eastAsia="Calibri"/>
          <w:sz w:val="28"/>
          <w:szCs w:val="28"/>
          <w:lang w:eastAsia="en-US"/>
        </w:rPr>
        <w:t xml:space="preserve"> </w:t>
      </w:r>
      <w:r w:rsidRPr="00137D26">
        <w:rPr>
          <w:rFonts w:eastAsia="Calibri"/>
          <w:sz w:val="28"/>
          <w:szCs w:val="28"/>
          <w:lang w:eastAsia="en-US"/>
        </w:rPr>
        <w:t xml:space="preserve">О реализации в Кочубеевском муниципальном округе Ставропольского края </w:t>
      </w:r>
      <w:r w:rsidRPr="00137D26">
        <w:rPr>
          <w:rFonts w:eastAsiaTheme="minorHAnsi"/>
          <w:sz w:val="28"/>
          <w:szCs w:val="28"/>
          <w:lang w:eastAsia="en-US"/>
        </w:rPr>
        <w:t>Закона Ставропольского края от 09.11.2017 № 120-кз «Об отдельных вопросах организации и осуществления общественного контроля»</w:t>
      </w:r>
    </w:p>
    <w:p w:rsidR="00137D26" w:rsidRPr="00137D26" w:rsidRDefault="00137D26" w:rsidP="00137D2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37D26" w:rsidRPr="00137D26" w:rsidRDefault="00137D26" w:rsidP="00137D26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7D26">
        <w:rPr>
          <w:rFonts w:eastAsiaTheme="minorHAnsi"/>
          <w:sz w:val="28"/>
          <w:szCs w:val="28"/>
          <w:lang w:eastAsia="en-US"/>
        </w:rPr>
        <w:t xml:space="preserve">Решили: </w:t>
      </w:r>
    </w:p>
    <w:p w:rsidR="00137D26" w:rsidRDefault="00137D26" w:rsidP="00137D26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Информацию принять к сведению.</w:t>
      </w:r>
    </w:p>
    <w:p w:rsidR="00137D26" w:rsidRPr="00137D26" w:rsidRDefault="00137D26" w:rsidP="00137D26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7D26" w:rsidRPr="009A4862" w:rsidRDefault="00137D26" w:rsidP="00137D26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7D26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20 </w:t>
      </w:r>
      <w:r w:rsidRPr="009A4862">
        <w:rPr>
          <w:rFonts w:eastAsiaTheme="minorHAnsi"/>
          <w:sz w:val="28"/>
          <w:szCs w:val="28"/>
          <w:lang w:eastAsia="en-US"/>
        </w:rPr>
        <w:t>июня 2023</w:t>
      </w:r>
      <w:r w:rsidRPr="00137D26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137D26" w:rsidRPr="00137D26" w:rsidRDefault="00137D26" w:rsidP="00137D26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37D26">
        <w:rPr>
          <w:rFonts w:eastAsia="Calibri"/>
          <w:color w:val="000000"/>
          <w:sz w:val="28"/>
          <w:szCs w:val="28"/>
        </w:rPr>
        <w:t>О работе по патриотическому воспитанию детей и молодежи в Кочубеевском муниципальном округе Ставропольского края.</w:t>
      </w:r>
      <w:r w:rsidRPr="00137D26">
        <w:rPr>
          <w:sz w:val="28"/>
          <w:szCs w:val="28"/>
        </w:rPr>
        <w:t xml:space="preserve"> </w:t>
      </w:r>
    </w:p>
    <w:p w:rsidR="00137D26" w:rsidRPr="00137D26" w:rsidRDefault="009A4862" w:rsidP="00137D26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A4862">
        <w:rPr>
          <w:rFonts w:eastAsia="Calibri"/>
          <w:color w:val="000000"/>
          <w:sz w:val="28"/>
          <w:szCs w:val="28"/>
          <w:lang w:eastAsia="en-US"/>
        </w:rPr>
        <w:t>О работе в сфере образования на территории Кочубеевского муниципального округа Ставропольского края</w:t>
      </w:r>
      <w:r w:rsidRPr="009A4862">
        <w:rPr>
          <w:rFonts w:eastAsia="Calibri"/>
          <w:sz w:val="28"/>
          <w:szCs w:val="28"/>
        </w:rPr>
        <w:t>.</w:t>
      </w:r>
    </w:p>
    <w:p w:rsidR="00137D26" w:rsidRPr="00137D26" w:rsidRDefault="009A4862" w:rsidP="00137D26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A4862">
        <w:rPr>
          <w:rFonts w:eastAsia="Calibri"/>
          <w:sz w:val="28"/>
          <w:szCs w:val="28"/>
          <w:lang w:eastAsia="en-US"/>
        </w:rPr>
        <w:lastRenderedPageBreak/>
        <w:t>О мерах по оказанию поддержки малому и среднему предпринимательству</w:t>
      </w:r>
      <w:r w:rsidR="00137D26" w:rsidRPr="00137D26">
        <w:rPr>
          <w:rFonts w:eastAsia="Calibri"/>
          <w:sz w:val="28"/>
          <w:szCs w:val="28"/>
        </w:rPr>
        <w:t>.</w:t>
      </w:r>
    </w:p>
    <w:p w:rsidR="00137D26" w:rsidRPr="00137D26" w:rsidRDefault="009A4862" w:rsidP="00137D26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9A4862">
        <w:rPr>
          <w:rFonts w:eastAsia="Calibri"/>
          <w:sz w:val="28"/>
          <w:szCs w:val="28"/>
          <w:lang w:eastAsia="en-US"/>
        </w:rPr>
        <w:t xml:space="preserve">О вовлечении социально ориентированных некоммерческих организаций к деятельности по </w:t>
      </w:r>
      <w:proofErr w:type="spellStart"/>
      <w:r w:rsidRPr="009A4862">
        <w:rPr>
          <w:rFonts w:eastAsia="Calibri"/>
          <w:sz w:val="28"/>
          <w:szCs w:val="28"/>
          <w:lang w:eastAsia="en-US"/>
        </w:rPr>
        <w:t>ресоциализации</w:t>
      </w:r>
      <w:proofErr w:type="spellEnd"/>
      <w:r w:rsidRPr="009A4862">
        <w:rPr>
          <w:rFonts w:eastAsia="Calibri"/>
          <w:sz w:val="28"/>
          <w:szCs w:val="28"/>
          <w:lang w:eastAsia="en-US"/>
        </w:rPr>
        <w:t xml:space="preserve"> лиц, освободившихся из мест лишения свободы</w:t>
      </w:r>
      <w:r w:rsidR="00137D26" w:rsidRPr="00137D26">
        <w:rPr>
          <w:rFonts w:eastAsia="Calibri"/>
          <w:sz w:val="28"/>
          <w:szCs w:val="28"/>
        </w:rPr>
        <w:t>.</w:t>
      </w:r>
    </w:p>
    <w:p w:rsidR="00137D26" w:rsidRPr="00137D26" w:rsidRDefault="00137D26" w:rsidP="009A486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37D26">
        <w:rPr>
          <w:sz w:val="28"/>
          <w:szCs w:val="28"/>
        </w:rPr>
        <w:t xml:space="preserve">Решили: </w:t>
      </w:r>
    </w:p>
    <w:p w:rsidR="00137D26" w:rsidRPr="00137D26" w:rsidRDefault="00137D26" w:rsidP="00137D26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37D26">
        <w:rPr>
          <w:sz w:val="28"/>
          <w:szCs w:val="28"/>
        </w:rPr>
        <w:t>Информацию принять к сведению.</w:t>
      </w:r>
    </w:p>
    <w:p w:rsidR="009A4862" w:rsidRPr="009A4862" w:rsidRDefault="009A4862" w:rsidP="009A4862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37D26">
        <w:rPr>
          <w:sz w:val="28"/>
          <w:szCs w:val="28"/>
        </w:rPr>
        <w:t>Членам общественного совета Кочубеевского района проводить разъяснительную работу среди населения о законодательно установленной ответственности за коррупционную деятельность.</w:t>
      </w:r>
    </w:p>
    <w:p w:rsidR="009A4862" w:rsidRPr="009A4862" w:rsidRDefault="009A4862" w:rsidP="009A4862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9A4862" w:rsidRPr="009A4862" w:rsidRDefault="009A4862" w:rsidP="009A4862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9A4862">
        <w:rPr>
          <w:sz w:val="28"/>
          <w:szCs w:val="28"/>
        </w:rPr>
        <w:t>15 сентября 2023 года</w:t>
      </w:r>
    </w:p>
    <w:p w:rsidR="009A4862" w:rsidRPr="009A4862" w:rsidRDefault="009A4862" w:rsidP="009A4862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37D26">
        <w:rPr>
          <w:rFonts w:eastAsia="Calibri"/>
          <w:color w:val="000000"/>
          <w:sz w:val="28"/>
          <w:szCs w:val="28"/>
        </w:rPr>
        <w:t>Об укреплении межнациональных отношений на территории Кочубеевского муниципального округа Ставропольского края.</w:t>
      </w:r>
    </w:p>
    <w:p w:rsidR="009A4862" w:rsidRPr="009A4862" w:rsidRDefault="009A4862" w:rsidP="009A4862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A4862">
        <w:rPr>
          <w:rFonts w:eastAsia="Calibri"/>
          <w:color w:val="000000"/>
          <w:sz w:val="28"/>
          <w:szCs w:val="28"/>
          <w:lang w:eastAsia="en-US"/>
        </w:rPr>
        <w:t>О работе, проводимой в сфере здравоохранения в Кочубеевском муниципальном округе Ставропольского края</w:t>
      </w:r>
      <w:r w:rsidRPr="009A486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A4862" w:rsidRPr="006D0647" w:rsidRDefault="009A4862" w:rsidP="006D0647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A4862">
        <w:rPr>
          <w:rFonts w:eastAsia="Calibri"/>
          <w:sz w:val="28"/>
          <w:szCs w:val="28"/>
          <w:lang w:eastAsia="en-US"/>
        </w:rPr>
        <w:t xml:space="preserve">О реализации на территории Кочубеевского муниципального округа Ставропольского края </w:t>
      </w:r>
      <w:r w:rsidRPr="009A4862">
        <w:rPr>
          <w:rFonts w:eastAsiaTheme="minorHAnsi"/>
          <w:sz w:val="28"/>
          <w:szCs w:val="28"/>
          <w:lang w:eastAsia="en-US"/>
        </w:rPr>
        <w:t>Закона Ставропольского края от 10.04.2008 № 20-кз «Об административных правонарушениях в Ставропольском крае»</w:t>
      </w:r>
      <w:r w:rsidRPr="009A4862">
        <w:rPr>
          <w:rFonts w:eastAsiaTheme="minorHAnsi"/>
          <w:sz w:val="28"/>
          <w:szCs w:val="28"/>
          <w:lang w:eastAsia="en-US"/>
        </w:rPr>
        <w:t>.</w:t>
      </w:r>
    </w:p>
    <w:p w:rsidR="006D0647" w:rsidRPr="00137D26" w:rsidRDefault="006D0647" w:rsidP="006D0647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A4862">
        <w:rPr>
          <w:rFonts w:eastAsia="Calibri"/>
          <w:sz w:val="28"/>
          <w:szCs w:val="28"/>
          <w:lang w:eastAsia="en-US"/>
        </w:rPr>
        <w:t xml:space="preserve">О работе по формированию доходной части бюджета Кочубеевского </w:t>
      </w:r>
      <w:r w:rsidRPr="009A4862">
        <w:rPr>
          <w:rFonts w:eastAsia="Calibri"/>
          <w:color w:val="000000"/>
          <w:sz w:val="28"/>
          <w:szCs w:val="28"/>
          <w:lang w:eastAsia="en-US"/>
        </w:rPr>
        <w:t>муниципального округа Ставропольского края</w:t>
      </w:r>
      <w:r w:rsidRPr="00137D26">
        <w:rPr>
          <w:sz w:val="28"/>
          <w:szCs w:val="28"/>
        </w:rPr>
        <w:t>.</w:t>
      </w:r>
    </w:p>
    <w:p w:rsidR="009A4862" w:rsidRPr="009A4862" w:rsidRDefault="009A4862" w:rsidP="006D0647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A4862">
        <w:rPr>
          <w:rFonts w:eastAsia="Calibri"/>
          <w:sz w:val="28"/>
          <w:szCs w:val="28"/>
          <w:lang w:eastAsia="en-US"/>
        </w:rPr>
        <w:t>О работе, проводимой по формированию антикоррупционного мировоззрения и профилактике коррупционных правонарушений</w:t>
      </w:r>
      <w:r w:rsidRPr="009A4862">
        <w:rPr>
          <w:rFonts w:eastAsia="Calibri"/>
          <w:sz w:val="28"/>
          <w:szCs w:val="28"/>
          <w:lang w:eastAsia="en-US"/>
        </w:rPr>
        <w:t>.</w:t>
      </w:r>
    </w:p>
    <w:p w:rsidR="009A4862" w:rsidRDefault="009A4862" w:rsidP="009A486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9A4862" w:rsidRPr="00137D26" w:rsidRDefault="009A4862" w:rsidP="009A486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37D26">
        <w:rPr>
          <w:sz w:val="28"/>
          <w:szCs w:val="28"/>
        </w:rPr>
        <w:t xml:space="preserve">Решили: </w:t>
      </w:r>
    </w:p>
    <w:p w:rsidR="009A4862" w:rsidRPr="00137D26" w:rsidRDefault="009A4862" w:rsidP="009A4862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37D26">
        <w:rPr>
          <w:sz w:val="28"/>
          <w:szCs w:val="28"/>
        </w:rPr>
        <w:t>Информацию принять к сведению.</w:t>
      </w:r>
    </w:p>
    <w:p w:rsidR="009A4862" w:rsidRDefault="009A4862" w:rsidP="009A4862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37D26">
        <w:rPr>
          <w:sz w:val="28"/>
          <w:szCs w:val="28"/>
        </w:rPr>
        <w:t>Членам общественного совета Кочубеевского района проводить разъяснительную работу среди населения о законодательно установленной ответственности за коррупционную деятельность</w:t>
      </w:r>
      <w:r>
        <w:rPr>
          <w:sz w:val="28"/>
          <w:szCs w:val="28"/>
        </w:rPr>
        <w:t>, за совершение административных правонарушений</w:t>
      </w:r>
      <w:r w:rsidRPr="00137D26">
        <w:rPr>
          <w:sz w:val="28"/>
          <w:szCs w:val="28"/>
        </w:rPr>
        <w:t>.</w:t>
      </w:r>
    </w:p>
    <w:p w:rsidR="009A4862" w:rsidRPr="009A4862" w:rsidRDefault="009A4862" w:rsidP="009A4862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137D26" w:rsidRPr="009A4862" w:rsidRDefault="00137D26" w:rsidP="00137D26">
      <w:pPr>
        <w:ind w:firstLine="709"/>
        <w:jc w:val="both"/>
        <w:rPr>
          <w:color w:val="000000"/>
          <w:sz w:val="28"/>
          <w:szCs w:val="28"/>
        </w:rPr>
      </w:pPr>
      <w:r w:rsidRPr="00137D26">
        <w:rPr>
          <w:color w:val="000000"/>
          <w:sz w:val="28"/>
          <w:szCs w:val="28"/>
        </w:rPr>
        <w:t>- 0</w:t>
      </w:r>
      <w:r w:rsidR="009A4862" w:rsidRPr="009A4862">
        <w:rPr>
          <w:color w:val="000000"/>
          <w:sz w:val="28"/>
          <w:szCs w:val="28"/>
          <w:lang w:val="en-US"/>
        </w:rPr>
        <w:t>6</w:t>
      </w:r>
      <w:r w:rsidRPr="00137D26">
        <w:rPr>
          <w:color w:val="000000"/>
          <w:sz w:val="28"/>
          <w:szCs w:val="28"/>
        </w:rPr>
        <w:t xml:space="preserve"> декабря 202</w:t>
      </w:r>
      <w:r w:rsidR="009A4862" w:rsidRPr="009A4862">
        <w:rPr>
          <w:color w:val="000000"/>
          <w:sz w:val="28"/>
          <w:szCs w:val="28"/>
          <w:lang w:val="en-US"/>
        </w:rPr>
        <w:t>3</w:t>
      </w:r>
      <w:r w:rsidRPr="00137D26">
        <w:rPr>
          <w:color w:val="000000"/>
          <w:sz w:val="28"/>
          <w:szCs w:val="28"/>
        </w:rPr>
        <w:t xml:space="preserve"> года:</w:t>
      </w:r>
    </w:p>
    <w:p w:rsidR="00137D26" w:rsidRPr="00137D26" w:rsidRDefault="009A4862" w:rsidP="00137D26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A4862">
        <w:rPr>
          <w:rFonts w:eastAsia="Calibri"/>
          <w:sz w:val="28"/>
          <w:szCs w:val="28"/>
          <w:lang w:eastAsia="en-US"/>
        </w:rPr>
        <w:t>О работе с обращениями граждан</w:t>
      </w:r>
      <w:r w:rsidRPr="009A4862">
        <w:rPr>
          <w:rFonts w:eastAsia="Calibri"/>
          <w:sz w:val="28"/>
          <w:szCs w:val="28"/>
        </w:rPr>
        <w:t>.</w:t>
      </w:r>
    </w:p>
    <w:p w:rsidR="009A4862" w:rsidRPr="009A4862" w:rsidRDefault="009A4862" w:rsidP="00137D26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A4862">
        <w:rPr>
          <w:rFonts w:eastAsia="Calibri"/>
          <w:sz w:val="28"/>
          <w:szCs w:val="28"/>
          <w:lang w:eastAsia="en-US"/>
        </w:rPr>
        <w:t xml:space="preserve">О работе с молодежью в Кочубеевском </w:t>
      </w:r>
      <w:r w:rsidRPr="009A4862">
        <w:rPr>
          <w:rFonts w:eastAsia="Calibri"/>
          <w:color w:val="000000"/>
          <w:sz w:val="28"/>
          <w:szCs w:val="28"/>
          <w:lang w:eastAsia="en-US"/>
        </w:rPr>
        <w:t>муниципальном округе Ставропольского края</w:t>
      </w:r>
      <w:r w:rsidR="00137D26" w:rsidRPr="00137D26">
        <w:rPr>
          <w:rFonts w:eastAsia="Calibri"/>
          <w:sz w:val="28"/>
          <w:szCs w:val="28"/>
        </w:rPr>
        <w:t>.</w:t>
      </w:r>
    </w:p>
    <w:p w:rsidR="00137D26" w:rsidRPr="00137D26" w:rsidRDefault="009A4862" w:rsidP="00137D26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A4862">
        <w:rPr>
          <w:rFonts w:eastAsia="Calibri"/>
          <w:sz w:val="28"/>
          <w:szCs w:val="28"/>
          <w:lang w:eastAsia="en-US"/>
        </w:rPr>
        <w:t>О работе, проводимой по профилактике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 в администрации Кочубеевского муниципального округа Ставропольского края</w:t>
      </w:r>
      <w:r w:rsidRPr="009A4862">
        <w:rPr>
          <w:rFonts w:eastAsia="Calibri"/>
          <w:sz w:val="28"/>
          <w:szCs w:val="28"/>
          <w:lang w:eastAsia="en-US"/>
        </w:rPr>
        <w:t>.</w:t>
      </w:r>
    </w:p>
    <w:p w:rsidR="00137D26" w:rsidRPr="00137D26" w:rsidRDefault="00137D26" w:rsidP="00137D26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137D26">
        <w:rPr>
          <w:rFonts w:eastAsia="Calibri"/>
          <w:sz w:val="28"/>
          <w:szCs w:val="28"/>
        </w:rPr>
        <w:t>О работе общественного совета Кочубеевского муниципального округа Ставропольского края за 202</w:t>
      </w:r>
      <w:r w:rsidR="009A4862" w:rsidRPr="009A4862">
        <w:rPr>
          <w:rFonts w:eastAsia="Calibri"/>
          <w:sz w:val="28"/>
          <w:szCs w:val="28"/>
        </w:rPr>
        <w:t>3</w:t>
      </w:r>
      <w:r w:rsidRPr="00137D26">
        <w:rPr>
          <w:rFonts w:eastAsia="Calibri"/>
          <w:sz w:val="28"/>
          <w:szCs w:val="28"/>
        </w:rPr>
        <w:t xml:space="preserve"> год.</w:t>
      </w:r>
    </w:p>
    <w:p w:rsidR="00137D26" w:rsidRPr="00137D26" w:rsidRDefault="00137D26" w:rsidP="00137D26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137D26">
        <w:rPr>
          <w:rFonts w:eastAsia="Calibri"/>
          <w:sz w:val="28"/>
          <w:szCs w:val="28"/>
        </w:rPr>
        <w:t>Рассмотрение предложений и принятие плана работы и заседаний общественного совета на 202</w:t>
      </w:r>
      <w:r w:rsidR="009A4862" w:rsidRPr="009A4862">
        <w:rPr>
          <w:rFonts w:eastAsia="Calibri"/>
          <w:sz w:val="28"/>
          <w:szCs w:val="28"/>
        </w:rPr>
        <w:t>4</w:t>
      </w:r>
      <w:r w:rsidRPr="00137D26">
        <w:rPr>
          <w:rFonts w:eastAsia="Calibri"/>
          <w:sz w:val="28"/>
          <w:szCs w:val="28"/>
        </w:rPr>
        <w:t xml:space="preserve"> год.</w:t>
      </w:r>
    </w:p>
    <w:p w:rsidR="00137D26" w:rsidRPr="00137D26" w:rsidRDefault="00137D26" w:rsidP="00137D26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7D26">
        <w:rPr>
          <w:rFonts w:eastAsiaTheme="minorHAnsi"/>
          <w:sz w:val="28"/>
          <w:szCs w:val="28"/>
          <w:lang w:eastAsia="en-US"/>
        </w:rPr>
        <w:t xml:space="preserve">Решили: </w:t>
      </w:r>
    </w:p>
    <w:p w:rsidR="00137D26" w:rsidRPr="00137D26" w:rsidRDefault="00137D26" w:rsidP="00137D26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37D26">
        <w:rPr>
          <w:sz w:val="28"/>
          <w:szCs w:val="28"/>
        </w:rPr>
        <w:t>Информацию принять к сведению.</w:t>
      </w:r>
    </w:p>
    <w:p w:rsidR="00C9140A" w:rsidRDefault="00C9140A" w:rsidP="00137D26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C9140A" w:rsidRPr="006D4C71" w:rsidRDefault="00C9140A" w:rsidP="00137D26">
      <w:pPr>
        <w:pStyle w:val="a3"/>
        <w:ind w:left="0" w:firstLine="709"/>
        <w:jc w:val="both"/>
        <w:rPr>
          <w:b/>
          <w:sz w:val="28"/>
          <w:szCs w:val="28"/>
        </w:rPr>
      </w:pPr>
      <w:r w:rsidRPr="006D4C71">
        <w:rPr>
          <w:b/>
          <w:sz w:val="28"/>
          <w:szCs w:val="28"/>
        </w:rPr>
        <w:t xml:space="preserve">Решили: </w:t>
      </w:r>
    </w:p>
    <w:p w:rsidR="00C9140A" w:rsidRPr="006D4C71" w:rsidRDefault="00C9140A" w:rsidP="00137D26">
      <w:pPr>
        <w:pStyle w:val="a3"/>
        <w:widowControl/>
        <w:numPr>
          <w:ilvl w:val="2"/>
          <w:numId w:val="7"/>
        </w:numPr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  <w:r w:rsidRPr="006D4C71">
        <w:rPr>
          <w:sz w:val="28"/>
          <w:szCs w:val="28"/>
        </w:rPr>
        <w:lastRenderedPageBreak/>
        <w:t>Информацию принять к сведению.</w:t>
      </w:r>
    </w:p>
    <w:p w:rsidR="00C9140A" w:rsidRDefault="00C9140A" w:rsidP="00137D26">
      <w:pPr>
        <w:jc w:val="both"/>
        <w:rPr>
          <w:color w:val="000000"/>
          <w:sz w:val="28"/>
          <w:szCs w:val="28"/>
        </w:rPr>
      </w:pPr>
    </w:p>
    <w:p w:rsidR="00D128AF" w:rsidRPr="00C85AA4" w:rsidRDefault="00D128AF" w:rsidP="00137D26">
      <w:pPr>
        <w:pStyle w:val="a3"/>
        <w:ind w:left="0" w:firstLine="709"/>
        <w:jc w:val="both"/>
        <w:rPr>
          <w:b/>
          <w:sz w:val="28"/>
          <w:szCs w:val="28"/>
        </w:rPr>
      </w:pPr>
      <w:r w:rsidRPr="00C85AA4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4</w:t>
      </w:r>
      <w:r w:rsidRPr="00C85AA4">
        <w:rPr>
          <w:b/>
          <w:sz w:val="28"/>
          <w:szCs w:val="28"/>
        </w:rPr>
        <w:t xml:space="preserve">. </w:t>
      </w:r>
      <w:r w:rsidR="00AB4B86" w:rsidRPr="009A4862">
        <w:rPr>
          <w:rFonts w:eastAsia="Calibri"/>
          <w:b/>
          <w:sz w:val="28"/>
          <w:szCs w:val="28"/>
          <w:lang w:eastAsia="en-US"/>
        </w:rPr>
        <w:t>О работе с обращениями граждан</w:t>
      </w:r>
      <w:r w:rsidRPr="00C85AA4">
        <w:rPr>
          <w:b/>
          <w:color w:val="000000"/>
          <w:sz w:val="28"/>
          <w:szCs w:val="28"/>
        </w:rPr>
        <w:t>.</w:t>
      </w:r>
    </w:p>
    <w:p w:rsidR="00D128AF" w:rsidRPr="009677D1" w:rsidRDefault="00D128AF" w:rsidP="00137D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выступила: </w:t>
      </w:r>
      <w:r w:rsidR="00AB4B86">
        <w:rPr>
          <w:color w:val="000000"/>
          <w:sz w:val="28"/>
          <w:szCs w:val="28"/>
        </w:rPr>
        <w:t>Соловьева Ольга Юрьевна</w:t>
      </w:r>
      <w:r w:rsidRPr="009677D1">
        <w:rPr>
          <w:color w:val="000000"/>
          <w:sz w:val="28"/>
          <w:szCs w:val="28"/>
        </w:rPr>
        <w:t xml:space="preserve">, руководитель отдела </w:t>
      </w:r>
      <w:r w:rsidR="00AB4B86">
        <w:rPr>
          <w:color w:val="000000"/>
          <w:sz w:val="28"/>
          <w:szCs w:val="28"/>
        </w:rPr>
        <w:t>по организационным и общим вопросам</w:t>
      </w:r>
      <w:r w:rsidRPr="009677D1">
        <w:rPr>
          <w:color w:val="000000"/>
          <w:sz w:val="28"/>
          <w:szCs w:val="28"/>
        </w:rPr>
        <w:t xml:space="preserve"> администрации Кочубеевского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9677D1">
        <w:rPr>
          <w:color w:val="000000"/>
          <w:sz w:val="28"/>
          <w:szCs w:val="28"/>
        </w:rPr>
        <w:t>.</w:t>
      </w:r>
    </w:p>
    <w:p w:rsidR="00D128AF" w:rsidRDefault="00D128AF" w:rsidP="00D128AF">
      <w:pPr>
        <w:ind w:firstLine="708"/>
        <w:jc w:val="both"/>
        <w:rPr>
          <w:sz w:val="28"/>
          <w:szCs w:val="28"/>
        </w:rPr>
      </w:pPr>
    </w:p>
    <w:p w:rsidR="00D128AF" w:rsidRDefault="00D128AF" w:rsidP="00D128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D128AF" w:rsidRDefault="00D128AF" w:rsidP="00D128AF">
      <w:pPr>
        <w:pStyle w:val="a3"/>
        <w:widowControl/>
        <w:numPr>
          <w:ilvl w:val="1"/>
          <w:numId w:val="11"/>
        </w:numPr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8958B1">
        <w:rPr>
          <w:sz w:val="28"/>
          <w:szCs w:val="28"/>
        </w:rPr>
        <w:t>.</w:t>
      </w:r>
    </w:p>
    <w:p w:rsidR="00C85AA4" w:rsidRPr="00C85AA4" w:rsidRDefault="00C85AA4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7555FC" w:rsidRDefault="007555FC" w:rsidP="0095092A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555FC" w:rsidRDefault="007555FC" w:rsidP="0095092A">
      <w:pPr>
        <w:ind w:firstLine="709"/>
        <w:jc w:val="both"/>
        <w:rPr>
          <w:color w:val="000000"/>
          <w:sz w:val="28"/>
          <w:szCs w:val="28"/>
        </w:rPr>
      </w:pPr>
    </w:p>
    <w:p w:rsidR="008673B2" w:rsidRDefault="008673B2" w:rsidP="008673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722979">
        <w:rPr>
          <w:rFonts w:eastAsia="Calibri"/>
          <w:sz w:val="28"/>
          <w:szCs w:val="28"/>
          <w:lang w:eastAsia="en-US"/>
        </w:rPr>
        <w:t xml:space="preserve">редседатель Общественного совета </w:t>
      </w:r>
    </w:p>
    <w:p w:rsidR="008673B2" w:rsidRDefault="008673B2" w:rsidP="008673B2">
      <w:pPr>
        <w:rPr>
          <w:rFonts w:eastAsia="Calibri"/>
          <w:sz w:val="28"/>
          <w:szCs w:val="28"/>
          <w:lang w:eastAsia="en-US"/>
        </w:rPr>
      </w:pPr>
      <w:r w:rsidRPr="00722979">
        <w:rPr>
          <w:rFonts w:eastAsia="Calibri"/>
          <w:sz w:val="28"/>
          <w:szCs w:val="28"/>
          <w:lang w:eastAsia="en-US"/>
        </w:rPr>
        <w:t>Кочубеевского муниципального округа</w:t>
      </w:r>
    </w:p>
    <w:p w:rsidR="008673B2" w:rsidRDefault="008673B2" w:rsidP="008673B2">
      <w:pPr>
        <w:rPr>
          <w:sz w:val="28"/>
          <w:szCs w:val="28"/>
        </w:rPr>
      </w:pPr>
      <w:r w:rsidRPr="00722979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>
        <w:rPr>
          <w:rFonts w:eastAsia="Calibri"/>
          <w:sz w:val="28"/>
          <w:szCs w:val="28"/>
          <w:lang w:eastAsia="en-US"/>
        </w:rPr>
        <w:t>,</w:t>
      </w:r>
      <w:r w:rsidRPr="00EC7585">
        <w:rPr>
          <w:sz w:val="28"/>
          <w:szCs w:val="28"/>
        </w:rPr>
        <w:t xml:space="preserve"> </w:t>
      </w:r>
    </w:p>
    <w:p w:rsidR="008673B2" w:rsidRDefault="008673B2" w:rsidP="008673B2">
      <w:pPr>
        <w:rPr>
          <w:sz w:val="28"/>
          <w:szCs w:val="28"/>
        </w:rPr>
      </w:pPr>
      <w:r w:rsidRPr="00722979">
        <w:rPr>
          <w:rFonts w:eastAsia="Calibri"/>
          <w:sz w:val="28"/>
          <w:szCs w:val="28"/>
          <w:lang w:eastAsia="en-US"/>
        </w:rPr>
        <w:t>член районного Совета женщин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О.Ш. Дмитриева</w:t>
      </w:r>
    </w:p>
    <w:p w:rsidR="00660666" w:rsidRPr="009076DB" w:rsidRDefault="00660666" w:rsidP="008673B2">
      <w:pPr>
        <w:jc w:val="both"/>
      </w:pPr>
    </w:p>
    <w:sectPr w:rsidR="00660666" w:rsidRPr="009076DB" w:rsidSect="008805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4EC2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245B6846"/>
    <w:multiLevelType w:val="hybridMultilevel"/>
    <w:tmpl w:val="7ADA6F42"/>
    <w:lvl w:ilvl="0" w:tplc="7FD47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2143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424A599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465B515E"/>
    <w:multiLevelType w:val="hybridMultilevel"/>
    <w:tmpl w:val="D99E091C"/>
    <w:lvl w:ilvl="0" w:tplc="1BBC7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1E0BDD"/>
    <w:multiLevelType w:val="hybridMultilevel"/>
    <w:tmpl w:val="946E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26389"/>
    <w:multiLevelType w:val="hybridMultilevel"/>
    <w:tmpl w:val="A4FCBF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3C7654"/>
    <w:multiLevelType w:val="hybridMultilevel"/>
    <w:tmpl w:val="D99E091C"/>
    <w:lvl w:ilvl="0" w:tplc="1BBC7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A2553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5D7C36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5DA83570"/>
    <w:multiLevelType w:val="hybridMultilevel"/>
    <w:tmpl w:val="AD58BA9A"/>
    <w:lvl w:ilvl="0" w:tplc="10EC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2A72C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3" w15:restartNumberingAfterBreak="0">
    <w:nsid w:val="747D2AB3"/>
    <w:multiLevelType w:val="hybridMultilevel"/>
    <w:tmpl w:val="86500A1A"/>
    <w:lvl w:ilvl="0" w:tplc="1BBC7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92A"/>
    <w:rsid w:val="00137D26"/>
    <w:rsid w:val="001D7BFA"/>
    <w:rsid w:val="002F5960"/>
    <w:rsid w:val="00542A96"/>
    <w:rsid w:val="00607C7C"/>
    <w:rsid w:val="006277C7"/>
    <w:rsid w:val="00660666"/>
    <w:rsid w:val="006D0647"/>
    <w:rsid w:val="007555FC"/>
    <w:rsid w:val="007F6E3F"/>
    <w:rsid w:val="008673B2"/>
    <w:rsid w:val="00880566"/>
    <w:rsid w:val="009076DB"/>
    <w:rsid w:val="0095092A"/>
    <w:rsid w:val="009A4862"/>
    <w:rsid w:val="009C2B63"/>
    <w:rsid w:val="00A56AB6"/>
    <w:rsid w:val="00AB4B86"/>
    <w:rsid w:val="00B8649B"/>
    <w:rsid w:val="00C85AA4"/>
    <w:rsid w:val="00C9140A"/>
    <w:rsid w:val="00CD79F3"/>
    <w:rsid w:val="00D128AF"/>
    <w:rsid w:val="00F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FFD6"/>
  <w15:docId w15:val="{85081A41-54BC-4FAF-9FB7-B633D3D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2A"/>
    <w:pPr>
      <w:ind w:left="708"/>
    </w:pPr>
  </w:style>
  <w:style w:type="paragraph" w:styleId="a4">
    <w:name w:val="Normal (Web)"/>
    <w:basedOn w:val="a"/>
    <w:uiPriority w:val="99"/>
    <w:unhideWhenUsed/>
    <w:rsid w:val="009C2B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9C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Пегас</dc:creator>
  <cp:lastModifiedBy>Бакшеева Ольга Игоревна</cp:lastModifiedBy>
  <cp:revision>6</cp:revision>
  <cp:lastPrinted>2017-09-29T08:46:00Z</cp:lastPrinted>
  <dcterms:created xsi:type="dcterms:W3CDTF">2017-09-29T08:35:00Z</dcterms:created>
  <dcterms:modified xsi:type="dcterms:W3CDTF">2024-02-02T11:19:00Z</dcterms:modified>
</cp:coreProperties>
</file>